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53067" w14:textId="77777777" w:rsidR="00703A44" w:rsidRPr="00020BD8" w:rsidRDefault="00703A44" w:rsidP="00CE34FD">
      <w:pPr>
        <w:tabs>
          <w:tab w:val="left" w:pos="3261"/>
          <w:tab w:val="left" w:pos="3828"/>
        </w:tabs>
      </w:pPr>
    </w:p>
    <w:p w14:paraId="55B53068" w14:textId="77777777" w:rsidR="0082665C" w:rsidRPr="00020BD8" w:rsidRDefault="0082665C" w:rsidP="006548D3"/>
    <w:p w14:paraId="55B53069" w14:textId="77777777" w:rsidR="0082665C" w:rsidRPr="00020BD8" w:rsidRDefault="0082665C" w:rsidP="006548D3"/>
    <w:p w14:paraId="55B5306A" w14:textId="77777777" w:rsidR="00703A44" w:rsidRPr="00020BD8" w:rsidRDefault="00703A44" w:rsidP="007A41DA">
      <w:pPr>
        <w:pBdr>
          <w:bottom w:val="single" w:sz="30" w:space="1" w:color="auto"/>
        </w:pBdr>
        <w:ind w:left="-57" w:right="-113"/>
        <w:jc w:val="right"/>
        <w:rPr>
          <w:rFonts w:ascii="Arial" w:hAnsi="Arial"/>
          <w:b/>
          <w:sz w:val="24"/>
          <w:szCs w:val="24"/>
        </w:rPr>
      </w:pPr>
    </w:p>
    <w:p w14:paraId="57A27FF2" w14:textId="77777777" w:rsidR="00B26C41" w:rsidRDefault="00577956" w:rsidP="007C2EEF">
      <w:pPr>
        <w:pStyle w:val="BodyText"/>
        <w:ind w:left="0"/>
        <w:jc w:val="right"/>
        <w:rPr>
          <w:rFonts w:ascii="Arial Narrow" w:hAnsi="Arial Narrow"/>
          <w:b/>
          <w:bCs/>
          <w:sz w:val="28"/>
          <w:szCs w:val="28"/>
          <w:lang w:eastAsia="en-IE"/>
        </w:rPr>
      </w:pPr>
      <w:r>
        <w:rPr>
          <w:rFonts w:ascii="Arial Narrow" w:hAnsi="Arial Narrow"/>
          <w:b/>
          <w:bCs/>
          <w:sz w:val="28"/>
          <w:szCs w:val="28"/>
          <w:lang w:eastAsia="en-IE"/>
        </w:rPr>
        <w:t xml:space="preserve"> </w:t>
      </w:r>
    </w:p>
    <w:p w14:paraId="55B5306B" w14:textId="0F0EF2D8" w:rsidR="00703A44" w:rsidRPr="0037795B" w:rsidRDefault="00A9602B" w:rsidP="007C2EEF">
      <w:pPr>
        <w:pStyle w:val="BodyText"/>
        <w:ind w:left="0"/>
        <w:jc w:val="right"/>
        <w:rPr>
          <w:rFonts w:ascii="Arial Narrow" w:hAnsi="Arial Narrow"/>
          <w:b/>
          <w:bCs/>
          <w:sz w:val="28"/>
          <w:szCs w:val="28"/>
        </w:rPr>
      </w:pPr>
      <w:r>
        <w:rPr>
          <w:rFonts w:ascii="Arial Narrow" w:hAnsi="Arial Narrow"/>
          <w:b/>
          <w:bCs/>
          <w:sz w:val="28"/>
          <w:szCs w:val="28"/>
          <w:lang w:eastAsia="en-IE"/>
        </w:rPr>
        <w:t xml:space="preserve">Slovenia </w:t>
      </w:r>
      <w:r w:rsidR="001037FB">
        <w:rPr>
          <w:rFonts w:ascii="Arial Narrow" w:hAnsi="Arial Narrow"/>
          <w:b/>
          <w:bCs/>
          <w:sz w:val="28"/>
          <w:szCs w:val="28"/>
          <w:lang w:eastAsia="en-IE"/>
        </w:rPr>
        <w:t>SP</w:t>
      </w:r>
      <w:r w:rsidR="008D26D7">
        <w:rPr>
          <w:rFonts w:ascii="Arial Narrow" w:hAnsi="Arial Narrow"/>
          <w:b/>
          <w:bCs/>
          <w:sz w:val="28"/>
          <w:szCs w:val="28"/>
          <w:lang w:eastAsia="en-IE"/>
        </w:rPr>
        <w:t xml:space="preserve"> </w:t>
      </w:r>
      <w:r w:rsidR="00F8561A">
        <w:rPr>
          <w:rFonts w:ascii="Arial Narrow" w:hAnsi="Arial Narrow"/>
          <w:b/>
          <w:bCs/>
          <w:sz w:val="28"/>
          <w:szCs w:val="28"/>
          <w:lang w:eastAsia="en-IE"/>
        </w:rPr>
        <w:t xml:space="preserve">DS </w:t>
      </w:r>
      <w:r w:rsidR="00BC307F">
        <w:rPr>
          <w:rFonts w:ascii="Arial Narrow" w:hAnsi="Arial Narrow"/>
          <w:b/>
          <w:bCs/>
          <w:sz w:val="28"/>
          <w:szCs w:val="28"/>
          <w:lang w:eastAsia="en-IE"/>
        </w:rPr>
        <w:t>Back Office</w:t>
      </w:r>
      <w:r w:rsidR="005D248F">
        <w:rPr>
          <w:rFonts w:ascii="Arial Narrow" w:hAnsi="Arial Narrow"/>
          <w:b/>
          <w:bCs/>
          <w:sz w:val="28"/>
          <w:szCs w:val="28"/>
          <w:lang w:eastAsia="en-IE"/>
        </w:rPr>
        <w:t xml:space="preserve"> </w:t>
      </w:r>
      <w:r w:rsidR="00B5021B">
        <w:rPr>
          <w:rFonts w:ascii="Arial Narrow" w:hAnsi="Arial Narrow"/>
          <w:b/>
          <w:bCs/>
          <w:sz w:val="28"/>
          <w:szCs w:val="28"/>
          <w:lang w:eastAsia="en-IE"/>
        </w:rPr>
        <w:t xml:space="preserve">Functional Analysis </w:t>
      </w:r>
    </w:p>
    <w:p w14:paraId="51A8B4AB" w14:textId="77777777" w:rsidR="00B26C41" w:rsidRDefault="00B26C41" w:rsidP="007C2EEF">
      <w:pPr>
        <w:pStyle w:val="BodyText"/>
        <w:ind w:left="0"/>
        <w:jc w:val="right"/>
        <w:rPr>
          <w:rFonts w:ascii="Arial Narrow" w:hAnsi="Arial Narrow"/>
          <w:b/>
          <w:bCs/>
          <w:sz w:val="28"/>
          <w:szCs w:val="28"/>
        </w:rPr>
      </w:pPr>
    </w:p>
    <w:p w14:paraId="55B5306C" w14:textId="6F5FD1B2" w:rsidR="00D567BC" w:rsidRPr="00933ECE" w:rsidRDefault="00911996" w:rsidP="007C2EEF">
      <w:pPr>
        <w:pStyle w:val="BodyText"/>
        <w:ind w:left="0"/>
        <w:jc w:val="right"/>
        <w:rPr>
          <w:rFonts w:ascii="Arial Narrow" w:hAnsi="Arial Narrow"/>
          <w:b/>
          <w:bCs/>
          <w:sz w:val="28"/>
          <w:szCs w:val="28"/>
        </w:rPr>
      </w:pPr>
      <w:r>
        <w:rPr>
          <w:rFonts w:ascii="Arial Narrow" w:hAnsi="Arial Narrow"/>
          <w:b/>
          <w:bCs/>
          <w:sz w:val="28"/>
          <w:szCs w:val="28"/>
        </w:rPr>
        <w:fldChar w:fldCharType="begin"/>
      </w:r>
      <w:r w:rsidRPr="007C2EEF">
        <w:rPr>
          <w:rFonts w:ascii="Arial Narrow" w:hAnsi="Arial Narrow"/>
          <w:b/>
          <w:bCs/>
          <w:sz w:val="28"/>
          <w:szCs w:val="28"/>
        </w:rPr>
        <w:instrText xml:space="preserve"> DOCPROPERTY  Subject  \* MERGEFORMAT </w:instrText>
      </w:r>
      <w:r>
        <w:rPr>
          <w:rFonts w:ascii="Arial Narrow" w:hAnsi="Arial Narrow"/>
          <w:b/>
          <w:bCs/>
          <w:sz w:val="28"/>
          <w:szCs w:val="28"/>
        </w:rPr>
        <w:fldChar w:fldCharType="separate"/>
      </w:r>
      <w:r w:rsidR="00852E67">
        <w:rPr>
          <w:rFonts w:ascii="Arial Narrow" w:hAnsi="Arial Narrow"/>
          <w:b/>
          <w:bCs/>
          <w:sz w:val="28"/>
          <w:szCs w:val="28"/>
        </w:rPr>
        <w:t>CF 2.17 – Software Package</w:t>
      </w:r>
      <w:r>
        <w:rPr>
          <w:rFonts w:ascii="Arial Narrow" w:hAnsi="Arial Narrow"/>
          <w:b/>
          <w:bCs/>
          <w:sz w:val="28"/>
          <w:szCs w:val="28"/>
        </w:rPr>
        <w:fldChar w:fldCharType="end"/>
      </w:r>
    </w:p>
    <w:p w14:paraId="1225F4EF" w14:textId="77777777" w:rsidR="00B26C41" w:rsidRDefault="00B26C41" w:rsidP="007C2EEF">
      <w:pPr>
        <w:pStyle w:val="BodyText"/>
        <w:ind w:left="0"/>
        <w:jc w:val="right"/>
        <w:rPr>
          <w:rFonts w:ascii="Arial Narrow" w:hAnsi="Arial Narrow"/>
          <w:b/>
          <w:bCs/>
          <w:sz w:val="28"/>
          <w:szCs w:val="28"/>
        </w:rPr>
      </w:pPr>
      <w:bookmarkStart w:id="0" w:name="_Toc487638933"/>
    </w:p>
    <w:p w14:paraId="55323676" w14:textId="77777777" w:rsidR="00B26C41" w:rsidRDefault="00B26C41" w:rsidP="007C2EEF">
      <w:pPr>
        <w:pStyle w:val="BodyText"/>
        <w:ind w:left="0"/>
        <w:jc w:val="right"/>
        <w:rPr>
          <w:rFonts w:ascii="Arial Narrow" w:hAnsi="Arial Narrow"/>
          <w:b/>
          <w:bCs/>
          <w:sz w:val="28"/>
          <w:szCs w:val="28"/>
        </w:rPr>
      </w:pPr>
    </w:p>
    <w:p w14:paraId="684BA268" w14:textId="56A6ED74" w:rsidR="005C5264" w:rsidRPr="007C2EEF" w:rsidRDefault="005C5264" w:rsidP="007C2EEF">
      <w:pPr>
        <w:pStyle w:val="BodyText"/>
        <w:ind w:left="0"/>
        <w:jc w:val="right"/>
        <w:rPr>
          <w:rFonts w:ascii="Arial Narrow" w:hAnsi="Arial Narrow"/>
          <w:b/>
          <w:bCs/>
          <w:sz w:val="28"/>
          <w:szCs w:val="28"/>
        </w:rPr>
      </w:pPr>
      <w:r w:rsidRPr="007C2EEF">
        <w:rPr>
          <w:rFonts w:ascii="Arial Narrow" w:hAnsi="Arial Narrow"/>
          <w:b/>
          <w:bCs/>
          <w:sz w:val="28"/>
          <w:szCs w:val="28"/>
        </w:rPr>
        <w:t xml:space="preserve">Version </w:t>
      </w:r>
      <w:r w:rsidR="00CE34FD">
        <w:rPr>
          <w:rFonts w:ascii="Arial Narrow" w:hAnsi="Arial Narrow"/>
          <w:b/>
          <w:bCs/>
          <w:sz w:val="28"/>
          <w:szCs w:val="28"/>
        </w:rPr>
        <w:t>1</w:t>
      </w:r>
      <w:r w:rsidRPr="007C2EEF">
        <w:rPr>
          <w:rFonts w:ascii="Arial Narrow" w:hAnsi="Arial Narrow"/>
          <w:b/>
          <w:bCs/>
          <w:sz w:val="28"/>
          <w:szCs w:val="28"/>
        </w:rPr>
        <w:t>.0</w:t>
      </w:r>
      <w:r w:rsidR="00FF14DD">
        <w:rPr>
          <w:rFonts w:ascii="Arial Narrow" w:hAnsi="Arial Narrow"/>
          <w:b/>
          <w:bCs/>
          <w:sz w:val="28"/>
          <w:szCs w:val="28"/>
        </w:rPr>
        <w:t>8</w:t>
      </w:r>
      <w:r w:rsidRPr="007C2EEF">
        <w:rPr>
          <w:rFonts w:ascii="Arial Narrow" w:hAnsi="Arial Narrow"/>
          <w:b/>
          <w:bCs/>
          <w:sz w:val="28"/>
          <w:szCs w:val="28"/>
        </w:rPr>
        <w:t xml:space="preserve"> </w:t>
      </w:r>
      <w:r w:rsidR="00FF14DD">
        <w:rPr>
          <w:rFonts w:ascii="Arial Narrow" w:hAnsi="Arial Narrow"/>
          <w:b/>
          <w:bCs/>
          <w:sz w:val="28"/>
          <w:szCs w:val="28"/>
        </w:rPr>
        <w:t>22</w:t>
      </w:r>
      <w:r w:rsidR="00B12181">
        <w:rPr>
          <w:rFonts w:ascii="Arial Narrow" w:hAnsi="Arial Narrow"/>
          <w:b/>
          <w:bCs/>
          <w:sz w:val="28"/>
          <w:szCs w:val="28"/>
        </w:rPr>
        <w:t>/</w:t>
      </w:r>
      <w:r w:rsidR="005C10C0">
        <w:rPr>
          <w:rFonts w:ascii="Arial Narrow" w:hAnsi="Arial Narrow"/>
          <w:b/>
          <w:bCs/>
          <w:sz w:val="28"/>
          <w:szCs w:val="28"/>
        </w:rPr>
        <w:t>0</w:t>
      </w:r>
      <w:r w:rsidR="00ED300B">
        <w:rPr>
          <w:rFonts w:ascii="Arial Narrow" w:hAnsi="Arial Narrow"/>
          <w:b/>
          <w:bCs/>
          <w:sz w:val="28"/>
          <w:szCs w:val="28"/>
        </w:rPr>
        <w:t>7</w:t>
      </w:r>
      <w:r w:rsidRPr="007C2EEF">
        <w:rPr>
          <w:rFonts w:ascii="Arial Narrow" w:hAnsi="Arial Narrow"/>
          <w:b/>
          <w:bCs/>
          <w:sz w:val="28"/>
          <w:szCs w:val="28"/>
        </w:rPr>
        <w:t>/20</w:t>
      </w:r>
      <w:bookmarkEnd w:id="0"/>
      <w:r w:rsidR="00ED300B">
        <w:rPr>
          <w:rFonts w:ascii="Arial Narrow" w:hAnsi="Arial Narrow"/>
          <w:b/>
          <w:bCs/>
          <w:sz w:val="28"/>
          <w:szCs w:val="28"/>
        </w:rPr>
        <w:t>2</w:t>
      </w:r>
      <w:r w:rsidR="00FF14DD">
        <w:rPr>
          <w:rFonts w:ascii="Arial Narrow" w:hAnsi="Arial Narrow"/>
          <w:b/>
          <w:bCs/>
          <w:sz w:val="28"/>
          <w:szCs w:val="28"/>
        </w:rPr>
        <w:t>1</w:t>
      </w:r>
    </w:p>
    <w:p w14:paraId="55B5306E" w14:textId="77777777" w:rsidR="00703A44" w:rsidRPr="00933ECE" w:rsidRDefault="00703A44" w:rsidP="007A41DA">
      <w:pPr>
        <w:pBdr>
          <w:bottom w:val="single" w:sz="30" w:space="1" w:color="auto"/>
        </w:pBdr>
        <w:ind w:left="-57" w:right="-113"/>
        <w:jc w:val="right"/>
        <w:rPr>
          <w:rFonts w:ascii="Arial" w:hAnsi="Arial"/>
          <w:color w:val="000000"/>
          <w:sz w:val="24"/>
          <w:szCs w:val="24"/>
        </w:rPr>
      </w:pPr>
    </w:p>
    <w:p w14:paraId="55B5306F" w14:textId="77777777" w:rsidR="00703A44" w:rsidRPr="00933ECE" w:rsidRDefault="00703A44" w:rsidP="00703A44"/>
    <w:tbl>
      <w:tblPr>
        <w:tblW w:w="91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310"/>
        <w:gridCol w:w="816"/>
        <w:gridCol w:w="2806"/>
        <w:gridCol w:w="3235"/>
      </w:tblGrid>
      <w:tr w:rsidR="000E0CF9" w:rsidRPr="00933ECE" w14:paraId="55B53072" w14:textId="77777777" w:rsidTr="00AB71D7">
        <w:trPr>
          <w:trHeight w:val="395"/>
        </w:trPr>
        <w:tc>
          <w:tcPr>
            <w:tcW w:w="2310" w:type="dxa"/>
            <w:tcBorders>
              <w:top w:val="single" w:sz="12" w:space="0" w:color="auto"/>
              <w:left w:val="single" w:sz="12" w:space="0" w:color="auto"/>
              <w:bottom w:val="single" w:sz="6" w:space="0" w:color="auto"/>
              <w:right w:val="single" w:sz="6" w:space="0" w:color="auto"/>
            </w:tcBorders>
          </w:tcPr>
          <w:p w14:paraId="55B53070" w14:textId="77777777" w:rsidR="000E0CF9" w:rsidRPr="00933ECE" w:rsidRDefault="000E0CF9" w:rsidP="00630B38">
            <w:pPr>
              <w:pStyle w:val="Normal2"/>
              <w:jc w:val="both"/>
              <w:rPr>
                <w:rFonts w:ascii="Calibri" w:hAnsi="Calibri" w:cs="Calibri"/>
                <w:b/>
                <w:bCs/>
                <w:color w:val="000000"/>
                <w:sz w:val="20"/>
                <w:lang w:val="en-GB"/>
              </w:rPr>
            </w:pPr>
            <w:r w:rsidRPr="00933ECE">
              <w:rPr>
                <w:rFonts w:ascii="Calibri" w:hAnsi="Calibri" w:cs="Calibri"/>
                <w:b/>
                <w:bCs/>
                <w:color w:val="000000"/>
                <w:sz w:val="20"/>
                <w:lang w:val="en-GB"/>
              </w:rPr>
              <w:t>Programme/Service</w:t>
            </w:r>
          </w:p>
        </w:tc>
        <w:tc>
          <w:tcPr>
            <w:tcW w:w="6857" w:type="dxa"/>
            <w:gridSpan w:val="3"/>
            <w:tcBorders>
              <w:top w:val="single" w:sz="12" w:space="0" w:color="auto"/>
              <w:left w:val="nil"/>
              <w:bottom w:val="single" w:sz="6" w:space="0" w:color="auto"/>
              <w:right w:val="single" w:sz="12" w:space="0" w:color="auto"/>
            </w:tcBorders>
          </w:tcPr>
          <w:p w14:paraId="55B53071" w14:textId="77777777" w:rsidR="000E0CF9" w:rsidRPr="00933ECE" w:rsidRDefault="000E0CF9" w:rsidP="00630B38">
            <w:pPr>
              <w:pStyle w:val="Normal2"/>
              <w:jc w:val="both"/>
              <w:rPr>
                <w:rFonts w:ascii="Calibri" w:hAnsi="Calibri" w:cs="Calibri"/>
                <w:color w:val="000000"/>
                <w:sz w:val="20"/>
                <w:lang w:val="en-GB"/>
              </w:rPr>
            </w:pPr>
            <w:r w:rsidRPr="00933ECE">
              <w:rPr>
                <w:rFonts w:ascii="Calibri" w:hAnsi="Calibri" w:cs="Calibri"/>
                <w:color w:val="000000"/>
                <w:sz w:val="20"/>
                <w:lang w:val="en-GB"/>
              </w:rPr>
              <w:t>COOPERATION FUND (ICLAD)</w:t>
            </w:r>
          </w:p>
        </w:tc>
      </w:tr>
      <w:tr w:rsidR="005C5264" w:rsidRPr="00933ECE" w14:paraId="55B53076" w14:textId="77777777" w:rsidTr="00AB71D7">
        <w:trPr>
          <w:trHeight w:val="395"/>
        </w:trPr>
        <w:tc>
          <w:tcPr>
            <w:tcW w:w="2310" w:type="dxa"/>
            <w:tcBorders>
              <w:top w:val="single" w:sz="6" w:space="0" w:color="auto"/>
              <w:left w:val="single" w:sz="12" w:space="0" w:color="auto"/>
              <w:bottom w:val="single" w:sz="6" w:space="0" w:color="auto"/>
              <w:right w:val="single" w:sz="6" w:space="0" w:color="auto"/>
            </w:tcBorders>
          </w:tcPr>
          <w:p w14:paraId="55B53073" w14:textId="77777777" w:rsidR="005C5264" w:rsidRPr="00933ECE" w:rsidRDefault="005C5264" w:rsidP="00630B38">
            <w:pPr>
              <w:pStyle w:val="Normal2"/>
              <w:jc w:val="both"/>
              <w:rPr>
                <w:rFonts w:ascii="Calibri" w:hAnsi="Calibri" w:cs="Calibri"/>
                <w:b/>
                <w:bCs/>
                <w:color w:val="000000"/>
                <w:sz w:val="20"/>
                <w:lang w:val="en-GB"/>
              </w:rPr>
            </w:pPr>
            <w:r w:rsidRPr="00933ECE">
              <w:rPr>
                <w:rFonts w:ascii="Calibri" w:hAnsi="Calibri" w:cs="Calibri"/>
                <w:b/>
                <w:bCs/>
                <w:color w:val="000000"/>
                <w:sz w:val="20"/>
                <w:lang w:val="en-GB"/>
              </w:rPr>
              <w:t>Status</w:t>
            </w:r>
          </w:p>
        </w:tc>
        <w:tc>
          <w:tcPr>
            <w:tcW w:w="3622" w:type="dxa"/>
            <w:gridSpan w:val="2"/>
            <w:tcBorders>
              <w:top w:val="single" w:sz="6" w:space="0" w:color="auto"/>
              <w:left w:val="nil"/>
              <w:bottom w:val="single" w:sz="6" w:space="0" w:color="auto"/>
              <w:right w:val="single" w:sz="6" w:space="0" w:color="auto"/>
            </w:tcBorders>
            <w:shd w:val="clear" w:color="auto" w:fill="auto"/>
          </w:tcPr>
          <w:p w14:paraId="55B53074" w14:textId="03C9E499" w:rsidR="005C5264" w:rsidRPr="00933ECE" w:rsidRDefault="003C7327" w:rsidP="00630B38">
            <w:pPr>
              <w:pStyle w:val="Normal2"/>
              <w:jc w:val="both"/>
              <w:rPr>
                <w:rFonts w:ascii="Calibri" w:hAnsi="Calibri" w:cs="Calibri"/>
                <w:b/>
                <w:bCs/>
                <w:color w:val="000000"/>
                <w:sz w:val="20"/>
                <w:lang w:val="en-GB"/>
              </w:rPr>
            </w:pPr>
            <w:r>
              <w:rPr>
                <w:rFonts w:ascii="Calibri" w:hAnsi="Calibri" w:cs="Calibri"/>
                <w:b/>
                <w:bCs/>
                <w:color w:val="000000"/>
                <w:sz w:val="20"/>
                <w:lang w:val="en-GB"/>
              </w:rPr>
              <w:t>AP</w:t>
            </w:r>
            <w:r w:rsidR="0047445C">
              <w:rPr>
                <w:rFonts w:ascii="Calibri" w:hAnsi="Calibri" w:cs="Calibri"/>
                <w:b/>
                <w:bCs/>
                <w:color w:val="000000"/>
                <w:sz w:val="20"/>
                <w:lang w:val="en-GB"/>
              </w:rPr>
              <w:t>P</w:t>
            </w:r>
            <w:r>
              <w:rPr>
                <w:rFonts w:ascii="Calibri" w:hAnsi="Calibri" w:cs="Calibri"/>
                <w:b/>
                <w:bCs/>
                <w:color w:val="000000"/>
                <w:sz w:val="20"/>
                <w:lang w:val="en-GB"/>
              </w:rPr>
              <w:t>ROVED</w:t>
            </w:r>
          </w:p>
        </w:tc>
        <w:tc>
          <w:tcPr>
            <w:tcW w:w="3235" w:type="dxa"/>
            <w:tcBorders>
              <w:top w:val="single" w:sz="6" w:space="0" w:color="auto"/>
              <w:left w:val="nil"/>
              <w:bottom w:val="single" w:sz="6" w:space="0" w:color="auto"/>
              <w:right w:val="single" w:sz="12" w:space="0" w:color="auto"/>
            </w:tcBorders>
          </w:tcPr>
          <w:p w14:paraId="55B53075" w14:textId="77777777" w:rsidR="005C5264" w:rsidRPr="00933ECE" w:rsidRDefault="005C5264" w:rsidP="00630B38">
            <w:pPr>
              <w:pStyle w:val="Normal2"/>
              <w:jc w:val="both"/>
              <w:rPr>
                <w:rFonts w:ascii="Calibri" w:hAnsi="Calibri" w:cs="Calibri"/>
                <w:color w:val="000000"/>
                <w:sz w:val="20"/>
                <w:lang w:val="en-GB"/>
              </w:rPr>
            </w:pPr>
          </w:p>
        </w:tc>
      </w:tr>
      <w:tr w:rsidR="00252CC2" w:rsidRPr="00933ECE" w14:paraId="55B5307B" w14:textId="77777777" w:rsidTr="00AB71D7">
        <w:trPr>
          <w:trHeight w:val="383"/>
        </w:trPr>
        <w:tc>
          <w:tcPr>
            <w:tcW w:w="2310" w:type="dxa"/>
            <w:tcBorders>
              <w:top w:val="single" w:sz="6" w:space="0" w:color="auto"/>
              <w:left w:val="single" w:sz="12" w:space="0" w:color="auto"/>
              <w:bottom w:val="single" w:sz="6" w:space="0" w:color="auto"/>
              <w:right w:val="single" w:sz="6" w:space="0" w:color="auto"/>
            </w:tcBorders>
          </w:tcPr>
          <w:p w14:paraId="55B53077" w14:textId="77777777" w:rsidR="00252CC2" w:rsidRPr="00933ECE" w:rsidRDefault="00252CC2" w:rsidP="00252CC2">
            <w:pPr>
              <w:pStyle w:val="Normal2"/>
              <w:jc w:val="both"/>
              <w:rPr>
                <w:rFonts w:ascii="Calibri" w:hAnsi="Calibri" w:cs="Calibri"/>
                <w:b/>
                <w:bCs/>
                <w:color w:val="000000"/>
                <w:sz w:val="20"/>
                <w:lang w:val="en-GB"/>
              </w:rPr>
            </w:pPr>
            <w:r w:rsidRPr="00933ECE">
              <w:rPr>
                <w:rFonts w:ascii="Calibri" w:hAnsi="Calibri" w:cs="Calibri"/>
                <w:b/>
                <w:bCs/>
                <w:color w:val="000000"/>
                <w:sz w:val="20"/>
                <w:lang w:val="en-GB"/>
              </w:rPr>
              <w:t>Approved by owner</w:t>
            </w:r>
          </w:p>
        </w:tc>
        <w:tc>
          <w:tcPr>
            <w:tcW w:w="816" w:type="dxa"/>
            <w:tcBorders>
              <w:top w:val="single" w:sz="6" w:space="0" w:color="auto"/>
              <w:left w:val="nil"/>
              <w:bottom w:val="single" w:sz="6" w:space="0" w:color="auto"/>
              <w:right w:val="single" w:sz="6" w:space="0" w:color="auto"/>
            </w:tcBorders>
            <w:shd w:val="clear" w:color="auto" w:fill="auto"/>
          </w:tcPr>
          <w:p w14:paraId="55B53078" w14:textId="3C247A58" w:rsidR="00252CC2" w:rsidRPr="00933ECE" w:rsidRDefault="00252CC2" w:rsidP="00252CC2">
            <w:pPr>
              <w:pStyle w:val="Normal2"/>
              <w:rPr>
                <w:rFonts w:ascii="Calibri" w:hAnsi="Calibri" w:cs="Calibri"/>
                <w:color w:val="000000"/>
                <w:sz w:val="20"/>
                <w:lang w:val="en-GB"/>
              </w:rPr>
            </w:pPr>
            <w:r w:rsidRPr="00954312">
              <w:rPr>
                <w:rFonts w:ascii="Calibri" w:hAnsi="Calibri" w:cs="Calibri"/>
                <w:color w:val="000000"/>
                <w:sz w:val="20"/>
                <w:lang w:val="en-GB"/>
              </w:rPr>
              <w:t>MO</w:t>
            </w:r>
          </w:p>
        </w:tc>
        <w:tc>
          <w:tcPr>
            <w:tcW w:w="2806" w:type="dxa"/>
            <w:tcBorders>
              <w:top w:val="single" w:sz="6" w:space="0" w:color="auto"/>
              <w:left w:val="nil"/>
              <w:bottom w:val="single" w:sz="6" w:space="0" w:color="auto"/>
              <w:right w:val="single" w:sz="6" w:space="0" w:color="auto"/>
            </w:tcBorders>
            <w:shd w:val="clear" w:color="auto" w:fill="auto"/>
          </w:tcPr>
          <w:p w14:paraId="55B53079" w14:textId="7F8450A8" w:rsidR="00252CC2" w:rsidRPr="00933ECE" w:rsidRDefault="00252CC2" w:rsidP="00252CC2">
            <w:pPr>
              <w:pStyle w:val="Normal2"/>
              <w:rPr>
                <w:rFonts w:ascii="Calibri" w:hAnsi="Calibri" w:cs="Calibri"/>
                <w:sz w:val="20"/>
                <w:lang w:val="en-GB"/>
              </w:rPr>
            </w:pPr>
            <w:r w:rsidRPr="00954312">
              <w:rPr>
                <w:rFonts w:ascii="Calibri" w:hAnsi="Calibri" w:cs="Calibri"/>
                <w:sz w:val="20"/>
                <w:lang w:val="en-GB"/>
              </w:rPr>
              <w:t>Miguel Olivares</w:t>
            </w:r>
          </w:p>
        </w:tc>
        <w:tc>
          <w:tcPr>
            <w:tcW w:w="3235" w:type="dxa"/>
            <w:tcBorders>
              <w:top w:val="single" w:sz="6" w:space="0" w:color="auto"/>
              <w:left w:val="nil"/>
              <w:bottom w:val="single" w:sz="6" w:space="0" w:color="auto"/>
              <w:right w:val="single" w:sz="12" w:space="0" w:color="auto"/>
            </w:tcBorders>
          </w:tcPr>
          <w:p w14:paraId="55B5307A" w14:textId="39977AFC" w:rsidR="00252CC2" w:rsidRPr="00933ECE" w:rsidRDefault="00252CC2" w:rsidP="00252CC2">
            <w:pPr>
              <w:pStyle w:val="Normal2"/>
              <w:rPr>
                <w:rFonts w:ascii="Calibri" w:hAnsi="Calibri" w:cs="Calibri"/>
                <w:color w:val="000000"/>
                <w:sz w:val="20"/>
                <w:lang w:val="en-GB"/>
              </w:rPr>
            </w:pPr>
            <w:r w:rsidRPr="001348C1">
              <w:rPr>
                <w:rFonts w:ascii="Calibri" w:hAnsi="Calibri" w:cs="Calibri"/>
                <w:color w:val="000000"/>
                <w:sz w:val="20"/>
                <w:lang w:val="en-GB"/>
              </w:rPr>
              <w:t>Project Manager</w:t>
            </w:r>
          </w:p>
        </w:tc>
      </w:tr>
      <w:tr w:rsidR="00252CC2" w:rsidRPr="00933ECE" w14:paraId="55B53080" w14:textId="77777777" w:rsidTr="00AB71D7">
        <w:trPr>
          <w:trHeight w:val="395"/>
        </w:trPr>
        <w:tc>
          <w:tcPr>
            <w:tcW w:w="2310" w:type="dxa"/>
            <w:vMerge w:val="restart"/>
            <w:tcBorders>
              <w:top w:val="single" w:sz="6" w:space="0" w:color="auto"/>
              <w:left w:val="single" w:sz="12" w:space="0" w:color="auto"/>
              <w:right w:val="single" w:sz="6" w:space="0" w:color="auto"/>
            </w:tcBorders>
          </w:tcPr>
          <w:p w14:paraId="55B5307C" w14:textId="77777777" w:rsidR="00252CC2" w:rsidRPr="00933ECE" w:rsidRDefault="00252CC2" w:rsidP="00252CC2">
            <w:pPr>
              <w:pStyle w:val="Index3"/>
              <w:rPr>
                <w:rFonts w:ascii="Calibri" w:hAnsi="Calibri" w:cs="Calibri"/>
                <w:sz w:val="20"/>
                <w:szCs w:val="20"/>
              </w:rPr>
            </w:pPr>
            <w:r w:rsidRPr="00933ECE">
              <w:rPr>
                <w:rFonts w:ascii="Calibri" w:hAnsi="Calibri" w:cs="Calibri"/>
                <w:sz w:val="20"/>
                <w:szCs w:val="20"/>
              </w:rPr>
              <w:t>Authors</w:t>
            </w:r>
          </w:p>
        </w:tc>
        <w:tc>
          <w:tcPr>
            <w:tcW w:w="816" w:type="dxa"/>
            <w:tcBorders>
              <w:top w:val="single" w:sz="6" w:space="0" w:color="auto"/>
              <w:left w:val="nil"/>
              <w:bottom w:val="single" w:sz="6" w:space="0" w:color="auto"/>
              <w:right w:val="single" w:sz="6" w:space="0" w:color="auto"/>
            </w:tcBorders>
          </w:tcPr>
          <w:p w14:paraId="55B5307D" w14:textId="3AB05413" w:rsidR="00252CC2" w:rsidRPr="00933ECE" w:rsidRDefault="00252CC2" w:rsidP="00252CC2">
            <w:pPr>
              <w:pStyle w:val="Normal2"/>
              <w:rPr>
                <w:rFonts w:ascii="Calibri" w:hAnsi="Calibri" w:cs="Calibri"/>
                <w:color w:val="000000"/>
                <w:sz w:val="20"/>
                <w:lang w:val="en-GB"/>
              </w:rPr>
            </w:pPr>
            <w:r>
              <w:rPr>
                <w:rFonts w:ascii="Calibri" w:hAnsi="Calibri" w:cs="Calibri"/>
                <w:color w:val="000000"/>
                <w:sz w:val="20"/>
                <w:lang w:val="en-GB"/>
              </w:rPr>
              <w:t>F</w:t>
            </w:r>
            <w:r w:rsidRPr="00116BB4">
              <w:rPr>
                <w:rFonts w:ascii="Calibri" w:hAnsi="Calibri" w:cs="Calibri"/>
                <w:color w:val="000000"/>
                <w:sz w:val="20"/>
                <w:lang w:val="en-GB"/>
              </w:rPr>
              <w:t>R</w:t>
            </w:r>
            <w:r w:rsidR="005C10C0">
              <w:rPr>
                <w:rFonts w:ascii="Calibri" w:hAnsi="Calibri" w:cs="Calibri"/>
                <w:color w:val="000000"/>
                <w:sz w:val="20"/>
                <w:lang w:val="en-GB"/>
              </w:rPr>
              <w:t>L</w:t>
            </w:r>
          </w:p>
        </w:tc>
        <w:tc>
          <w:tcPr>
            <w:tcW w:w="2806" w:type="dxa"/>
            <w:tcBorders>
              <w:top w:val="single" w:sz="6" w:space="0" w:color="auto"/>
              <w:left w:val="nil"/>
              <w:bottom w:val="single" w:sz="6" w:space="0" w:color="auto"/>
              <w:right w:val="single" w:sz="6" w:space="0" w:color="auto"/>
            </w:tcBorders>
          </w:tcPr>
          <w:p w14:paraId="55B5307E" w14:textId="01D63E31" w:rsidR="00252CC2" w:rsidRPr="00933ECE" w:rsidRDefault="00252CC2" w:rsidP="00252CC2">
            <w:pPr>
              <w:pStyle w:val="Normal2"/>
              <w:rPr>
                <w:rFonts w:ascii="Calibri" w:hAnsi="Calibri" w:cs="Calibri"/>
                <w:color w:val="000000"/>
                <w:sz w:val="20"/>
                <w:lang w:val="en-GB"/>
              </w:rPr>
            </w:pPr>
            <w:r w:rsidRPr="00543BF3">
              <w:rPr>
                <w:rFonts w:ascii="Calibri" w:hAnsi="Calibri" w:cs="Calibri"/>
                <w:color w:val="000000"/>
                <w:sz w:val="20"/>
                <w:lang w:val="en-GB"/>
              </w:rPr>
              <w:t>Francisco RÍOS LÓPEZ</w:t>
            </w:r>
          </w:p>
        </w:tc>
        <w:tc>
          <w:tcPr>
            <w:tcW w:w="3235" w:type="dxa"/>
            <w:tcBorders>
              <w:top w:val="single" w:sz="6" w:space="0" w:color="auto"/>
              <w:left w:val="nil"/>
              <w:bottom w:val="single" w:sz="6" w:space="0" w:color="auto"/>
              <w:right w:val="single" w:sz="12" w:space="0" w:color="auto"/>
            </w:tcBorders>
          </w:tcPr>
          <w:p w14:paraId="55B5307F" w14:textId="62A8EC91" w:rsidR="00252CC2" w:rsidRPr="00933ECE" w:rsidRDefault="00252CC2" w:rsidP="00252CC2">
            <w:pPr>
              <w:pStyle w:val="Normal2"/>
              <w:rPr>
                <w:rFonts w:ascii="Calibri" w:hAnsi="Calibri" w:cs="Calibri"/>
                <w:color w:val="000000"/>
                <w:sz w:val="20"/>
                <w:lang w:val="en-GB"/>
              </w:rPr>
            </w:pPr>
            <w:r w:rsidRPr="001348C1">
              <w:rPr>
                <w:rFonts w:ascii="Calibri" w:hAnsi="Calibri" w:cs="Calibri"/>
                <w:color w:val="000000"/>
                <w:sz w:val="20"/>
                <w:lang w:val="en-GB"/>
              </w:rPr>
              <w:t>Business Analyst</w:t>
            </w:r>
            <w:r w:rsidR="00C120D2">
              <w:rPr>
                <w:rFonts w:ascii="Calibri" w:hAnsi="Calibri" w:cs="Calibri"/>
                <w:color w:val="000000"/>
                <w:sz w:val="20"/>
                <w:lang w:val="en-GB"/>
              </w:rPr>
              <w:t xml:space="preserve"> Lead</w:t>
            </w:r>
          </w:p>
        </w:tc>
      </w:tr>
      <w:tr w:rsidR="00252CC2" w:rsidRPr="00933ECE" w14:paraId="55B53085" w14:textId="77777777" w:rsidTr="00AB71D7">
        <w:trPr>
          <w:trHeight w:val="147"/>
        </w:trPr>
        <w:tc>
          <w:tcPr>
            <w:tcW w:w="2310" w:type="dxa"/>
            <w:vMerge/>
            <w:tcBorders>
              <w:left w:val="single" w:sz="12" w:space="0" w:color="auto"/>
              <w:right w:val="single" w:sz="6" w:space="0" w:color="auto"/>
            </w:tcBorders>
          </w:tcPr>
          <w:p w14:paraId="55B53081" w14:textId="77777777" w:rsidR="00252CC2" w:rsidRPr="00933ECE" w:rsidRDefault="00252CC2" w:rsidP="00252CC2">
            <w:pPr>
              <w:pStyle w:val="Index3"/>
              <w:rPr>
                <w:rFonts w:ascii="Calibri" w:hAnsi="Calibri" w:cs="Calibri"/>
                <w:sz w:val="20"/>
                <w:szCs w:val="20"/>
              </w:rPr>
            </w:pPr>
          </w:p>
        </w:tc>
        <w:tc>
          <w:tcPr>
            <w:tcW w:w="816" w:type="dxa"/>
            <w:tcBorders>
              <w:top w:val="single" w:sz="6" w:space="0" w:color="auto"/>
              <w:left w:val="nil"/>
              <w:bottom w:val="single" w:sz="6" w:space="0" w:color="auto"/>
              <w:right w:val="single" w:sz="6" w:space="0" w:color="auto"/>
            </w:tcBorders>
          </w:tcPr>
          <w:p w14:paraId="55B53082" w14:textId="4B263525" w:rsidR="00252CC2" w:rsidRPr="00933ECE" w:rsidRDefault="00252CC2" w:rsidP="00252CC2">
            <w:pPr>
              <w:pStyle w:val="Normal2"/>
              <w:rPr>
                <w:rFonts w:ascii="Calibri" w:hAnsi="Calibri" w:cs="Calibri"/>
                <w:color w:val="000000"/>
                <w:sz w:val="20"/>
                <w:lang w:val="en-GB"/>
              </w:rPr>
            </w:pPr>
            <w:r w:rsidRPr="00492764">
              <w:rPr>
                <w:rFonts w:ascii="Calibri" w:hAnsi="Calibri" w:cs="Calibri"/>
                <w:color w:val="000000"/>
                <w:sz w:val="20"/>
                <w:lang w:val="en-GB"/>
              </w:rPr>
              <w:t>EXT</w:t>
            </w:r>
          </w:p>
        </w:tc>
        <w:tc>
          <w:tcPr>
            <w:tcW w:w="2806" w:type="dxa"/>
            <w:tcBorders>
              <w:top w:val="single" w:sz="6" w:space="0" w:color="auto"/>
              <w:left w:val="nil"/>
              <w:bottom w:val="single" w:sz="6" w:space="0" w:color="auto"/>
              <w:right w:val="single" w:sz="6" w:space="0" w:color="auto"/>
            </w:tcBorders>
          </w:tcPr>
          <w:p w14:paraId="55B53083" w14:textId="313761F5" w:rsidR="00252CC2" w:rsidRPr="00933ECE" w:rsidRDefault="00252CC2">
            <w:pPr>
              <w:pStyle w:val="Normal2"/>
              <w:rPr>
                <w:rFonts w:ascii="Calibri" w:hAnsi="Calibri" w:cs="Calibri"/>
                <w:color w:val="000000"/>
                <w:sz w:val="20"/>
                <w:lang w:val="en-GB"/>
              </w:rPr>
            </w:pPr>
            <w:r w:rsidRPr="00492764">
              <w:rPr>
                <w:rFonts w:ascii="Calibri" w:hAnsi="Calibri" w:cs="Calibri"/>
                <w:color w:val="000000"/>
                <w:sz w:val="20"/>
                <w:lang w:val="en-GB"/>
              </w:rPr>
              <w:t>External Provider IECISA/ALTIA</w:t>
            </w:r>
          </w:p>
        </w:tc>
        <w:tc>
          <w:tcPr>
            <w:tcW w:w="3235" w:type="dxa"/>
            <w:tcBorders>
              <w:top w:val="single" w:sz="6" w:space="0" w:color="auto"/>
              <w:left w:val="nil"/>
              <w:bottom w:val="single" w:sz="6" w:space="0" w:color="auto"/>
              <w:right w:val="single" w:sz="12" w:space="0" w:color="auto"/>
            </w:tcBorders>
          </w:tcPr>
          <w:p w14:paraId="55B53084" w14:textId="3EA2879A" w:rsidR="00252CC2" w:rsidRPr="00933ECE" w:rsidRDefault="00252CC2" w:rsidP="00252CC2">
            <w:pPr>
              <w:pStyle w:val="Normal2"/>
              <w:rPr>
                <w:rFonts w:ascii="Calibri" w:hAnsi="Calibri" w:cs="Calibri"/>
                <w:color w:val="000000"/>
                <w:sz w:val="20"/>
                <w:lang w:val="en-GB"/>
              </w:rPr>
            </w:pPr>
            <w:r w:rsidRPr="001348C1">
              <w:rPr>
                <w:rFonts w:ascii="Calibri" w:hAnsi="Calibri" w:cs="Calibri"/>
                <w:color w:val="000000"/>
                <w:sz w:val="20"/>
                <w:lang w:val="en-GB"/>
              </w:rPr>
              <w:t>Business Analyst</w:t>
            </w:r>
          </w:p>
        </w:tc>
      </w:tr>
      <w:tr w:rsidR="00252CC2" w:rsidRPr="00933ECE" w14:paraId="55B5308A" w14:textId="77777777" w:rsidTr="00AB71D7">
        <w:trPr>
          <w:trHeight w:val="333"/>
        </w:trPr>
        <w:tc>
          <w:tcPr>
            <w:tcW w:w="2310" w:type="dxa"/>
            <w:vMerge/>
            <w:tcBorders>
              <w:left w:val="single" w:sz="12" w:space="0" w:color="auto"/>
              <w:right w:val="single" w:sz="6" w:space="0" w:color="auto"/>
            </w:tcBorders>
          </w:tcPr>
          <w:p w14:paraId="55B53086" w14:textId="77777777" w:rsidR="00252CC2" w:rsidRPr="00933ECE" w:rsidRDefault="00252CC2" w:rsidP="00252CC2">
            <w:pPr>
              <w:pStyle w:val="Index3"/>
              <w:rPr>
                <w:rFonts w:ascii="Calibri" w:hAnsi="Calibri" w:cs="Calibri"/>
                <w:sz w:val="20"/>
                <w:szCs w:val="20"/>
              </w:rPr>
            </w:pPr>
          </w:p>
        </w:tc>
        <w:tc>
          <w:tcPr>
            <w:tcW w:w="816" w:type="dxa"/>
            <w:tcBorders>
              <w:top w:val="single" w:sz="6" w:space="0" w:color="auto"/>
              <w:left w:val="nil"/>
              <w:bottom w:val="single" w:sz="6" w:space="0" w:color="auto"/>
              <w:right w:val="single" w:sz="6" w:space="0" w:color="auto"/>
            </w:tcBorders>
          </w:tcPr>
          <w:p w14:paraId="55B53087" w14:textId="16A21E1B" w:rsidR="00252CC2" w:rsidRPr="00933ECE" w:rsidRDefault="00252CC2" w:rsidP="00252CC2">
            <w:pPr>
              <w:pStyle w:val="Normal2"/>
              <w:rPr>
                <w:rFonts w:ascii="Calibri" w:hAnsi="Calibri" w:cs="Calibri"/>
                <w:color w:val="000000"/>
                <w:sz w:val="20"/>
                <w:lang w:val="en-GB"/>
              </w:rPr>
            </w:pPr>
          </w:p>
        </w:tc>
        <w:tc>
          <w:tcPr>
            <w:tcW w:w="2806" w:type="dxa"/>
            <w:tcBorders>
              <w:top w:val="single" w:sz="6" w:space="0" w:color="auto"/>
              <w:left w:val="nil"/>
              <w:bottom w:val="single" w:sz="6" w:space="0" w:color="auto"/>
              <w:right w:val="single" w:sz="6" w:space="0" w:color="auto"/>
            </w:tcBorders>
          </w:tcPr>
          <w:p w14:paraId="55B53088" w14:textId="6469B16C" w:rsidR="00252CC2" w:rsidRPr="00933ECE" w:rsidRDefault="00252CC2" w:rsidP="00252CC2">
            <w:pPr>
              <w:pStyle w:val="Normal2"/>
              <w:rPr>
                <w:rFonts w:ascii="Calibri" w:hAnsi="Calibri" w:cs="Calibri"/>
                <w:color w:val="000000"/>
                <w:sz w:val="20"/>
                <w:lang w:val="en-GB"/>
              </w:rPr>
            </w:pPr>
          </w:p>
        </w:tc>
        <w:tc>
          <w:tcPr>
            <w:tcW w:w="3235" w:type="dxa"/>
            <w:tcBorders>
              <w:top w:val="single" w:sz="6" w:space="0" w:color="auto"/>
              <w:left w:val="nil"/>
              <w:bottom w:val="single" w:sz="6" w:space="0" w:color="auto"/>
              <w:right w:val="single" w:sz="12" w:space="0" w:color="auto"/>
            </w:tcBorders>
          </w:tcPr>
          <w:p w14:paraId="55B53089" w14:textId="1E7F9C4B" w:rsidR="00252CC2" w:rsidRPr="00933ECE" w:rsidRDefault="00252CC2" w:rsidP="00252CC2">
            <w:pPr>
              <w:pStyle w:val="Normal2"/>
              <w:rPr>
                <w:rFonts w:ascii="Calibri" w:hAnsi="Calibri" w:cs="Calibri"/>
                <w:color w:val="000000"/>
                <w:sz w:val="20"/>
                <w:lang w:val="en-GB"/>
              </w:rPr>
            </w:pPr>
          </w:p>
        </w:tc>
      </w:tr>
      <w:tr w:rsidR="00252CC2" w:rsidRPr="00933ECE" w14:paraId="55B5308F" w14:textId="77777777" w:rsidTr="003471D1">
        <w:trPr>
          <w:trHeight w:val="333"/>
        </w:trPr>
        <w:tc>
          <w:tcPr>
            <w:tcW w:w="2310" w:type="dxa"/>
            <w:vMerge/>
            <w:tcBorders>
              <w:left w:val="single" w:sz="12" w:space="0" w:color="auto"/>
              <w:right w:val="single" w:sz="6" w:space="0" w:color="auto"/>
            </w:tcBorders>
          </w:tcPr>
          <w:p w14:paraId="55B5308B" w14:textId="77777777" w:rsidR="00252CC2" w:rsidRPr="00933ECE" w:rsidRDefault="00252CC2" w:rsidP="00252CC2">
            <w:pPr>
              <w:pStyle w:val="Index3"/>
              <w:rPr>
                <w:rFonts w:ascii="Calibri" w:hAnsi="Calibri" w:cs="Calibri"/>
                <w:sz w:val="20"/>
                <w:szCs w:val="20"/>
              </w:rPr>
            </w:pPr>
          </w:p>
        </w:tc>
        <w:tc>
          <w:tcPr>
            <w:tcW w:w="816" w:type="dxa"/>
            <w:tcBorders>
              <w:top w:val="single" w:sz="6" w:space="0" w:color="auto"/>
              <w:left w:val="nil"/>
              <w:bottom w:val="single" w:sz="2" w:space="0" w:color="auto"/>
              <w:right w:val="single" w:sz="6" w:space="0" w:color="auto"/>
            </w:tcBorders>
          </w:tcPr>
          <w:p w14:paraId="55B5308C" w14:textId="77777777" w:rsidR="00252CC2" w:rsidRPr="00933ECE" w:rsidRDefault="00252CC2" w:rsidP="00252CC2">
            <w:pPr>
              <w:pStyle w:val="Normal2"/>
              <w:rPr>
                <w:rFonts w:ascii="Calibri" w:hAnsi="Calibri" w:cs="Calibri"/>
                <w:color w:val="000000"/>
                <w:sz w:val="20"/>
                <w:lang w:val="en-GB"/>
              </w:rPr>
            </w:pPr>
          </w:p>
        </w:tc>
        <w:tc>
          <w:tcPr>
            <w:tcW w:w="2806" w:type="dxa"/>
            <w:tcBorders>
              <w:top w:val="single" w:sz="6" w:space="0" w:color="auto"/>
              <w:left w:val="nil"/>
              <w:bottom w:val="single" w:sz="2" w:space="0" w:color="auto"/>
              <w:right w:val="single" w:sz="6" w:space="0" w:color="auto"/>
            </w:tcBorders>
          </w:tcPr>
          <w:p w14:paraId="55B5308D" w14:textId="77777777" w:rsidR="00252CC2" w:rsidRPr="00933ECE" w:rsidRDefault="00252CC2" w:rsidP="00252CC2">
            <w:pPr>
              <w:pStyle w:val="Normal2"/>
              <w:rPr>
                <w:rFonts w:ascii="Calibri" w:hAnsi="Calibri" w:cs="Calibri"/>
                <w:color w:val="000000"/>
                <w:sz w:val="20"/>
                <w:lang w:val="en-GB"/>
              </w:rPr>
            </w:pPr>
          </w:p>
        </w:tc>
        <w:tc>
          <w:tcPr>
            <w:tcW w:w="3235" w:type="dxa"/>
            <w:tcBorders>
              <w:top w:val="single" w:sz="6" w:space="0" w:color="auto"/>
              <w:left w:val="nil"/>
              <w:bottom w:val="single" w:sz="2" w:space="0" w:color="auto"/>
              <w:right w:val="single" w:sz="12" w:space="0" w:color="auto"/>
            </w:tcBorders>
          </w:tcPr>
          <w:p w14:paraId="55B5308E" w14:textId="77777777" w:rsidR="00252CC2" w:rsidRPr="00933ECE" w:rsidRDefault="00252CC2" w:rsidP="00252CC2">
            <w:pPr>
              <w:pStyle w:val="Normal2"/>
              <w:rPr>
                <w:rFonts w:ascii="Calibri" w:hAnsi="Calibri" w:cs="Calibri"/>
                <w:color w:val="000000"/>
                <w:sz w:val="20"/>
                <w:lang w:val="en-GB"/>
              </w:rPr>
            </w:pPr>
          </w:p>
        </w:tc>
      </w:tr>
      <w:tr w:rsidR="00252CC2" w:rsidRPr="00933ECE" w14:paraId="55B53094" w14:textId="77777777" w:rsidTr="003471D1">
        <w:trPr>
          <w:trHeight w:val="45"/>
        </w:trPr>
        <w:tc>
          <w:tcPr>
            <w:tcW w:w="2310" w:type="dxa"/>
            <w:vMerge w:val="restart"/>
            <w:tcBorders>
              <w:top w:val="single" w:sz="6" w:space="0" w:color="auto"/>
              <w:left w:val="single" w:sz="12" w:space="0" w:color="auto"/>
              <w:bottom w:val="single" w:sz="6" w:space="0" w:color="auto"/>
              <w:right w:val="single" w:sz="6" w:space="0" w:color="auto"/>
            </w:tcBorders>
          </w:tcPr>
          <w:p w14:paraId="55B53090" w14:textId="77777777" w:rsidR="00252CC2" w:rsidRPr="00933ECE" w:rsidRDefault="00252CC2" w:rsidP="00252CC2">
            <w:pPr>
              <w:pStyle w:val="Normal2"/>
              <w:jc w:val="both"/>
              <w:rPr>
                <w:rFonts w:ascii="Calibri" w:hAnsi="Calibri" w:cs="Calibri"/>
                <w:b/>
                <w:bCs/>
                <w:color w:val="000000"/>
                <w:sz w:val="20"/>
                <w:lang w:val="en-GB"/>
              </w:rPr>
            </w:pPr>
            <w:r w:rsidRPr="00933ECE">
              <w:rPr>
                <w:rFonts w:ascii="Calibri" w:hAnsi="Calibri" w:cs="Calibri"/>
                <w:b/>
                <w:bCs/>
                <w:color w:val="000000"/>
                <w:sz w:val="20"/>
                <w:lang w:val="en-GB"/>
              </w:rPr>
              <w:t>Contributors</w:t>
            </w:r>
          </w:p>
        </w:tc>
        <w:tc>
          <w:tcPr>
            <w:tcW w:w="816" w:type="dxa"/>
            <w:tcBorders>
              <w:top w:val="single" w:sz="2" w:space="0" w:color="auto"/>
              <w:left w:val="nil"/>
              <w:bottom w:val="single" w:sz="6" w:space="0" w:color="auto"/>
              <w:right w:val="single" w:sz="6" w:space="0" w:color="auto"/>
            </w:tcBorders>
          </w:tcPr>
          <w:p w14:paraId="55B53091" w14:textId="31F531C7" w:rsidR="00252CC2" w:rsidRPr="00933ECE" w:rsidRDefault="00CE34FD" w:rsidP="00252CC2">
            <w:pPr>
              <w:pStyle w:val="Normal2"/>
              <w:rPr>
                <w:rFonts w:ascii="Calibri" w:hAnsi="Calibri" w:cs="Calibri"/>
                <w:color w:val="000000"/>
                <w:sz w:val="20"/>
                <w:lang w:val="en-GB"/>
              </w:rPr>
            </w:pPr>
            <w:r>
              <w:rPr>
                <w:rFonts w:ascii="Calibri" w:hAnsi="Calibri" w:cs="Calibri"/>
                <w:color w:val="000000"/>
                <w:sz w:val="20"/>
                <w:lang w:val="en-GB"/>
              </w:rPr>
              <w:t>MP</w:t>
            </w:r>
          </w:p>
        </w:tc>
        <w:tc>
          <w:tcPr>
            <w:tcW w:w="2806" w:type="dxa"/>
            <w:tcBorders>
              <w:top w:val="single" w:sz="2" w:space="0" w:color="auto"/>
              <w:left w:val="nil"/>
              <w:bottom w:val="single" w:sz="6" w:space="0" w:color="auto"/>
              <w:right w:val="single" w:sz="6" w:space="0" w:color="auto"/>
            </w:tcBorders>
          </w:tcPr>
          <w:p w14:paraId="55B53092" w14:textId="26837CCE" w:rsidR="00252CC2" w:rsidRPr="00933ECE" w:rsidRDefault="00CE34FD" w:rsidP="00252CC2">
            <w:pPr>
              <w:pStyle w:val="Normal2"/>
              <w:rPr>
                <w:rFonts w:ascii="Calibri" w:hAnsi="Calibri" w:cs="Calibri"/>
                <w:color w:val="000000"/>
                <w:sz w:val="20"/>
                <w:lang w:val="en-GB"/>
              </w:rPr>
            </w:pPr>
            <w:proofErr w:type="spellStart"/>
            <w:r>
              <w:rPr>
                <w:rFonts w:ascii="Calibri" w:hAnsi="Calibri" w:cs="Calibri"/>
                <w:color w:val="000000"/>
                <w:sz w:val="20"/>
                <w:lang w:val="en-GB"/>
              </w:rPr>
              <w:t>Matjaž</w:t>
            </w:r>
            <w:proofErr w:type="spellEnd"/>
            <w:r>
              <w:rPr>
                <w:rFonts w:ascii="Calibri" w:hAnsi="Calibri" w:cs="Calibri"/>
                <w:color w:val="000000"/>
                <w:sz w:val="20"/>
                <w:lang w:val="en-GB"/>
              </w:rPr>
              <w:t xml:space="preserve"> </w:t>
            </w:r>
            <w:proofErr w:type="spellStart"/>
            <w:r>
              <w:rPr>
                <w:rFonts w:ascii="Calibri" w:hAnsi="Calibri" w:cs="Calibri"/>
                <w:color w:val="000000"/>
                <w:sz w:val="20"/>
                <w:lang w:val="en-GB"/>
              </w:rPr>
              <w:t>Praprotnik</w:t>
            </w:r>
            <w:proofErr w:type="spellEnd"/>
            <w:r>
              <w:rPr>
                <w:rFonts w:ascii="Calibri" w:hAnsi="Calibri" w:cs="Calibri"/>
                <w:color w:val="000000"/>
                <w:sz w:val="20"/>
                <w:lang w:val="en-GB"/>
              </w:rPr>
              <w:t>, SIPO</w:t>
            </w:r>
          </w:p>
        </w:tc>
        <w:tc>
          <w:tcPr>
            <w:tcW w:w="3235" w:type="dxa"/>
            <w:tcBorders>
              <w:top w:val="single" w:sz="2" w:space="0" w:color="auto"/>
              <w:left w:val="nil"/>
              <w:bottom w:val="single" w:sz="6" w:space="0" w:color="auto"/>
              <w:right w:val="single" w:sz="12" w:space="0" w:color="auto"/>
            </w:tcBorders>
          </w:tcPr>
          <w:p w14:paraId="55B53093" w14:textId="209BBEBE" w:rsidR="00252CC2" w:rsidRPr="00933ECE" w:rsidRDefault="00252CC2" w:rsidP="00252CC2">
            <w:pPr>
              <w:pStyle w:val="Normal2"/>
              <w:rPr>
                <w:rFonts w:ascii="Calibri" w:hAnsi="Calibri" w:cs="Calibri"/>
                <w:color w:val="000000"/>
                <w:sz w:val="20"/>
                <w:lang w:val="en-GB"/>
              </w:rPr>
            </w:pPr>
          </w:p>
        </w:tc>
      </w:tr>
      <w:tr w:rsidR="00252CC2" w:rsidRPr="00933ECE" w14:paraId="55B53099" w14:textId="77777777" w:rsidTr="003471D1">
        <w:trPr>
          <w:trHeight w:val="44"/>
        </w:trPr>
        <w:tc>
          <w:tcPr>
            <w:tcW w:w="2310" w:type="dxa"/>
            <w:vMerge/>
            <w:tcBorders>
              <w:top w:val="single" w:sz="6" w:space="0" w:color="auto"/>
              <w:left w:val="single" w:sz="12" w:space="0" w:color="auto"/>
              <w:bottom w:val="single" w:sz="6" w:space="0" w:color="auto"/>
              <w:right w:val="single" w:sz="6" w:space="0" w:color="auto"/>
            </w:tcBorders>
          </w:tcPr>
          <w:p w14:paraId="55B53095" w14:textId="77777777" w:rsidR="00252CC2" w:rsidRPr="00933ECE" w:rsidRDefault="00252CC2" w:rsidP="00252CC2">
            <w:pPr>
              <w:pStyle w:val="Index3"/>
            </w:pPr>
          </w:p>
        </w:tc>
        <w:tc>
          <w:tcPr>
            <w:tcW w:w="816" w:type="dxa"/>
            <w:tcBorders>
              <w:top w:val="single" w:sz="6" w:space="0" w:color="auto"/>
              <w:left w:val="nil"/>
              <w:bottom w:val="single" w:sz="6" w:space="0" w:color="auto"/>
              <w:right w:val="single" w:sz="6" w:space="0" w:color="auto"/>
            </w:tcBorders>
          </w:tcPr>
          <w:p w14:paraId="55B53096" w14:textId="12D43EE1" w:rsidR="00252CC2" w:rsidRPr="00933ECE" w:rsidRDefault="00252CC2" w:rsidP="00252CC2">
            <w:pPr>
              <w:pStyle w:val="Normal2"/>
              <w:rPr>
                <w:rFonts w:ascii="Calibri" w:hAnsi="Calibri" w:cs="Calibri"/>
                <w:color w:val="000000"/>
                <w:sz w:val="20"/>
                <w:lang w:val="en-GB"/>
              </w:rPr>
            </w:pPr>
          </w:p>
        </w:tc>
        <w:tc>
          <w:tcPr>
            <w:tcW w:w="2806" w:type="dxa"/>
            <w:tcBorders>
              <w:top w:val="single" w:sz="6" w:space="0" w:color="auto"/>
              <w:left w:val="nil"/>
              <w:bottom w:val="single" w:sz="6" w:space="0" w:color="auto"/>
              <w:right w:val="single" w:sz="6" w:space="0" w:color="auto"/>
            </w:tcBorders>
          </w:tcPr>
          <w:p w14:paraId="55B53097" w14:textId="737CE812" w:rsidR="00252CC2" w:rsidRPr="00933ECE" w:rsidRDefault="00252CC2" w:rsidP="00252CC2">
            <w:pPr>
              <w:pStyle w:val="Normal2"/>
              <w:rPr>
                <w:rFonts w:ascii="Calibri" w:hAnsi="Calibri" w:cs="Calibri"/>
                <w:color w:val="000000"/>
                <w:sz w:val="20"/>
                <w:lang w:val="en-GB"/>
              </w:rPr>
            </w:pPr>
          </w:p>
        </w:tc>
        <w:tc>
          <w:tcPr>
            <w:tcW w:w="3235" w:type="dxa"/>
            <w:tcBorders>
              <w:top w:val="single" w:sz="6" w:space="0" w:color="auto"/>
              <w:left w:val="nil"/>
              <w:bottom w:val="single" w:sz="6" w:space="0" w:color="auto"/>
              <w:right w:val="single" w:sz="12" w:space="0" w:color="auto"/>
            </w:tcBorders>
          </w:tcPr>
          <w:p w14:paraId="55B53098" w14:textId="11F13C2B" w:rsidR="00252CC2" w:rsidRPr="00933ECE" w:rsidRDefault="00252CC2" w:rsidP="00252CC2">
            <w:pPr>
              <w:pStyle w:val="Normal2"/>
              <w:rPr>
                <w:rFonts w:ascii="Calibri" w:hAnsi="Calibri" w:cs="Calibri"/>
                <w:color w:val="000000"/>
                <w:sz w:val="20"/>
                <w:lang w:val="en-GB"/>
              </w:rPr>
            </w:pPr>
          </w:p>
        </w:tc>
      </w:tr>
    </w:tbl>
    <w:p w14:paraId="55B530A9" w14:textId="77777777" w:rsidR="000E0CF9" w:rsidRDefault="000E0CF9" w:rsidP="00703A44"/>
    <w:p w14:paraId="55B530AA" w14:textId="77777777" w:rsidR="000E0CF9" w:rsidRDefault="000E0CF9" w:rsidP="00703A44"/>
    <w:p w14:paraId="55B530AB" w14:textId="77777777" w:rsidR="000E0CF9" w:rsidRPr="00020BD8" w:rsidRDefault="000E0CF9" w:rsidP="00703A44"/>
    <w:p w14:paraId="55B530AC" w14:textId="77777777" w:rsidR="006F3583" w:rsidRDefault="006F3583">
      <w:pPr>
        <w:rPr>
          <w:rFonts w:ascii="Arial" w:hAnsi="Arial"/>
          <w:kern w:val="32"/>
          <w:sz w:val="26"/>
          <w:szCs w:val="26"/>
        </w:rPr>
      </w:pPr>
      <w:r>
        <w:rPr>
          <w:b/>
          <w:bCs/>
          <w:sz w:val="26"/>
          <w:szCs w:val="26"/>
        </w:rPr>
        <w:br w:type="page"/>
      </w:r>
    </w:p>
    <w:p w14:paraId="55B530AD" w14:textId="77777777" w:rsidR="00A611DB" w:rsidRPr="00B32BC6" w:rsidRDefault="00283137" w:rsidP="00D02D8B">
      <w:pPr>
        <w:spacing w:before="360"/>
        <w:outlineLvl w:val="0"/>
        <w:rPr>
          <w:rFonts w:ascii="Arial" w:hAnsi="Arial"/>
          <w:b/>
          <w:bCs/>
          <w:sz w:val="32"/>
          <w:szCs w:val="26"/>
        </w:rPr>
      </w:pPr>
      <w:bookmarkStart w:id="1" w:name="_Toc44499438"/>
      <w:r w:rsidRPr="00B32BC6">
        <w:rPr>
          <w:rFonts w:ascii="Arial" w:hAnsi="Arial"/>
          <w:b/>
          <w:bCs/>
          <w:sz w:val="32"/>
          <w:szCs w:val="26"/>
        </w:rPr>
        <w:lastRenderedPageBreak/>
        <w:t>Version history</w:t>
      </w:r>
      <w:bookmarkEnd w:id="1"/>
    </w:p>
    <w:tbl>
      <w:tblPr>
        <w:tblW w:w="9133"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827"/>
        <w:gridCol w:w="1217"/>
        <w:gridCol w:w="1110"/>
        <w:gridCol w:w="1528"/>
        <w:gridCol w:w="4451"/>
      </w:tblGrid>
      <w:tr w:rsidR="00304576" w:rsidRPr="00020BD8" w14:paraId="55B530B3" w14:textId="77777777" w:rsidTr="006C5BDC">
        <w:trPr>
          <w:cantSplit/>
          <w:trHeight w:hRule="exact" w:val="457"/>
          <w:tblHeader/>
        </w:trPr>
        <w:tc>
          <w:tcPr>
            <w:tcW w:w="827" w:type="dxa"/>
            <w:tcBorders>
              <w:top w:val="single" w:sz="4" w:space="0" w:color="auto"/>
              <w:left w:val="single" w:sz="4" w:space="0" w:color="auto"/>
              <w:bottom w:val="single" w:sz="4" w:space="0" w:color="auto"/>
              <w:right w:val="nil"/>
            </w:tcBorders>
            <w:shd w:val="clear" w:color="auto" w:fill="F7F9FF"/>
            <w:tcMar>
              <w:left w:w="0" w:type="dxa"/>
              <w:right w:w="0" w:type="dxa"/>
            </w:tcMar>
          </w:tcPr>
          <w:p w14:paraId="55B530AE" w14:textId="77777777" w:rsidR="00304576" w:rsidRPr="00020BD8" w:rsidRDefault="00304576" w:rsidP="005C1FED">
            <w:pPr>
              <w:pStyle w:val="TableHeader"/>
            </w:pPr>
            <w:bookmarkStart w:id="2" w:name="_Toc192908349"/>
            <w:bookmarkStart w:id="3" w:name="_Toc192908353"/>
            <w:bookmarkStart w:id="4" w:name="_Toc192908356"/>
            <w:bookmarkStart w:id="5" w:name="_Toc190669964"/>
            <w:bookmarkStart w:id="6" w:name="_Toc190670133"/>
            <w:bookmarkStart w:id="7" w:name="_Toc190675279"/>
            <w:bookmarkEnd w:id="2"/>
            <w:bookmarkEnd w:id="3"/>
            <w:bookmarkEnd w:id="4"/>
            <w:bookmarkEnd w:id="5"/>
            <w:bookmarkEnd w:id="6"/>
            <w:bookmarkEnd w:id="7"/>
            <w:r w:rsidRPr="00020BD8">
              <w:t>Version</w:t>
            </w:r>
          </w:p>
        </w:tc>
        <w:tc>
          <w:tcPr>
            <w:tcW w:w="1217" w:type="dxa"/>
            <w:tcBorders>
              <w:top w:val="single" w:sz="4" w:space="0" w:color="auto"/>
              <w:left w:val="nil"/>
              <w:bottom w:val="single" w:sz="4" w:space="0" w:color="auto"/>
              <w:right w:val="nil"/>
            </w:tcBorders>
            <w:shd w:val="clear" w:color="auto" w:fill="F7F9FF"/>
            <w:tcMar>
              <w:left w:w="0" w:type="dxa"/>
              <w:right w:w="0" w:type="dxa"/>
            </w:tcMar>
          </w:tcPr>
          <w:p w14:paraId="55B530AF" w14:textId="77777777" w:rsidR="00304576" w:rsidRPr="00020BD8" w:rsidRDefault="00304576" w:rsidP="005C1FED">
            <w:pPr>
              <w:pStyle w:val="TableHeader"/>
            </w:pPr>
            <w:r w:rsidRPr="00020BD8">
              <w:t>Date</w:t>
            </w:r>
          </w:p>
        </w:tc>
        <w:tc>
          <w:tcPr>
            <w:tcW w:w="1110" w:type="dxa"/>
            <w:tcBorders>
              <w:top w:val="single" w:sz="4" w:space="0" w:color="auto"/>
              <w:left w:val="nil"/>
              <w:bottom w:val="single" w:sz="4" w:space="0" w:color="auto"/>
              <w:right w:val="nil"/>
            </w:tcBorders>
            <w:shd w:val="clear" w:color="auto" w:fill="F7F9FF"/>
            <w:tcMar>
              <w:left w:w="0" w:type="dxa"/>
              <w:right w:w="0" w:type="dxa"/>
            </w:tcMar>
          </w:tcPr>
          <w:p w14:paraId="55B530B0" w14:textId="77777777" w:rsidR="00304576" w:rsidRPr="00020BD8" w:rsidRDefault="00304576" w:rsidP="005C1FED">
            <w:pPr>
              <w:pStyle w:val="TableHeader"/>
            </w:pPr>
            <w:r w:rsidRPr="00020BD8">
              <w:t>Author</w:t>
            </w:r>
          </w:p>
        </w:tc>
        <w:tc>
          <w:tcPr>
            <w:tcW w:w="1528" w:type="dxa"/>
            <w:tcBorders>
              <w:top w:val="single" w:sz="4" w:space="0" w:color="auto"/>
              <w:left w:val="nil"/>
              <w:bottom w:val="single" w:sz="4" w:space="0" w:color="auto"/>
              <w:right w:val="nil"/>
            </w:tcBorders>
            <w:shd w:val="clear" w:color="auto" w:fill="F7F9FF"/>
          </w:tcPr>
          <w:p w14:paraId="55B530B1" w14:textId="77777777" w:rsidR="00304576" w:rsidRPr="00020BD8" w:rsidRDefault="005C1FED" w:rsidP="005C1FED">
            <w:pPr>
              <w:pStyle w:val="TableHeader"/>
            </w:pPr>
            <w:r w:rsidRPr="00020BD8">
              <w:t>Contributor</w:t>
            </w:r>
            <w:r w:rsidR="00586CEC" w:rsidRPr="00020BD8">
              <w:t>s</w:t>
            </w:r>
          </w:p>
        </w:tc>
        <w:tc>
          <w:tcPr>
            <w:tcW w:w="4451" w:type="dxa"/>
            <w:tcBorders>
              <w:top w:val="single" w:sz="4" w:space="0" w:color="auto"/>
              <w:left w:val="nil"/>
              <w:bottom w:val="single" w:sz="4" w:space="0" w:color="auto"/>
              <w:right w:val="single" w:sz="4" w:space="0" w:color="auto"/>
            </w:tcBorders>
            <w:shd w:val="clear" w:color="auto" w:fill="F7F9FF"/>
            <w:tcMar>
              <w:left w:w="0" w:type="dxa"/>
              <w:right w:w="0" w:type="dxa"/>
            </w:tcMar>
          </w:tcPr>
          <w:p w14:paraId="55B530B2" w14:textId="77777777" w:rsidR="00304576" w:rsidRPr="00020BD8" w:rsidRDefault="00304576" w:rsidP="005C1FED">
            <w:pPr>
              <w:pStyle w:val="TableHeader"/>
            </w:pPr>
            <w:r w:rsidRPr="00020BD8">
              <w:t>Change Summary</w:t>
            </w:r>
          </w:p>
        </w:tc>
      </w:tr>
      <w:tr w:rsidR="00361E7E" w:rsidRPr="00020BD8" w14:paraId="55B530B9" w14:textId="77777777" w:rsidTr="003405B2">
        <w:trPr>
          <w:cantSplit/>
          <w:trHeight w:val="569"/>
        </w:trPr>
        <w:tc>
          <w:tcPr>
            <w:tcW w:w="827" w:type="dxa"/>
            <w:tcBorders>
              <w:top w:val="single" w:sz="4" w:space="0" w:color="auto"/>
              <w:left w:val="single" w:sz="4" w:space="0" w:color="auto"/>
              <w:bottom w:val="nil"/>
              <w:right w:val="nil"/>
            </w:tcBorders>
            <w:tcMar>
              <w:left w:w="0" w:type="dxa"/>
              <w:right w:w="0" w:type="dxa"/>
            </w:tcMar>
          </w:tcPr>
          <w:p w14:paraId="55B530B4" w14:textId="0EBB8C0A" w:rsidR="00361E7E" w:rsidRPr="001476B8" w:rsidRDefault="00361E7E" w:rsidP="00FB42C6">
            <w:pPr>
              <w:pStyle w:val="TableText"/>
            </w:pPr>
            <w:r>
              <w:t>0.01</w:t>
            </w:r>
          </w:p>
        </w:tc>
        <w:tc>
          <w:tcPr>
            <w:tcW w:w="1217" w:type="dxa"/>
            <w:tcBorders>
              <w:top w:val="single" w:sz="4" w:space="0" w:color="auto"/>
              <w:left w:val="nil"/>
              <w:bottom w:val="nil"/>
              <w:right w:val="nil"/>
            </w:tcBorders>
            <w:tcMar>
              <w:left w:w="0" w:type="dxa"/>
              <w:right w:w="0" w:type="dxa"/>
            </w:tcMar>
          </w:tcPr>
          <w:p w14:paraId="55B530B5" w14:textId="1111D5D4" w:rsidR="00361E7E" w:rsidRPr="001476B8" w:rsidRDefault="00361E7E" w:rsidP="001476B8">
            <w:pPr>
              <w:pStyle w:val="TableText"/>
            </w:pPr>
            <w:r>
              <w:t>07/11/2017</w:t>
            </w:r>
          </w:p>
        </w:tc>
        <w:tc>
          <w:tcPr>
            <w:tcW w:w="1110" w:type="dxa"/>
            <w:tcBorders>
              <w:top w:val="single" w:sz="4" w:space="0" w:color="auto"/>
              <w:left w:val="nil"/>
              <w:bottom w:val="nil"/>
              <w:right w:val="nil"/>
            </w:tcBorders>
            <w:tcMar>
              <w:left w:w="0" w:type="dxa"/>
              <w:right w:w="0" w:type="dxa"/>
            </w:tcMar>
          </w:tcPr>
          <w:p w14:paraId="55B530B6" w14:textId="639CD635" w:rsidR="00361E7E" w:rsidRPr="001476B8" w:rsidRDefault="00361E7E" w:rsidP="001476B8">
            <w:pPr>
              <w:pStyle w:val="TableText"/>
            </w:pPr>
            <w:r>
              <w:t>EXT</w:t>
            </w:r>
          </w:p>
        </w:tc>
        <w:tc>
          <w:tcPr>
            <w:tcW w:w="1528" w:type="dxa"/>
            <w:tcBorders>
              <w:top w:val="single" w:sz="4" w:space="0" w:color="auto"/>
              <w:left w:val="nil"/>
              <w:bottom w:val="nil"/>
              <w:right w:val="nil"/>
            </w:tcBorders>
          </w:tcPr>
          <w:p w14:paraId="55B530B7" w14:textId="77777777" w:rsidR="00361E7E" w:rsidRPr="001476B8" w:rsidRDefault="00361E7E" w:rsidP="00FB42C6">
            <w:pPr>
              <w:pStyle w:val="TableText"/>
            </w:pPr>
          </w:p>
        </w:tc>
        <w:tc>
          <w:tcPr>
            <w:tcW w:w="4451" w:type="dxa"/>
            <w:tcBorders>
              <w:top w:val="single" w:sz="4" w:space="0" w:color="auto"/>
              <w:left w:val="nil"/>
              <w:bottom w:val="nil"/>
              <w:right w:val="single" w:sz="4" w:space="0" w:color="auto"/>
            </w:tcBorders>
            <w:tcMar>
              <w:left w:w="0" w:type="dxa"/>
              <w:right w:w="0" w:type="dxa"/>
            </w:tcMar>
          </w:tcPr>
          <w:p w14:paraId="55B530B8" w14:textId="325DC9D5" w:rsidR="00361E7E" w:rsidRPr="001476B8" w:rsidRDefault="00361E7E" w:rsidP="003471D1">
            <w:pPr>
              <w:pStyle w:val="TableText"/>
              <w:ind w:left="0"/>
            </w:pPr>
            <w:r>
              <w:t>Draft version</w:t>
            </w:r>
          </w:p>
        </w:tc>
      </w:tr>
      <w:tr w:rsidR="00412025" w:rsidRPr="00603481" w14:paraId="55B530C0" w14:textId="77777777" w:rsidTr="003471D1">
        <w:trPr>
          <w:cantSplit/>
          <w:trHeight w:val="605"/>
        </w:trPr>
        <w:tc>
          <w:tcPr>
            <w:tcW w:w="827" w:type="dxa"/>
            <w:tcBorders>
              <w:top w:val="nil"/>
              <w:left w:val="single" w:sz="4" w:space="0" w:color="auto"/>
              <w:bottom w:val="nil"/>
              <w:right w:val="nil"/>
            </w:tcBorders>
            <w:tcMar>
              <w:left w:w="0" w:type="dxa"/>
              <w:right w:w="0" w:type="dxa"/>
            </w:tcMar>
          </w:tcPr>
          <w:p w14:paraId="55B530BA" w14:textId="52162C8B" w:rsidR="00412025" w:rsidRPr="00603481" w:rsidRDefault="00412025" w:rsidP="00412025">
            <w:pPr>
              <w:pStyle w:val="TableText"/>
            </w:pPr>
            <w:r>
              <w:t>0.02</w:t>
            </w:r>
          </w:p>
        </w:tc>
        <w:tc>
          <w:tcPr>
            <w:tcW w:w="1217" w:type="dxa"/>
            <w:tcBorders>
              <w:top w:val="nil"/>
              <w:left w:val="nil"/>
              <w:bottom w:val="nil"/>
              <w:right w:val="nil"/>
            </w:tcBorders>
            <w:tcMar>
              <w:left w:w="0" w:type="dxa"/>
              <w:right w:w="0" w:type="dxa"/>
            </w:tcMar>
          </w:tcPr>
          <w:p w14:paraId="55B530BB" w14:textId="2580BE15" w:rsidR="00412025" w:rsidRPr="004855B7" w:rsidRDefault="00412025" w:rsidP="00412025">
            <w:pPr>
              <w:pStyle w:val="TableText"/>
            </w:pPr>
            <w:r>
              <w:t>21/12/2017</w:t>
            </w:r>
          </w:p>
        </w:tc>
        <w:tc>
          <w:tcPr>
            <w:tcW w:w="1110" w:type="dxa"/>
            <w:tcBorders>
              <w:top w:val="nil"/>
              <w:left w:val="nil"/>
              <w:bottom w:val="nil"/>
              <w:right w:val="nil"/>
            </w:tcBorders>
            <w:tcMar>
              <w:left w:w="0" w:type="dxa"/>
              <w:right w:w="0" w:type="dxa"/>
            </w:tcMar>
          </w:tcPr>
          <w:p w14:paraId="55B530BC" w14:textId="33A484BA" w:rsidR="00412025" w:rsidRPr="00603481" w:rsidRDefault="00412025" w:rsidP="00FB42C6">
            <w:pPr>
              <w:pStyle w:val="TableText"/>
            </w:pPr>
            <w:r>
              <w:t>EXT</w:t>
            </w:r>
          </w:p>
        </w:tc>
        <w:tc>
          <w:tcPr>
            <w:tcW w:w="1528" w:type="dxa"/>
            <w:tcBorders>
              <w:top w:val="nil"/>
              <w:left w:val="nil"/>
              <w:bottom w:val="nil"/>
              <w:right w:val="nil"/>
            </w:tcBorders>
          </w:tcPr>
          <w:p w14:paraId="55B530BD" w14:textId="29D80AB5" w:rsidR="00412025" w:rsidRPr="00603481" w:rsidRDefault="00412025" w:rsidP="00FB42C6">
            <w:pPr>
              <w:pStyle w:val="TableText"/>
            </w:pPr>
          </w:p>
        </w:tc>
        <w:tc>
          <w:tcPr>
            <w:tcW w:w="4451" w:type="dxa"/>
            <w:tcBorders>
              <w:top w:val="nil"/>
              <w:left w:val="nil"/>
              <w:bottom w:val="nil"/>
              <w:right w:val="single" w:sz="4" w:space="0" w:color="auto"/>
            </w:tcBorders>
            <w:tcMar>
              <w:left w:w="0" w:type="dxa"/>
              <w:right w:w="0" w:type="dxa"/>
            </w:tcMar>
          </w:tcPr>
          <w:p w14:paraId="55B530BF" w14:textId="6A582E58" w:rsidR="00412025" w:rsidRPr="00603481" w:rsidRDefault="00B26C41" w:rsidP="003471D1">
            <w:pPr>
              <w:pStyle w:val="TableText"/>
              <w:ind w:left="0"/>
            </w:pPr>
            <w:r>
              <w:t xml:space="preserve">Updates included with the information gathered up to the date for Designs </w:t>
            </w:r>
          </w:p>
        </w:tc>
      </w:tr>
      <w:tr w:rsidR="00D52F64" w:rsidRPr="00603481" w14:paraId="55B530C8" w14:textId="77777777" w:rsidTr="003471D1">
        <w:trPr>
          <w:cantSplit/>
          <w:trHeight w:val="1109"/>
        </w:trPr>
        <w:tc>
          <w:tcPr>
            <w:tcW w:w="827" w:type="dxa"/>
            <w:tcBorders>
              <w:top w:val="nil"/>
              <w:left w:val="single" w:sz="4" w:space="0" w:color="auto"/>
              <w:bottom w:val="nil"/>
              <w:right w:val="nil"/>
            </w:tcBorders>
            <w:tcMar>
              <w:left w:w="0" w:type="dxa"/>
              <w:right w:w="0" w:type="dxa"/>
            </w:tcMar>
          </w:tcPr>
          <w:p w14:paraId="55B530C1" w14:textId="56EBC145" w:rsidR="00D52F64" w:rsidRDefault="00D52F64" w:rsidP="008F08E8">
            <w:pPr>
              <w:pStyle w:val="TableText"/>
            </w:pPr>
            <w:r>
              <w:t>0.03</w:t>
            </w:r>
          </w:p>
        </w:tc>
        <w:tc>
          <w:tcPr>
            <w:tcW w:w="1217" w:type="dxa"/>
            <w:tcBorders>
              <w:top w:val="nil"/>
              <w:left w:val="nil"/>
              <w:bottom w:val="nil"/>
              <w:right w:val="nil"/>
            </w:tcBorders>
            <w:tcMar>
              <w:left w:w="0" w:type="dxa"/>
              <w:right w:w="0" w:type="dxa"/>
            </w:tcMar>
          </w:tcPr>
          <w:p w14:paraId="55B530C2" w14:textId="2AB22A5A" w:rsidR="00D52F64" w:rsidRDefault="00D52F64">
            <w:pPr>
              <w:pStyle w:val="TableText"/>
            </w:pPr>
            <w:r>
              <w:t>1</w:t>
            </w:r>
            <w:r w:rsidR="00BA5BA2">
              <w:t>5</w:t>
            </w:r>
            <w:r>
              <w:t>/03/2018</w:t>
            </w:r>
          </w:p>
        </w:tc>
        <w:tc>
          <w:tcPr>
            <w:tcW w:w="1110" w:type="dxa"/>
            <w:tcBorders>
              <w:top w:val="nil"/>
              <w:left w:val="nil"/>
              <w:bottom w:val="nil"/>
              <w:right w:val="nil"/>
            </w:tcBorders>
            <w:tcMar>
              <w:left w:w="0" w:type="dxa"/>
              <w:right w:w="0" w:type="dxa"/>
            </w:tcMar>
          </w:tcPr>
          <w:p w14:paraId="55B530C3" w14:textId="099FEA4A" w:rsidR="00D52F64" w:rsidRDefault="00D52F64" w:rsidP="00FB42C6">
            <w:pPr>
              <w:pStyle w:val="TableText"/>
            </w:pPr>
            <w:r>
              <w:t>EXT</w:t>
            </w:r>
          </w:p>
        </w:tc>
        <w:tc>
          <w:tcPr>
            <w:tcW w:w="1528" w:type="dxa"/>
            <w:tcBorders>
              <w:top w:val="nil"/>
              <w:left w:val="nil"/>
              <w:bottom w:val="nil"/>
              <w:right w:val="nil"/>
            </w:tcBorders>
          </w:tcPr>
          <w:p w14:paraId="55B530C4" w14:textId="77777777" w:rsidR="00D52F64" w:rsidRPr="00603481" w:rsidRDefault="00D52F64" w:rsidP="00FB42C6">
            <w:pPr>
              <w:pStyle w:val="TableText"/>
            </w:pPr>
          </w:p>
        </w:tc>
        <w:tc>
          <w:tcPr>
            <w:tcW w:w="4451" w:type="dxa"/>
            <w:tcBorders>
              <w:top w:val="nil"/>
              <w:left w:val="nil"/>
              <w:bottom w:val="nil"/>
              <w:right w:val="single" w:sz="4" w:space="0" w:color="auto"/>
            </w:tcBorders>
            <w:tcMar>
              <w:left w:w="0" w:type="dxa"/>
              <w:right w:w="0" w:type="dxa"/>
            </w:tcMar>
          </w:tcPr>
          <w:p w14:paraId="55B530C7" w14:textId="08B49CD8" w:rsidR="00D52F64" w:rsidRPr="00F8561A" w:rsidRDefault="00D52F64" w:rsidP="003471D1">
            <w:r>
              <w:t>Updates to include agreed points during and following the workshops in February</w:t>
            </w:r>
            <w:r>
              <w:br/>
              <w:t>Included new features and changes in</w:t>
            </w:r>
            <w:r w:rsidR="000767C1">
              <w:t xml:space="preserve">troduced by </w:t>
            </w:r>
            <w:r>
              <w:t xml:space="preserve">SP BO Release 2 Stage 2 </w:t>
            </w:r>
          </w:p>
        </w:tc>
      </w:tr>
      <w:tr w:rsidR="00FB5F20" w:rsidRPr="00603481" w14:paraId="7341246F" w14:textId="77777777" w:rsidTr="003471D1">
        <w:trPr>
          <w:cantSplit/>
          <w:trHeight w:val="697"/>
        </w:trPr>
        <w:tc>
          <w:tcPr>
            <w:tcW w:w="827" w:type="dxa"/>
            <w:tcBorders>
              <w:top w:val="nil"/>
              <w:left w:val="single" w:sz="4" w:space="0" w:color="auto"/>
              <w:bottom w:val="nil"/>
              <w:right w:val="nil"/>
            </w:tcBorders>
            <w:tcMar>
              <w:left w:w="0" w:type="dxa"/>
              <w:right w:w="0" w:type="dxa"/>
            </w:tcMar>
          </w:tcPr>
          <w:p w14:paraId="21AD733E" w14:textId="251FBB53" w:rsidR="00FB5F20" w:rsidRDefault="00FB5F20" w:rsidP="008F08E8">
            <w:pPr>
              <w:pStyle w:val="TableText"/>
            </w:pPr>
            <w:r>
              <w:t>0.04</w:t>
            </w:r>
          </w:p>
        </w:tc>
        <w:tc>
          <w:tcPr>
            <w:tcW w:w="1217" w:type="dxa"/>
            <w:tcBorders>
              <w:top w:val="nil"/>
              <w:left w:val="nil"/>
              <w:bottom w:val="nil"/>
              <w:right w:val="nil"/>
            </w:tcBorders>
            <w:tcMar>
              <w:left w:w="0" w:type="dxa"/>
              <w:right w:w="0" w:type="dxa"/>
            </w:tcMar>
          </w:tcPr>
          <w:p w14:paraId="162AD32A" w14:textId="5D04BB1A" w:rsidR="00FB5F20" w:rsidRDefault="00FB5F20">
            <w:pPr>
              <w:pStyle w:val="TableText"/>
            </w:pPr>
            <w:r>
              <w:t>29/03/2018</w:t>
            </w:r>
          </w:p>
        </w:tc>
        <w:tc>
          <w:tcPr>
            <w:tcW w:w="1110" w:type="dxa"/>
            <w:tcBorders>
              <w:top w:val="nil"/>
              <w:left w:val="nil"/>
              <w:bottom w:val="nil"/>
              <w:right w:val="nil"/>
            </w:tcBorders>
            <w:tcMar>
              <w:left w:w="0" w:type="dxa"/>
              <w:right w:w="0" w:type="dxa"/>
            </w:tcMar>
          </w:tcPr>
          <w:p w14:paraId="03F3AA3C" w14:textId="05F2D83A" w:rsidR="00FB5F20" w:rsidRDefault="00FB5F20" w:rsidP="00FB42C6">
            <w:pPr>
              <w:pStyle w:val="TableText"/>
            </w:pPr>
            <w:r>
              <w:t>EXT</w:t>
            </w:r>
          </w:p>
        </w:tc>
        <w:tc>
          <w:tcPr>
            <w:tcW w:w="1528" w:type="dxa"/>
            <w:tcBorders>
              <w:top w:val="nil"/>
              <w:left w:val="nil"/>
              <w:bottom w:val="nil"/>
              <w:right w:val="nil"/>
            </w:tcBorders>
          </w:tcPr>
          <w:p w14:paraId="35D66736" w14:textId="77777777" w:rsidR="00FB5F20" w:rsidRPr="00603481" w:rsidRDefault="00FB5F20" w:rsidP="00FB42C6">
            <w:pPr>
              <w:pStyle w:val="TableText"/>
            </w:pPr>
          </w:p>
        </w:tc>
        <w:tc>
          <w:tcPr>
            <w:tcW w:w="4451" w:type="dxa"/>
            <w:tcBorders>
              <w:top w:val="nil"/>
              <w:left w:val="nil"/>
              <w:bottom w:val="nil"/>
              <w:right w:val="single" w:sz="4" w:space="0" w:color="auto"/>
            </w:tcBorders>
            <w:tcMar>
              <w:left w:w="0" w:type="dxa"/>
              <w:right w:w="0" w:type="dxa"/>
            </w:tcMar>
          </w:tcPr>
          <w:p w14:paraId="7D424AEB" w14:textId="7E57A0D0" w:rsidR="00FB5F20" w:rsidRDefault="00FB5F20">
            <w:r>
              <w:t>Updates and corrections as per internal discussions and feedback from reviews</w:t>
            </w:r>
          </w:p>
        </w:tc>
      </w:tr>
      <w:tr w:rsidR="00463D58" w:rsidRPr="00603481" w14:paraId="5B1C2D11" w14:textId="77777777" w:rsidTr="003471D1">
        <w:trPr>
          <w:cantSplit/>
          <w:trHeight w:val="697"/>
        </w:trPr>
        <w:tc>
          <w:tcPr>
            <w:tcW w:w="827" w:type="dxa"/>
            <w:tcBorders>
              <w:top w:val="nil"/>
              <w:left w:val="single" w:sz="4" w:space="0" w:color="auto"/>
              <w:bottom w:val="nil"/>
              <w:right w:val="nil"/>
            </w:tcBorders>
            <w:tcMar>
              <w:left w:w="0" w:type="dxa"/>
              <w:right w:w="0" w:type="dxa"/>
            </w:tcMar>
          </w:tcPr>
          <w:p w14:paraId="6D7F2552" w14:textId="2884516E" w:rsidR="00463D58" w:rsidRDefault="00463D58" w:rsidP="00463D58">
            <w:pPr>
              <w:pStyle w:val="TableText"/>
            </w:pPr>
            <w:r>
              <w:t>0.05</w:t>
            </w:r>
          </w:p>
        </w:tc>
        <w:tc>
          <w:tcPr>
            <w:tcW w:w="1217" w:type="dxa"/>
            <w:tcBorders>
              <w:top w:val="nil"/>
              <w:left w:val="nil"/>
              <w:bottom w:val="nil"/>
              <w:right w:val="nil"/>
            </w:tcBorders>
            <w:tcMar>
              <w:left w:w="0" w:type="dxa"/>
              <w:right w:w="0" w:type="dxa"/>
            </w:tcMar>
          </w:tcPr>
          <w:p w14:paraId="41C7A6B0" w14:textId="0782DE5B" w:rsidR="00463D58" w:rsidRDefault="00463D58" w:rsidP="00463D58">
            <w:pPr>
              <w:pStyle w:val="TableText"/>
            </w:pPr>
            <w:r>
              <w:t>05/04/2018</w:t>
            </w:r>
          </w:p>
        </w:tc>
        <w:tc>
          <w:tcPr>
            <w:tcW w:w="1110" w:type="dxa"/>
            <w:tcBorders>
              <w:top w:val="nil"/>
              <w:left w:val="nil"/>
              <w:bottom w:val="nil"/>
              <w:right w:val="nil"/>
            </w:tcBorders>
            <w:tcMar>
              <w:left w:w="0" w:type="dxa"/>
              <w:right w:w="0" w:type="dxa"/>
            </w:tcMar>
          </w:tcPr>
          <w:p w14:paraId="235276FF" w14:textId="4D20FD28" w:rsidR="00463D58" w:rsidRDefault="00463D58" w:rsidP="00463D58">
            <w:pPr>
              <w:pStyle w:val="TableText"/>
            </w:pPr>
            <w:r>
              <w:t>FR</w:t>
            </w:r>
            <w:r w:rsidR="005C10C0">
              <w:t>L</w:t>
            </w:r>
          </w:p>
        </w:tc>
        <w:tc>
          <w:tcPr>
            <w:tcW w:w="1528" w:type="dxa"/>
            <w:tcBorders>
              <w:top w:val="nil"/>
              <w:left w:val="nil"/>
              <w:bottom w:val="nil"/>
              <w:right w:val="nil"/>
            </w:tcBorders>
          </w:tcPr>
          <w:p w14:paraId="2DABCBEF" w14:textId="77777777" w:rsidR="00463D58" w:rsidRPr="00603481" w:rsidRDefault="00463D58" w:rsidP="00463D58">
            <w:pPr>
              <w:pStyle w:val="TableText"/>
            </w:pPr>
          </w:p>
        </w:tc>
        <w:tc>
          <w:tcPr>
            <w:tcW w:w="4451" w:type="dxa"/>
            <w:tcBorders>
              <w:top w:val="nil"/>
              <w:left w:val="nil"/>
              <w:bottom w:val="nil"/>
              <w:right w:val="single" w:sz="4" w:space="0" w:color="auto"/>
            </w:tcBorders>
            <w:tcMar>
              <w:left w:w="0" w:type="dxa"/>
              <w:right w:w="0" w:type="dxa"/>
            </w:tcMar>
          </w:tcPr>
          <w:p w14:paraId="32BB6B9D" w14:textId="18F5AB03" w:rsidR="00463D58" w:rsidRDefault="00463D58" w:rsidP="00463D58">
            <w:r>
              <w:t xml:space="preserve">Complete revision before </w:t>
            </w:r>
            <w:r w:rsidR="00404A37">
              <w:t>the delivery to the IT provider</w:t>
            </w:r>
          </w:p>
        </w:tc>
      </w:tr>
      <w:tr w:rsidR="006D4ECC" w:rsidRPr="00603481" w14:paraId="2AE09AA1" w14:textId="77777777" w:rsidTr="00CE34FD">
        <w:trPr>
          <w:cantSplit/>
          <w:trHeight w:val="697"/>
        </w:trPr>
        <w:tc>
          <w:tcPr>
            <w:tcW w:w="827" w:type="dxa"/>
            <w:tcBorders>
              <w:top w:val="nil"/>
              <w:left w:val="single" w:sz="4" w:space="0" w:color="auto"/>
              <w:bottom w:val="nil"/>
              <w:right w:val="nil"/>
            </w:tcBorders>
            <w:tcMar>
              <w:left w:w="0" w:type="dxa"/>
              <w:right w:w="0" w:type="dxa"/>
            </w:tcMar>
          </w:tcPr>
          <w:p w14:paraId="096E0D75" w14:textId="6320BC22" w:rsidR="006D4ECC" w:rsidRDefault="006D4ECC" w:rsidP="00463D58">
            <w:pPr>
              <w:pStyle w:val="TableText"/>
            </w:pPr>
            <w:r>
              <w:t>0.05</w:t>
            </w:r>
          </w:p>
        </w:tc>
        <w:tc>
          <w:tcPr>
            <w:tcW w:w="1217" w:type="dxa"/>
            <w:tcBorders>
              <w:top w:val="nil"/>
              <w:left w:val="nil"/>
              <w:bottom w:val="nil"/>
              <w:right w:val="nil"/>
            </w:tcBorders>
            <w:tcMar>
              <w:left w:w="0" w:type="dxa"/>
              <w:right w:w="0" w:type="dxa"/>
            </w:tcMar>
          </w:tcPr>
          <w:p w14:paraId="5E07046A" w14:textId="79DE57BD" w:rsidR="006D4ECC" w:rsidRDefault="006D4ECC" w:rsidP="00463D58">
            <w:pPr>
              <w:pStyle w:val="TableText"/>
            </w:pPr>
            <w:r>
              <w:t>05/04/2018</w:t>
            </w:r>
          </w:p>
        </w:tc>
        <w:tc>
          <w:tcPr>
            <w:tcW w:w="1110" w:type="dxa"/>
            <w:tcBorders>
              <w:top w:val="nil"/>
              <w:left w:val="nil"/>
              <w:bottom w:val="nil"/>
              <w:right w:val="nil"/>
            </w:tcBorders>
            <w:tcMar>
              <w:left w:w="0" w:type="dxa"/>
              <w:right w:w="0" w:type="dxa"/>
            </w:tcMar>
          </w:tcPr>
          <w:p w14:paraId="4E413837" w14:textId="42F0166C" w:rsidR="006D4ECC" w:rsidRDefault="006D4ECC" w:rsidP="00463D58">
            <w:pPr>
              <w:pStyle w:val="TableText"/>
            </w:pPr>
            <w:r>
              <w:t>EXT</w:t>
            </w:r>
          </w:p>
        </w:tc>
        <w:tc>
          <w:tcPr>
            <w:tcW w:w="1528" w:type="dxa"/>
            <w:tcBorders>
              <w:top w:val="nil"/>
              <w:left w:val="nil"/>
              <w:bottom w:val="nil"/>
              <w:right w:val="nil"/>
            </w:tcBorders>
          </w:tcPr>
          <w:p w14:paraId="37166A6D" w14:textId="77777777" w:rsidR="006D4ECC" w:rsidRPr="00603481" w:rsidRDefault="006D4ECC" w:rsidP="00463D58">
            <w:pPr>
              <w:pStyle w:val="TableText"/>
            </w:pPr>
          </w:p>
        </w:tc>
        <w:tc>
          <w:tcPr>
            <w:tcW w:w="4451" w:type="dxa"/>
            <w:tcBorders>
              <w:top w:val="nil"/>
              <w:left w:val="nil"/>
              <w:bottom w:val="nil"/>
              <w:right w:val="single" w:sz="4" w:space="0" w:color="auto"/>
            </w:tcBorders>
            <w:tcMar>
              <w:left w:w="0" w:type="dxa"/>
              <w:right w:w="0" w:type="dxa"/>
            </w:tcMar>
          </w:tcPr>
          <w:p w14:paraId="71FDA645" w14:textId="57C3BF48" w:rsidR="006D4ECC" w:rsidRDefault="006D4ECC" w:rsidP="003471D1">
            <w:r>
              <w:t>Added further details</w:t>
            </w:r>
            <w:r w:rsidR="004D08CA">
              <w:t xml:space="preserve"> </w:t>
            </w:r>
            <w:r>
              <w:t>around full</w:t>
            </w:r>
            <w:r w:rsidR="004D08CA">
              <w:t xml:space="preserve"> and </w:t>
            </w:r>
            <w:r>
              <w:t xml:space="preserve">partial </w:t>
            </w:r>
            <w:proofErr w:type="spellStart"/>
            <w:r w:rsidR="0076642B">
              <w:t>Recordal</w:t>
            </w:r>
            <w:r>
              <w:t>s</w:t>
            </w:r>
            <w:proofErr w:type="spellEnd"/>
            <w:r w:rsidR="004D08CA">
              <w:t xml:space="preserve">; namely in </w:t>
            </w:r>
            <w:r>
              <w:t xml:space="preserve">Renewals, Transfer of </w:t>
            </w:r>
            <w:r w:rsidR="004D08CA">
              <w:t xml:space="preserve">Rights, Rights in rem and Licence </w:t>
            </w:r>
            <w:proofErr w:type="spellStart"/>
            <w:r w:rsidR="0076642B">
              <w:t>Recordal</w:t>
            </w:r>
            <w:proofErr w:type="spellEnd"/>
            <w:r w:rsidR="004D08CA">
              <w:t xml:space="preserve"> sections</w:t>
            </w:r>
          </w:p>
        </w:tc>
      </w:tr>
      <w:tr w:rsidR="00CD00D4" w:rsidRPr="00603481" w14:paraId="02A9A650" w14:textId="77777777" w:rsidTr="00CE34FD">
        <w:trPr>
          <w:cantSplit/>
          <w:trHeight w:val="697"/>
        </w:trPr>
        <w:tc>
          <w:tcPr>
            <w:tcW w:w="827" w:type="dxa"/>
            <w:tcBorders>
              <w:top w:val="nil"/>
              <w:left w:val="single" w:sz="4" w:space="0" w:color="auto"/>
              <w:bottom w:val="nil"/>
              <w:right w:val="nil"/>
            </w:tcBorders>
            <w:tcMar>
              <w:left w:w="0" w:type="dxa"/>
              <w:right w:w="0" w:type="dxa"/>
            </w:tcMar>
          </w:tcPr>
          <w:p w14:paraId="225996D1" w14:textId="216C0F0A" w:rsidR="00CD00D4" w:rsidRDefault="00CD00D4" w:rsidP="00CD00D4">
            <w:pPr>
              <w:pStyle w:val="TableText"/>
            </w:pPr>
            <w:r>
              <w:br/>
              <w:t>0.06</w:t>
            </w:r>
          </w:p>
        </w:tc>
        <w:tc>
          <w:tcPr>
            <w:tcW w:w="1217" w:type="dxa"/>
            <w:tcBorders>
              <w:top w:val="nil"/>
              <w:left w:val="nil"/>
              <w:bottom w:val="nil"/>
              <w:right w:val="nil"/>
            </w:tcBorders>
            <w:tcMar>
              <w:left w:w="0" w:type="dxa"/>
              <w:right w:w="0" w:type="dxa"/>
            </w:tcMar>
          </w:tcPr>
          <w:p w14:paraId="61FB9768" w14:textId="427F5D48" w:rsidR="00CD00D4" w:rsidRDefault="00CD00D4" w:rsidP="00CD00D4">
            <w:pPr>
              <w:pStyle w:val="TableText"/>
            </w:pPr>
            <w:r>
              <w:br/>
              <w:t>06/06/2018</w:t>
            </w:r>
          </w:p>
        </w:tc>
        <w:tc>
          <w:tcPr>
            <w:tcW w:w="1110" w:type="dxa"/>
            <w:tcBorders>
              <w:top w:val="nil"/>
              <w:left w:val="nil"/>
              <w:bottom w:val="nil"/>
              <w:right w:val="nil"/>
            </w:tcBorders>
            <w:tcMar>
              <w:left w:w="0" w:type="dxa"/>
              <w:right w:w="0" w:type="dxa"/>
            </w:tcMar>
          </w:tcPr>
          <w:p w14:paraId="0BEC5590" w14:textId="0FB3A0A7" w:rsidR="00CD00D4" w:rsidRDefault="00CD00D4" w:rsidP="00463D58">
            <w:pPr>
              <w:pStyle w:val="TableText"/>
            </w:pPr>
            <w:r>
              <w:br/>
              <w:t>EXT</w:t>
            </w:r>
          </w:p>
        </w:tc>
        <w:tc>
          <w:tcPr>
            <w:tcW w:w="1528" w:type="dxa"/>
            <w:tcBorders>
              <w:top w:val="nil"/>
              <w:left w:val="nil"/>
              <w:bottom w:val="nil"/>
              <w:right w:val="nil"/>
            </w:tcBorders>
          </w:tcPr>
          <w:p w14:paraId="049B348E" w14:textId="77777777" w:rsidR="00CD00D4" w:rsidRPr="00603481" w:rsidRDefault="00CD00D4" w:rsidP="00463D58">
            <w:pPr>
              <w:pStyle w:val="TableText"/>
            </w:pPr>
          </w:p>
        </w:tc>
        <w:tc>
          <w:tcPr>
            <w:tcW w:w="4451" w:type="dxa"/>
            <w:tcBorders>
              <w:top w:val="nil"/>
              <w:left w:val="nil"/>
              <w:bottom w:val="nil"/>
              <w:right w:val="single" w:sz="4" w:space="0" w:color="auto"/>
            </w:tcBorders>
            <w:tcMar>
              <w:left w:w="0" w:type="dxa"/>
              <w:right w:w="0" w:type="dxa"/>
            </w:tcMar>
          </w:tcPr>
          <w:p w14:paraId="513BEAC0" w14:textId="0E1F883D" w:rsidR="00CD00D4" w:rsidRDefault="00CD00D4" w:rsidP="003471D1">
            <w:r>
              <w:br/>
              <w:t xml:space="preserve">Updates as per SIPO review and responded to comments from the review – tracked changes on. </w:t>
            </w:r>
          </w:p>
        </w:tc>
      </w:tr>
      <w:tr w:rsidR="00852E67" w:rsidRPr="00603481" w14:paraId="24399393" w14:textId="77777777" w:rsidTr="00CE34FD">
        <w:trPr>
          <w:cantSplit/>
          <w:trHeight w:val="697"/>
        </w:trPr>
        <w:tc>
          <w:tcPr>
            <w:tcW w:w="827" w:type="dxa"/>
            <w:tcBorders>
              <w:top w:val="nil"/>
              <w:left w:val="single" w:sz="4" w:space="0" w:color="auto"/>
              <w:bottom w:val="nil"/>
              <w:right w:val="nil"/>
            </w:tcBorders>
            <w:tcMar>
              <w:left w:w="0" w:type="dxa"/>
              <w:right w:w="0" w:type="dxa"/>
            </w:tcMar>
          </w:tcPr>
          <w:p w14:paraId="1D920B12" w14:textId="262E162A" w:rsidR="00852E67" w:rsidRDefault="00852E67" w:rsidP="00CD00D4">
            <w:pPr>
              <w:pStyle w:val="TableText"/>
            </w:pPr>
            <w:r>
              <w:br/>
              <w:t>0.07</w:t>
            </w:r>
          </w:p>
        </w:tc>
        <w:tc>
          <w:tcPr>
            <w:tcW w:w="1217" w:type="dxa"/>
            <w:tcBorders>
              <w:top w:val="nil"/>
              <w:left w:val="nil"/>
              <w:bottom w:val="nil"/>
              <w:right w:val="nil"/>
            </w:tcBorders>
            <w:tcMar>
              <w:left w:w="0" w:type="dxa"/>
              <w:right w:w="0" w:type="dxa"/>
            </w:tcMar>
          </w:tcPr>
          <w:p w14:paraId="06BF6219" w14:textId="511510F7" w:rsidR="00852E67" w:rsidRDefault="00852E67" w:rsidP="00CD00D4">
            <w:pPr>
              <w:pStyle w:val="TableText"/>
            </w:pPr>
            <w:r>
              <w:br/>
              <w:t>29/06/2018</w:t>
            </w:r>
          </w:p>
        </w:tc>
        <w:tc>
          <w:tcPr>
            <w:tcW w:w="1110" w:type="dxa"/>
            <w:tcBorders>
              <w:top w:val="nil"/>
              <w:left w:val="nil"/>
              <w:bottom w:val="nil"/>
              <w:right w:val="nil"/>
            </w:tcBorders>
            <w:tcMar>
              <w:left w:w="0" w:type="dxa"/>
              <w:right w:w="0" w:type="dxa"/>
            </w:tcMar>
          </w:tcPr>
          <w:p w14:paraId="7723012A" w14:textId="3038B28E" w:rsidR="00852E67" w:rsidRDefault="00852E67" w:rsidP="00463D58">
            <w:pPr>
              <w:pStyle w:val="TableText"/>
            </w:pPr>
            <w:r>
              <w:br/>
              <w:t>EXT</w:t>
            </w:r>
          </w:p>
        </w:tc>
        <w:tc>
          <w:tcPr>
            <w:tcW w:w="1528" w:type="dxa"/>
            <w:tcBorders>
              <w:top w:val="nil"/>
              <w:left w:val="nil"/>
              <w:bottom w:val="nil"/>
              <w:right w:val="nil"/>
            </w:tcBorders>
          </w:tcPr>
          <w:p w14:paraId="14F0AF48" w14:textId="77777777" w:rsidR="00852E67" w:rsidRPr="00603481" w:rsidRDefault="00852E67" w:rsidP="00463D58">
            <w:pPr>
              <w:pStyle w:val="TableText"/>
            </w:pPr>
          </w:p>
        </w:tc>
        <w:tc>
          <w:tcPr>
            <w:tcW w:w="4451" w:type="dxa"/>
            <w:tcBorders>
              <w:top w:val="nil"/>
              <w:left w:val="nil"/>
              <w:bottom w:val="nil"/>
              <w:right w:val="single" w:sz="4" w:space="0" w:color="auto"/>
            </w:tcBorders>
            <w:tcMar>
              <w:left w:w="0" w:type="dxa"/>
              <w:right w:w="0" w:type="dxa"/>
            </w:tcMar>
          </w:tcPr>
          <w:p w14:paraId="70811CC5" w14:textId="640DE687" w:rsidR="00852E67" w:rsidRDefault="00852E67" w:rsidP="00852E67">
            <w:r>
              <w:br/>
              <w:t xml:space="preserve">Updates as per SIPO feedback since last update; major changes include de-scoping of Rights in Rem partial </w:t>
            </w:r>
            <w:proofErr w:type="spellStart"/>
            <w:r w:rsidR="0076642B">
              <w:t>Recordal</w:t>
            </w:r>
            <w:r>
              <w:t>s</w:t>
            </w:r>
            <w:proofErr w:type="spellEnd"/>
            <w:r>
              <w:t xml:space="preserve">, scoping of Generic </w:t>
            </w:r>
            <w:proofErr w:type="spellStart"/>
            <w:r w:rsidR="0076642B">
              <w:t>Recordal</w:t>
            </w:r>
            <w:r>
              <w:t>s</w:t>
            </w:r>
            <w:proofErr w:type="spellEnd"/>
            <w:r>
              <w:t xml:space="preserve"> and updates in Publications section.</w:t>
            </w:r>
            <w:r>
              <w:br/>
            </w:r>
          </w:p>
        </w:tc>
      </w:tr>
      <w:tr w:rsidR="00D87B78" w:rsidRPr="00603481" w14:paraId="66AAFFBA" w14:textId="77777777" w:rsidTr="00CE34FD">
        <w:trPr>
          <w:cantSplit/>
          <w:trHeight w:val="697"/>
        </w:trPr>
        <w:tc>
          <w:tcPr>
            <w:tcW w:w="827" w:type="dxa"/>
            <w:tcBorders>
              <w:top w:val="nil"/>
              <w:left w:val="single" w:sz="4" w:space="0" w:color="auto"/>
              <w:bottom w:val="nil"/>
              <w:right w:val="nil"/>
            </w:tcBorders>
            <w:tcMar>
              <w:left w:w="0" w:type="dxa"/>
              <w:right w:w="0" w:type="dxa"/>
            </w:tcMar>
          </w:tcPr>
          <w:p w14:paraId="2D0C513C" w14:textId="18487558" w:rsidR="00D87B78" w:rsidRDefault="00D87B78" w:rsidP="00CD00D4">
            <w:pPr>
              <w:pStyle w:val="TableText"/>
            </w:pPr>
            <w:r>
              <w:t>0.08</w:t>
            </w:r>
          </w:p>
        </w:tc>
        <w:tc>
          <w:tcPr>
            <w:tcW w:w="1217" w:type="dxa"/>
            <w:tcBorders>
              <w:top w:val="nil"/>
              <w:left w:val="nil"/>
              <w:bottom w:val="nil"/>
              <w:right w:val="nil"/>
            </w:tcBorders>
            <w:tcMar>
              <w:left w:w="0" w:type="dxa"/>
              <w:right w:w="0" w:type="dxa"/>
            </w:tcMar>
          </w:tcPr>
          <w:p w14:paraId="4C952AA3" w14:textId="1298D315" w:rsidR="00D87B78" w:rsidRDefault="00D87B78" w:rsidP="00CD00D4">
            <w:pPr>
              <w:pStyle w:val="TableText"/>
            </w:pPr>
            <w:r>
              <w:t>17/07/2018</w:t>
            </w:r>
          </w:p>
        </w:tc>
        <w:tc>
          <w:tcPr>
            <w:tcW w:w="1110" w:type="dxa"/>
            <w:tcBorders>
              <w:top w:val="nil"/>
              <w:left w:val="nil"/>
              <w:bottom w:val="nil"/>
              <w:right w:val="nil"/>
            </w:tcBorders>
            <w:tcMar>
              <w:left w:w="0" w:type="dxa"/>
              <w:right w:w="0" w:type="dxa"/>
            </w:tcMar>
          </w:tcPr>
          <w:p w14:paraId="11917FC4" w14:textId="6000B2D6" w:rsidR="00D87B78" w:rsidRDefault="00D87B78" w:rsidP="00463D58">
            <w:pPr>
              <w:pStyle w:val="TableText"/>
            </w:pPr>
            <w:r>
              <w:t>EXT</w:t>
            </w:r>
          </w:p>
        </w:tc>
        <w:tc>
          <w:tcPr>
            <w:tcW w:w="1528" w:type="dxa"/>
            <w:tcBorders>
              <w:top w:val="nil"/>
              <w:left w:val="nil"/>
              <w:bottom w:val="nil"/>
              <w:right w:val="nil"/>
            </w:tcBorders>
          </w:tcPr>
          <w:p w14:paraId="15DF3FCC" w14:textId="77777777" w:rsidR="00D87B78" w:rsidRPr="00603481" w:rsidRDefault="00D87B78" w:rsidP="00463D58">
            <w:pPr>
              <w:pStyle w:val="TableText"/>
            </w:pPr>
          </w:p>
        </w:tc>
        <w:tc>
          <w:tcPr>
            <w:tcW w:w="4451" w:type="dxa"/>
            <w:tcBorders>
              <w:top w:val="nil"/>
              <w:left w:val="nil"/>
              <w:bottom w:val="nil"/>
              <w:right w:val="single" w:sz="4" w:space="0" w:color="auto"/>
            </w:tcBorders>
            <w:tcMar>
              <w:left w:w="0" w:type="dxa"/>
              <w:right w:w="0" w:type="dxa"/>
            </w:tcMar>
          </w:tcPr>
          <w:p w14:paraId="309F346D" w14:textId="0451C4C1" w:rsidR="00D87B78" w:rsidRDefault="00D87B78" w:rsidP="00852E67">
            <w:r>
              <w:t xml:space="preserve">As per updated information and decisions received on 17/07: updated information around the impact of partial and full </w:t>
            </w:r>
            <w:proofErr w:type="spellStart"/>
            <w:r w:rsidR="0076642B">
              <w:t>Recordal</w:t>
            </w:r>
            <w:r>
              <w:t>s</w:t>
            </w:r>
            <w:proofErr w:type="spellEnd"/>
            <w:r>
              <w:t xml:space="preserve"> and cancellations on included </w:t>
            </w:r>
            <w:r w:rsidR="00E726C9">
              <w:t>designs</w:t>
            </w:r>
            <w:r>
              <w:t xml:space="preserve">. Also removed information around individual statuses for </w:t>
            </w:r>
            <w:r w:rsidR="00E726C9">
              <w:t>designs</w:t>
            </w:r>
            <w:r>
              <w:t>.</w:t>
            </w:r>
            <w:r>
              <w:br/>
            </w:r>
          </w:p>
        </w:tc>
      </w:tr>
      <w:tr w:rsidR="00E35A2C" w:rsidRPr="00603481" w14:paraId="4DFA28FC" w14:textId="77777777" w:rsidTr="00CE34FD">
        <w:trPr>
          <w:cantSplit/>
          <w:trHeight w:val="697"/>
        </w:trPr>
        <w:tc>
          <w:tcPr>
            <w:tcW w:w="827" w:type="dxa"/>
            <w:tcBorders>
              <w:top w:val="nil"/>
              <w:left w:val="single" w:sz="4" w:space="0" w:color="auto"/>
              <w:bottom w:val="nil"/>
              <w:right w:val="nil"/>
            </w:tcBorders>
            <w:tcMar>
              <w:left w:w="0" w:type="dxa"/>
              <w:right w:w="0" w:type="dxa"/>
            </w:tcMar>
          </w:tcPr>
          <w:p w14:paraId="28A945F6" w14:textId="18D963FC" w:rsidR="00E35A2C" w:rsidRDefault="00E35A2C" w:rsidP="00E35A2C">
            <w:pPr>
              <w:pStyle w:val="TableText"/>
            </w:pPr>
            <w:r>
              <w:t>0.09</w:t>
            </w:r>
          </w:p>
        </w:tc>
        <w:tc>
          <w:tcPr>
            <w:tcW w:w="1217" w:type="dxa"/>
            <w:tcBorders>
              <w:top w:val="nil"/>
              <w:left w:val="nil"/>
              <w:bottom w:val="nil"/>
              <w:right w:val="nil"/>
            </w:tcBorders>
            <w:tcMar>
              <w:left w:w="0" w:type="dxa"/>
              <w:right w:w="0" w:type="dxa"/>
            </w:tcMar>
          </w:tcPr>
          <w:p w14:paraId="00EDAE96" w14:textId="0B7FC6B4" w:rsidR="00E35A2C" w:rsidRDefault="00E35A2C" w:rsidP="00E35A2C">
            <w:pPr>
              <w:pStyle w:val="TableText"/>
            </w:pPr>
            <w:r>
              <w:t>18/07/2018</w:t>
            </w:r>
          </w:p>
        </w:tc>
        <w:tc>
          <w:tcPr>
            <w:tcW w:w="1110" w:type="dxa"/>
            <w:tcBorders>
              <w:top w:val="nil"/>
              <w:left w:val="nil"/>
              <w:bottom w:val="nil"/>
              <w:right w:val="nil"/>
            </w:tcBorders>
            <w:tcMar>
              <w:left w:w="0" w:type="dxa"/>
              <w:right w:w="0" w:type="dxa"/>
            </w:tcMar>
          </w:tcPr>
          <w:p w14:paraId="394F5728" w14:textId="47E9E149" w:rsidR="00E35A2C" w:rsidRDefault="00E35A2C" w:rsidP="00E35A2C">
            <w:pPr>
              <w:pStyle w:val="TableText"/>
            </w:pPr>
            <w:r>
              <w:t>FR</w:t>
            </w:r>
            <w:r w:rsidR="005C10C0">
              <w:t>L</w:t>
            </w:r>
          </w:p>
        </w:tc>
        <w:tc>
          <w:tcPr>
            <w:tcW w:w="1528" w:type="dxa"/>
            <w:tcBorders>
              <w:top w:val="nil"/>
              <w:left w:val="nil"/>
              <w:bottom w:val="nil"/>
              <w:right w:val="nil"/>
            </w:tcBorders>
          </w:tcPr>
          <w:p w14:paraId="33CF68E2" w14:textId="77777777" w:rsidR="00E35A2C" w:rsidRPr="00603481" w:rsidRDefault="00E35A2C" w:rsidP="00E35A2C">
            <w:pPr>
              <w:pStyle w:val="TableText"/>
            </w:pPr>
          </w:p>
        </w:tc>
        <w:tc>
          <w:tcPr>
            <w:tcW w:w="4451" w:type="dxa"/>
            <w:tcBorders>
              <w:top w:val="nil"/>
              <w:left w:val="nil"/>
              <w:bottom w:val="nil"/>
              <w:right w:val="single" w:sz="4" w:space="0" w:color="auto"/>
            </w:tcBorders>
            <w:tcMar>
              <w:left w:w="0" w:type="dxa"/>
              <w:right w:w="0" w:type="dxa"/>
            </w:tcMar>
          </w:tcPr>
          <w:p w14:paraId="36F772C1" w14:textId="5862B803" w:rsidR="00E35A2C" w:rsidRDefault="00E35A2C" w:rsidP="00E35A2C">
            <w:r>
              <w:t xml:space="preserve">Removed the Partial transfer functionality from the BF04003 Create </w:t>
            </w:r>
            <w:proofErr w:type="gramStart"/>
            <w:r>
              <w:t>Trade Mark</w:t>
            </w:r>
            <w:proofErr w:type="gramEnd"/>
            <w:r>
              <w:t xml:space="preserve"> through inbox</w:t>
            </w:r>
          </w:p>
        </w:tc>
      </w:tr>
      <w:tr w:rsidR="00CE34FD" w:rsidRPr="00603481" w14:paraId="409C8663" w14:textId="77777777" w:rsidTr="00054B26">
        <w:trPr>
          <w:cantSplit/>
          <w:trHeight w:val="697"/>
        </w:trPr>
        <w:tc>
          <w:tcPr>
            <w:tcW w:w="827" w:type="dxa"/>
            <w:tcBorders>
              <w:top w:val="nil"/>
              <w:left w:val="single" w:sz="4" w:space="0" w:color="auto"/>
              <w:bottom w:val="nil"/>
              <w:right w:val="nil"/>
            </w:tcBorders>
            <w:tcMar>
              <w:left w:w="0" w:type="dxa"/>
              <w:right w:w="0" w:type="dxa"/>
            </w:tcMar>
          </w:tcPr>
          <w:p w14:paraId="60B56897" w14:textId="49531158" w:rsidR="00CE34FD" w:rsidRDefault="00CE34FD" w:rsidP="00E35A2C">
            <w:pPr>
              <w:pStyle w:val="TableText"/>
            </w:pPr>
            <w:r>
              <w:t>1.00</w:t>
            </w:r>
          </w:p>
        </w:tc>
        <w:tc>
          <w:tcPr>
            <w:tcW w:w="1217" w:type="dxa"/>
            <w:tcBorders>
              <w:top w:val="nil"/>
              <w:left w:val="nil"/>
              <w:bottom w:val="nil"/>
              <w:right w:val="nil"/>
            </w:tcBorders>
            <w:tcMar>
              <w:left w:w="0" w:type="dxa"/>
              <w:right w:w="0" w:type="dxa"/>
            </w:tcMar>
          </w:tcPr>
          <w:p w14:paraId="2A7A6517" w14:textId="12CD4AE4" w:rsidR="00CE34FD" w:rsidRDefault="00CE34FD" w:rsidP="00E35A2C">
            <w:pPr>
              <w:pStyle w:val="TableText"/>
            </w:pPr>
            <w:r>
              <w:t>11/09/2018</w:t>
            </w:r>
          </w:p>
        </w:tc>
        <w:tc>
          <w:tcPr>
            <w:tcW w:w="1110" w:type="dxa"/>
            <w:tcBorders>
              <w:top w:val="nil"/>
              <w:left w:val="nil"/>
              <w:bottom w:val="nil"/>
              <w:right w:val="nil"/>
            </w:tcBorders>
            <w:tcMar>
              <w:left w:w="0" w:type="dxa"/>
              <w:right w:w="0" w:type="dxa"/>
            </w:tcMar>
          </w:tcPr>
          <w:p w14:paraId="3484DCFA" w14:textId="68BED236" w:rsidR="00CE34FD" w:rsidRDefault="00CE34FD" w:rsidP="00E35A2C">
            <w:pPr>
              <w:pStyle w:val="TableText"/>
            </w:pPr>
            <w:r>
              <w:t>MP</w:t>
            </w:r>
          </w:p>
        </w:tc>
        <w:tc>
          <w:tcPr>
            <w:tcW w:w="1528" w:type="dxa"/>
            <w:tcBorders>
              <w:top w:val="nil"/>
              <w:left w:val="nil"/>
              <w:bottom w:val="nil"/>
              <w:right w:val="nil"/>
            </w:tcBorders>
          </w:tcPr>
          <w:p w14:paraId="681E3072" w14:textId="77777777" w:rsidR="00CE34FD" w:rsidRPr="00603481" w:rsidRDefault="00CE34FD" w:rsidP="00E35A2C">
            <w:pPr>
              <w:pStyle w:val="TableText"/>
            </w:pPr>
          </w:p>
        </w:tc>
        <w:tc>
          <w:tcPr>
            <w:tcW w:w="4451" w:type="dxa"/>
            <w:tcBorders>
              <w:top w:val="nil"/>
              <w:left w:val="nil"/>
              <w:bottom w:val="nil"/>
              <w:right w:val="single" w:sz="4" w:space="0" w:color="auto"/>
            </w:tcBorders>
            <w:tcMar>
              <w:left w:w="0" w:type="dxa"/>
              <w:right w:w="0" w:type="dxa"/>
            </w:tcMar>
          </w:tcPr>
          <w:p w14:paraId="69356625" w14:textId="4FF5CF51" w:rsidR="00CE34FD" w:rsidRDefault="00CE34FD" w:rsidP="00E35A2C">
            <w:r>
              <w:t>Final approved version.</w:t>
            </w:r>
          </w:p>
        </w:tc>
      </w:tr>
      <w:tr w:rsidR="0046255C" w:rsidRPr="00603481" w14:paraId="465B97B6" w14:textId="77777777" w:rsidTr="00054B26">
        <w:trPr>
          <w:cantSplit/>
          <w:trHeight w:val="697"/>
        </w:trPr>
        <w:tc>
          <w:tcPr>
            <w:tcW w:w="827" w:type="dxa"/>
            <w:tcBorders>
              <w:top w:val="nil"/>
              <w:left w:val="single" w:sz="4" w:space="0" w:color="auto"/>
              <w:bottom w:val="nil"/>
              <w:right w:val="nil"/>
            </w:tcBorders>
            <w:tcMar>
              <w:left w:w="0" w:type="dxa"/>
              <w:right w:w="0" w:type="dxa"/>
            </w:tcMar>
          </w:tcPr>
          <w:p w14:paraId="6764BEAB" w14:textId="00881D76" w:rsidR="0046255C" w:rsidRDefault="0046255C" w:rsidP="00E35A2C">
            <w:pPr>
              <w:pStyle w:val="TableText"/>
            </w:pPr>
            <w:r>
              <w:t>1.01</w:t>
            </w:r>
          </w:p>
        </w:tc>
        <w:tc>
          <w:tcPr>
            <w:tcW w:w="1217" w:type="dxa"/>
            <w:tcBorders>
              <w:top w:val="nil"/>
              <w:left w:val="nil"/>
              <w:bottom w:val="nil"/>
              <w:right w:val="nil"/>
            </w:tcBorders>
            <w:tcMar>
              <w:left w:w="0" w:type="dxa"/>
              <w:right w:w="0" w:type="dxa"/>
            </w:tcMar>
          </w:tcPr>
          <w:p w14:paraId="1EF396BE" w14:textId="00DEF709" w:rsidR="0046255C" w:rsidRDefault="0046255C" w:rsidP="00E35A2C">
            <w:pPr>
              <w:pStyle w:val="TableText"/>
            </w:pPr>
            <w:r>
              <w:t>29/11/2018</w:t>
            </w:r>
          </w:p>
        </w:tc>
        <w:tc>
          <w:tcPr>
            <w:tcW w:w="1110" w:type="dxa"/>
            <w:tcBorders>
              <w:top w:val="nil"/>
              <w:left w:val="nil"/>
              <w:bottom w:val="nil"/>
              <w:right w:val="nil"/>
            </w:tcBorders>
            <w:tcMar>
              <w:left w:w="0" w:type="dxa"/>
              <w:right w:w="0" w:type="dxa"/>
            </w:tcMar>
          </w:tcPr>
          <w:p w14:paraId="01EAAABA" w14:textId="04B7CC79" w:rsidR="0046255C" w:rsidRDefault="0046255C" w:rsidP="00E35A2C">
            <w:pPr>
              <w:pStyle w:val="TableText"/>
            </w:pPr>
            <w:r>
              <w:t>EXT</w:t>
            </w:r>
          </w:p>
        </w:tc>
        <w:tc>
          <w:tcPr>
            <w:tcW w:w="1528" w:type="dxa"/>
            <w:tcBorders>
              <w:top w:val="nil"/>
              <w:left w:val="nil"/>
              <w:bottom w:val="nil"/>
              <w:right w:val="nil"/>
            </w:tcBorders>
          </w:tcPr>
          <w:p w14:paraId="22A461C9" w14:textId="77777777" w:rsidR="0046255C" w:rsidRPr="00603481" w:rsidRDefault="0046255C" w:rsidP="00E35A2C">
            <w:pPr>
              <w:pStyle w:val="TableText"/>
            </w:pPr>
          </w:p>
        </w:tc>
        <w:tc>
          <w:tcPr>
            <w:tcW w:w="4451" w:type="dxa"/>
            <w:tcBorders>
              <w:top w:val="nil"/>
              <w:left w:val="nil"/>
              <w:bottom w:val="nil"/>
              <w:right w:val="single" w:sz="4" w:space="0" w:color="auto"/>
            </w:tcBorders>
            <w:tcMar>
              <w:left w:w="0" w:type="dxa"/>
              <w:right w:w="0" w:type="dxa"/>
            </w:tcMar>
          </w:tcPr>
          <w:p w14:paraId="1748290D" w14:textId="03CC7906" w:rsidR="0046255C" w:rsidRDefault="0046255C" w:rsidP="00E35A2C">
            <w:r w:rsidRPr="0046255C">
              <w:t>Aligned the list of functionality table with the sections in the document, following detection of some inconsistencies</w:t>
            </w:r>
          </w:p>
        </w:tc>
      </w:tr>
      <w:tr w:rsidR="0047445C" w:rsidRPr="00603481" w14:paraId="028D391A" w14:textId="77777777" w:rsidTr="00054B26">
        <w:trPr>
          <w:cantSplit/>
          <w:trHeight w:val="697"/>
        </w:trPr>
        <w:tc>
          <w:tcPr>
            <w:tcW w:w="827" w:type="dxa"/>
            <w:tcBorders>
              <w:top w:val="nil"/>
              <w:left w:val="single" w:sz="4" w:space="0" w:color="auto"/>
              <w:bottom w:val="nil"/>
              <w:right w:val="nil"/>
            </w:tcBorders>
            <w:tcMar>
              <w:left w:w="0" w:type="dxa"/>
              <w:right w:w="0" w:type="dxa"/>
            </w:tcMar>
          </w:tcPr>
          <w:p w14:paraId="1542BFF5" w14:textId="7339A266" w:rsidR="0047445C" w:rsidRDefault="0047445C" w:rsidP="00E35A2C">
            <w:pPr>
              <w:pStyle w:val="TableText"/>
            </w:pPr>
            <w:r>
              <w:t>1.02</w:t>
            </w:r>
          </w:p>
        </w:tc>
        <w:tc>
          <w:tcPr>
            <w:tcW w:w="1217" w:type="dxa"/>
            <w:tcBorders>
              <w:top w:val="nil"/>
              <w:left w:val="nil"/>
              <w:bottom w:val="nil"/>
              <w:right w:val="nil"/>
            </w:tcBorders>
            <w:tcMar>
              <w:left w:w="0" w:type="dxa"/>
              <w:right w:w="0" w:type="dxa"/>
            </w:tcMar>
          </w:tcPr>
          <w:p w14:paraId="3CCAE6A8" w14:textId="550C47B2" w:rsidR="0047445C" w:rsidRDefault="0047445C" w:rsidP="00E35A2C">
            <w:pPr>
              <w:pStyle w:val="TableText"/>
            </w:pPr>
            <w:r>
              <w:t>13/12/2018</w:t>
            </w:r>
          </w:p>
        </w:tc>
        <w:tc>
          <w:tcPr>
            <w:tcW w:w="1110" w:type="dxa"/>
            <w:tcBorders>
              <w:top w:val="nil"/>
              <w:left w:val="nil"/>
              <w:bottom w:val="nil"/>
              <w:right w:val="nil"/>
            </w:tcBorders>
            <w:tcMar>
              <w:left w:w="0" w:type="dxa"/>
              <w:right w:w="0" w:type="dxa"/>
            </w:tcMar>
          </w:tcPr>
          <w:p w14:paraId="4EFF8DE7" w14:textId="00054E60" w:rsidR="0047445C" w:rsidRDefault="0047445C" w:rsidP="00E35A2C">
            <w:pPr>
              <w:pStyle w:val="TableText"/>
            </w:pPr>
            <w:r>
              <w:t>FR</w:t>
            </w:r>
            <w:r w:rsidR="005C10C0">
              <w:t>L</w:t>
            </w:r>
          </w:p>
        </w:tc>
        <w:tc>
          <w:tcPr>
            <w:tcW w:w="1528" w:type="dxa"/>
            <w:tcBorders>
              <w:top w:val="nil"/>
              <w:left w:val="nil"/>
              <w:bottom w:val="nil"/>
              <w:right w:val="nil"/>
            </w:tcBorders>
          </w:tcPr>
          <w:p w14:paraId="3CF3ACB6" w14:textId="77777777" w:rsidR="0047445C" w:rsidRPr="00603481" w:rsidRDefault="0047445C" w:rsidP="00E35A2C">
            <w:pPr>
              <w:pStyle w:val="TableText"/>
            </w:pPr>
          </w:p>
        </w:tc>
        <w:tc>
          <w:tcPr>
            <w:tcW w:w="4451" w:type="dxa"/>
            <w:tcBorders>
              <w:top w:val="nil"/>
              <w:left w:val="nil"/>
              <w:bottom w:val="nil"/>
              <w:right w:val="single" w:sz="4" w:space="0" w:color="auto"/>
            </w:tcBorders>
            <w:tcMar>
              <w:left w:w="0" w:type="dxa"/>
              <w:right w:w="0" w:type="dxa"/>
            </w:tcMar>
          </w:tcPr>
          <w:p w14:paraId="6B359B21" w14:textId="366FC90E" w:rsidR="0047445C" w:rsidRPr="0046255C" w:rsidRDefault="0047445C" w:rsidP="00E35A2C">
            <w:r>
              <w:t>Alignment between the table of BSPs and BFs and the content of the document</w:t>
            </w:r>
          </w:p>
        </w:tc>
      </w:tr>
      <w:tr w:rsidR="005C10C0" w:rsidRPr="00603481" w14:paraId="29716D5A" w14:textId="77777777" w:rsidTr="00054B26">
        <w:trPr>
          <w:cantSplit/>
          <w:trHeight w:val="697"/>
        </w:trPr>
        <w:tc>
          <w:tcPr>
            <w:tcW w:w="827" w:type="dxa"/>
            <w:tcBorders>
              <w:top w:val="nil"/>
              <w:left w:val="single" w:sz="4" w:space="0" w:color="auto"/>
              <w:bottom w:val="nil"/>
              <w:right w:val="nil"/>
            </w:tcBorders>
            <w:tcMar>
              <w:left w:w="0" w:type="dxa"/>
              <w:right w:w="0" w:type="dxa"/>
            </w:tcMar>
          </w:tcPr>
          <w:p w14:paraId="29121068" w14:textId="5A8F20EB" w:rsidR="005C10C0" w:rsidRDefault="005C10C0" w:rsidP="00E35A2C">
            <w:pPr>
              <w:pStyle w:val="TableText"/>
            </w:pPr>
            <w:r>
              <w:t>1.03</w:t>
            </w:r>
          </w:p>
        </w:tc>
        <w:tc>
          <w:tcPr>
            <w:tcW w:w="1217" w:type="dxa"/>
            <w:tcBorders>
              <w:top w:val="nil"/>
              <w:left w:val="nil"/>
              <w:bottom w:val="nil"/>
              <w:right w:val="nil"/>
            </w:tcBorders>
            <w:tcMar>
              <w:left w:w="0" w:type="dxa"/>
              <w:right w:w="0" w:type="dxa"/>
            </w:tcMar>
          </w:tcPr>
          <w:p w14:paraId="350C3FFF" w14:textId="3F88F5B9" w:rsidR="005C10C0" w:rsidRDefault="005C10C0" w:rsidP="00E35A2C">
            <w:pPr>
              <w:pStyle w:val="TableText"/>
            </w:pPr>
            <w:r>
              <w:t>03/07/2019</w:t>
            </w:r>
          </w:p>
        </w:tc>
        <w:tc>
          <w:tcPr>
            <w:tcW w:w="1110" w:type="dxa"/>
            <w:tcBorders>
              <w:top w:val="nil"/>
              <w:left w:val="nil"/>
              <w:bottom w:val="nil"/>
              <w:right w:val="nil"/>
            </w:tcBorders>
            <w:tcMar>
              <w:left w:w="0" w:type="dxa"/>
              <w:right w:w="0" w:type="dxa"/>
            </w:tcMar>
          </w:tcPr>
          <w:p w14:paraId="31FFE7CA" w14:textId="36E8143F" w:rsidR="005C10C0" w:rsidRDefault="005C10C0" w:rsidP="00E35A2C">
            <w:pPr>
              <w:pStyle w:val="TableText"/>
            </w:pPr>
            <w:r>
              <w:t>FRL</w:t>
            </w:r>
          </w:p>
        </w:tc>
        <w:tc>
          <w:tcPr>
            <w:tcW w:w="1528" w:type="dxa"/>
            <w:tcBorders>
              <w:top w:val="nil"/>
              <w:left w:val="nil"/>
              <w:bottom w:val="nil"/>
              <w:right w:val="nil"/>
            </w:tcBorders>
          </w:tcPr>
          <w:p w14:paraId="416BF52B" w14:textId="77777777" w:rsidR="005C10C0" w:rsidRPr="00603481" w:rsidRDefault="005C10C0" w:rsidP="00E35A2C">
            <w:pPr>
              <w:pStyle w:val="TableText"/>
            </w:pPr>
          </w:p>
        </w:tc>
        <w:tc>
          <w:tcPr>
            <w:tcW w:w="4451" w:type="dxa"/>
            <w:tcBorders>
              <w:top w:val="nil"/>
              <w:left w:val="nil"/>
              <w:bottom w:val="nil"/>
              <w:right w:val="single" w:sz="4" w:space="0" w:color="auto"/>
            </w:tcBorders>
            <w:tcMar>
              <w:left w:w="0" w:type="dxa"/>
              <w:right w:w="0" w:type="dxa"/>
            </w:tcMar>
          </w:tcPr>
          <w:p w14:paraId="65A942B8" w14:textId="0F776B2A" w:rsidR="0025084A" w:rsidRDefault="0025084A">
            <w:r w:rsidRPr="0025084A">
              <w:t xml:space="preserve">Several corrections in the batch processes. </w:t>
            </w:r>
            <w:r>
              <w:br/>
            </w:r>
            <w:r w:rsidRPr="0025084A">
              <w:t xml:space="preserve">Corrected the status updated in the Waiver </w:t>
            </w:r>
            <w:proofErr w:type="spellStart"/>
            <w:r w:rsidRPr="0025084A">
              <w:t>Recordal</w:t>
            </w:r>
            <w:proofErr w:type="spellEnd"/>
            <w:r w:rsidRPr="0025084A">
              <w:t>.</w:t>
            </w:r>
          </w:p>
        </w:tc>
      </w:tr>
      <w:tr w:rsidR="00083CCF" w:rsidRPr="00603481" w14:paraId="722244A1" w14:textId="77777777" w:rsidTr="00054B26">
        <w:trPr>
          <w:cantSplit/>
          <w:trHeight w:val="697"/>
        </w:trPr>
        <w:tc>
          <w:tcPr>
            <w:tcW w:w="827" w:type="dxa"/>
            <w:tcBorders>
              <w:top w:val="nil"/>
              <w:left w:val="single" w:sz="4" w:space="0" w:color="auto"/>
              <w:bottom w:val="nil"/>
              <w:right w:val="nil"/>
            </w:tcBorders>
            <w:tcMar>
              <w:left w:w="0" w:type="dxa"/>
              <w:right w:w="0" w:type="dxa"/>
            </w:tcMar>
          </w:tcPr>
          <w:p w14:paraId="5F3546F0" w14:textId="27AFC302" w:rsidR="00083CCF" w:rsidRDefault="00083CCF" w:rsidP="00E35A2C">
            <w:pPr>
              <w:pStyle w:val="TableText"/>
            </w:pPr>
            <w:r>
              <w:t>1.04</w:t>
            </w:r>
          </w:p>
        </w:tc>
        <w:tc>
          <w:tcPr>
            <w:tcW w:w="1217" w:type="dxa"/>
            <w:tcBorders>
              <w:top w:val="nil"/>
              <w:left w:val="nil"/>
              <w:bottom w:val="nil"/>
              <w:right w:val="nil"/>
            </w:tcBorders>
            <w:tcMar>
              <w:left w:w="0" w:type="dxa"/>
              <w:right w:w="0" w:type="dxa"/>
            </w:tcMar>
          </w:tcPr>
          <w:p w14:paraId="19EF5B80" w14:textId="1CD8FA92" w:rsidR="00083CCF" w:rsidRDefault="00083CCF" w:rsidP="00E35A2C">
            <w:pPr>
              <w:pStyle w:val="TableText"/>
            </w:pPr>
            <w:r>
              <w:t>05/07/2019</w:t>
            </w:r>
          </w:p>
        </w:tc>
        <w:tc>
          <w:tcPr>
            <w:tcW w:w="1110" w:type="dxa"/>
            <w:tcBorders>
              <w:top w:val="nil"/>
              <w:left w:val="nil"/>
              <w:bottom w:val="nil"/>
              <w:right w:val="nil"/>
            </w:tcBorders>
            <w:tcMar>
              <w:left w:w="0" w:type="dxa"/>
              <w:right w:w="0" w:type="dxa"/>
            </w:tcMar>
          </w:tcPr>
          <w:p w14:paraId="0E961013" w14:textId="4B117A85" w:rsidR="00083CCF" w:rsidRDefault="00083CCF" w:rsidP="00E35A2C">
            <w:pPr>
              <w:pStyle w:val="TableText"/>
            </w:pPr>
            <w:r>
              <w:t>EXT</w:t>
            </w:r>
          </w:p>
        </w:tc>
        <w:tc>
          <w:tcPr>
            <w:tcW w:w="1528" w:type="dxa"/>
            <w:tcBorders>
              <w:top w:val="nil"/>
              <w:left w:val="nil"/>
              <w:bottom w:val="nil"/>
              <w:right w:val="nil"/>
            </w:tcBorders>
          </w:tcPr>
          <w:p w14:paraId="2DF362D3" w14:textId="77777777" w:rsidR="00083CCF" w:rsidRPr="00603481" w:rsidRDefault="00083CCF" w:rsidP="00E35A2C">
            <w:pPr>
              <w:pStyle w:val="TableText"/>
            </w:pPr>
          </w:p>
        </w:tc>
        <w:tc>
          <w:tcPr>
            <w:tcW w:w="4451" w:type="dxa"/>
            <w:tcBorders>
              <w:top w:val="nil"/>
              <w:left w:val="nil"/>
              <w:bottom w:val="nil"/>
              <w:right w:val="single" w:sz="4" w:space="0" w:color="auto"/>
            </w:tcBorders>
            <w:tcMar>
              <w:left w:w="0" w:type="dxa"/>
              <w:right w:w="0" w:type="dxa"/>
            </w:tcMar>
          </w:tcPr>
          <w:p w14:paraId="6D22FBC9" w14:textId="7478553C" w:rsidR="008E5999" w:rsidRPr="0025084A" w:rsidRDefault="00083CCF" w:rsidP="008E5999">
            <w:r>
              <w:t>Updates to document aesthetics, reference links added and minor addition, modification/ correction of text.</w:t>
            </w:r>
          </w:p>
        </w:tc>
      </w:tr>
      <w:tr w:rsidR="008E5999" w:rsidRPr="00603481" w14:paraId="3B14DA0E" w14:textId="77777777" w:rsidTr="00054B26">
        <w:trPr>
          <w:cantSplit/>
          <w:trHeight w:val="697"/>
        </w:trPr>
        <w:tc>
          <w:tcPr>
            <w:tcW w:w="827" w:type="dxa"/>
            <w:tcBorders>
              <w:top w:val="nil"/>
              <w:left w:val="single" w:sz="4" w:space="0" w:color="auto"/>
              <w:bottom w:val="nil"/>
              <w:right w:val="nil"/>
            </w:tcBorders>
            <w:tcMar>
              <w:left w:w="0" w:type="dxa"/>
              <w:right w:w="0" w:type="dxa"/>
            </w:tcMar>
          </w:tcPr>
          <w:p w14:paraId="2E2584A3" w14:textId="5D8DAE47" w:rsidR="008E5999" w:rsidRDefault="008E5999" w:rsidP="008E5999">
            <w:pPr>
              <w:pStyle w:val="TableText"/>
            </w:pPr>
            <w:r>
              <w:t>1.05</w:t>
            </w:r>
          </w:p>
        </w:tc>
        <w:tc>
          <w:tcPr>
            <w:tcW w:w="1217" w:type="dxa"/>
            <w:tcBorders>
              <w:top w:val="nil"/>
              <w:left w:val="nil"/>
              <w:bottom w:val="nil"/>
              <w:right w:val="nil"/>
            </w:tcBorders>
            <w:tcMar>
              <w:left w:w="0" w:type="dxa"/>
              <w:right w:w="0" w:type="dxa"/>
            </w:tcMar>
          </w:tcPr>
          <w:p w14:paraId="705E3907" w14:textId="795EABA6" w:rsidR="008E5999" w:rsidRDefault="008E5999" w:rsidP="0092244E">
            <w:pPr>
              <w:pStyle w:val="TableText"/>
            </w:pPr>
            <w:r>
              <w:t>1</w:t>
            </w:r>
            <w:r w:rsidR="002D274A">
              <w:t>7</w:t>
            </w:r>
            <w:r>
              <w:t>/07/2019</w:t>
            </w:r>
          </w:p>
        </w:tc>
        <w:tc>
          <w:tcPr>
            <w:tcW w:w="1110" w:type="dxa"/>
            <w:tcBorders>
              <w:top w:val="nil"/>
              <w:left w:val="nil"/>
              <w:bottom w:val="nil"/>
              <w:right w:val="nil"/>
            </w:tcBorders>
            <w:tcMar>
              <w:left w:w="0" w:type="dxa"/>
              <w:right w:w="0" w:type="dxa"/>
            </w:tcMar>
          </w:tcPr>
          <w:p w14:paraId="69BEBD3F" w14:textId="37981D2F" w:rsidR="008E5999" w:rsidRDefault="008E5999" w:rsidP="00E35A2C">
            <w:pPr>
              <w:pStyle w:val="TableText"/>
            </w:pPr>
            <w:r>
              <w:t>EXT</w:t>
            </w:r>
          </w:p>
        </w:tc>
        <w:tc>
          <w:tcPr>
            <w:tcW w:w="1528" w:type="dxa"/>
            <w:tcBorders>
              <w:top w:val="nil"/>
              <w:left w:val="nil"/>
              <w:bottom w:val="nil"/>
              <w:right w:val="nil"/>
            </w:tcBorders>
          </w:tcPr>
          <w:p w14:paraId="556F15E4" w14:textId="77777777" w:rsidR="008E5999" w:rsidRPr="00603481" w:rsidRDefault="008E5999" w:rsidP="00E35A2C">
            <w:pPr>
              <w:pStyle w:val="TableText"/>
            </w:pPr>
          </w:p>
        </w:tc>
        <w:tc>
          <w:tcPr>
            <w:tcW w:w="4451" w:type="dxa"/>
            <w:tcBorders>
              <w:top w:val="nil"/>
              <w:left w:val="nil"/>
              <w:bottom w:val="nil"/>
              <w:right w:val="single" w:sz="4" w:space="0" w:color="auto"/>
            </w:tcBorders>
            <w:tcMar>
              <w:left w:w="0" w:type="dxa"/>
              <w:right w:w="0" w:type="dxa"/>
            </w:tcMar>
          </w:tcPr>
          <w:p w14:paraId="42BA5FEE" w14:textId="77777777" w:rsidR="008E5999" w:rsidRDefault="008E5999">
            <w:r>
              <w:t xml:space="preserve">Minor changes to references to TM </w:t>
            </w:r>
            <w:proofErr w:type="spellStart"/>
            <w:r>
              <w:t>sFAD</w:t>
            </w:r>
            <w:proofErr w:type="spellEnd"/>
            <w:r>
              <w:t xml:space="preserve"> for the functionality that is the same as TM. </w:t>
            </w:r>
          </w:p>
          <w:p w14:paraId="21A7BD46" w14:textId="47402735" w:rsidR="002D274A" w:rsidRDefault="002D274A">
            <w:r>
              <w:t xml:space="preserve">Additional information included in </w:t>
            </w:r>
            <w:r w:rsidRPr="002D274A">
              <w:t xml:space="preserve">BF20006: Accept transfer of rights </w:t>
            </w:r>
            <w:proofErr w:type="spellStart"/>
            <w:r w:rsidRPr="002D274A">
              <w:t>Recordal</w:t>
            </w:r>
            <w:proofErr w:type="spellEnd"/>
            <w:r>
              <w:t>.</w:t>
            </w:r>
          </w:p>
        </w:tc>
      </w:tr>
      <w:tr w:rsidR="00B12181" w:rsidRPr="00603481" w14:paraId="2F8303CC" w14:textId="77777777" w:rsidTr="009C4420">
        <w:trPr>
          <w:cantSplit/>
          <w:trHeight w:val="697"/>
        </w:trPr>
        <w:tc>
          <w:tcPr>
            <w:tcW w:w="827" w:type="dxa"/>
            <w:tcBorders>
              <w:top w:val="nil"/>
              <w:left w:val="single" w:sz="4" w:space="0" w:color="auto"/>
              <w:bottom w:val="nil"/>
              <w:right w:val="nil"/>
            </w:tcBorders>
            <w:tcMar>
              <w:left w:w="0" w:type="dxa"/>
              <w:right w:w="0" w:type="dxa"/>
            </w:tcMar>
          </w:tcPr>
          <w:p w14:paraId="1D342F8F" w14:textId="270F143D" w:rsidR="00B12181" w:rsidRDefault="00B12181" w:rsidP="008E5999">
            <w:pPr>
              <w:pStyle w:val="TableText"/>
            </w:pPr>
            <w:r>
              <w:lastRenderedPageBreak/>
              <w:t>1.06</w:t>
            </w:r>
          </w:p>
        </w:tc>
        <w:tc>
          <w:tcPr>
            <w:tcW w:w="1217" w:type="dxa"/>
            <w:tcBorders>
              <w:top w:val="nil"/>
              <w:left w:val="nil"/>
              <w:bottom w:val="nil"/>
              <w:right w:val="nil"/>
            </w:tcBorders>
            <w:tcMar>
              <w:left w:w="0" w:type="dxa"/>
              <w:right w:w="0" w:type="dxa"/>
            </w:tcMar>
          </w:tcPr>
          <w:p w14:paraId="76113CD0" w14:textId="6C0B862E" w:rsidR="00B12181" w:rsidRDefault="00B12181" w:rsidP="00B12181">
            <w:pPr>
              <w:pStyle w:val="TableText"/>
            </w:pPr>
            <w:r>
              <w:t>18/07/2019</w:t>
            </w:r>
          </w:p>
        </w:tc>
        <w:tc>
          <w:tcPr>
            <w:tcW w:w="1110" w:type="dxa"/>
            <w:tcBorders>
              <w:top w:val="nil"/>
              <w:left w:val="nil"/>
              <w:bottom w:val="nil"/>
              <w:right w:val="nil"/>
            </w:tcBorders>
            <w:tcMar>
              <w:left w:w="0" w:type="dxa"/>
              <w:right w:w="0" w:type="dxa"/>
            </w:tcMar>
          </w:tcPr>
          <w:p w14:paraId="0E56FCCA" w14:textId="4EE68A08" w:rsidR="00B12181" w:rsidRDefault="00B12181" w:rsidP="00E35A2C">
            <w:pPr>
              <w:pStyle w:val="TableText"/>
            </w:pPr>
            <w:r>
              <w:t>EXT</w:t>
            </w:r>
          </w:p>
        </w:tc>
        <w:tc>
          <w:tcPr>
            <w:tcW w:w="1528" w:type="dxa"/>
            <w:tcBorders>
              <w:top w:val="nil"/>
              <w:left w:val="nil"/>
              <w:bottom w:val="nil"/>
              <w:right w:val="nil"/>
            </w:tcBorders>
          </w:tcPr>
          <w:p w14:paraId="3A2C835C" w14:textId="77777777" w:rsidR="00B12181" w:rsidRPr="00603481" w:rsidRDefault="00B12181" w:rsidP="00E35A2C">
            <w:pPr>
              <w:pStyle w:val="TableText"/>
            </w:pPr>
          </w:p>
        </w:tc>
        <w:tc>
          <w:tcPr>
            <w:tcW w:w="4451" w:type="dxa"/>
            <w:tcBorders>
              <w:top w:val="nil"/>
              <w:left w:val="nil"/>
              <w:bottom w:val="nil"/>
              <w:right w:val="single" w:sz="4" w:space="0" w:color="auto"/>
            </w:tcBorders>
            <w:tcMar>
              <w:left w:w="0" w:type="dxa"/>
              <w:right w:w="0" w:type="dxa"/>
            </w:tcMar>
          </w:tcPr>
          <w:p w14:paraId="58B8402E" w14:textId="48757441" w:rsidR="00B12181" w:rsidRDefault="00B12181">
            <w:r>
              <w:t>Information added to ‘</w:t>
            </w:r>
            <w:r w:rsidRPr="00CE34FD">
              <w:t>BF04015: Create Design application from BO form</w:t>
            </w:r>
            <w:r>
              <w:t>’ for Divisional DS.</w:t>
            </w:r>
          </w:p>
        </w:tc>
      </w:tr>
      <w:tr w:rsidR="009C4420" w:rsidRPr="00603481" w14:paraId="305D4462" w14:textId="77777777" w:rsidTr="00F24454">
        <w:trPr>
          <w:cantSplit/>
          <w:trHeight w:val="697"/>
        </w:trPr>
        <w:tc>
          <w:tcPr>
            <w:tcW w:w="827" w:type="dxa"/>
            <w:tcBorders>
              <w:top w:val="nil"/>
              <w:left w:val="single" w:sz="4" w:space="0" w:color="auto"/>
              <w:bottom w:val="nil"/>
              <w:right w:val="nil"/>
            </w:tcBorders>
            <w:tcMar>
              <w:left w:w="0" w:type="dxa"/>
              <w:right w:w="0" w:type="dxa"/>
            </w:tcMar>
          </w:tcPr>
          <w:p w14:paraId="72BEEF49" w14:textId="316168D0" w:rsidR="009C4420" w:rsidRDefault="009C4420" w:rsidP="008E5999">
            <w:pPr>
              <w:pStyle w:val="TableText"/>
            </w:pPr>
            <w:r>
              <w:t>1.06</w:t>
            </w:r>
          </w:p>
        </w:tc>
        <w:tc>
          <w:tcPr>
            <w:tcW w:w="1217" w:type="dxa"/>
            <w:tcBorders>
              <w:top w:val="nil"/>
              <w:left w:val="nil"/>
              <w:bottom w:val="nil"/>
              <w:right w:val="nil"/>
            </w:tcBorders>
            <w:tcMar>
              <w:left w:w="0" w:type="dxa"/>
              <w:right w:w="0" w:type="dxa"/>
            </w:tcMar>
          </w:tcPr>
          <w:p w14:paraId="21EEAB72" w14:textId="3003199E" w:rsidR="009C4420" w:rsidRDefault="009C4420" w:rsidP="009C4420">
            <w:pPr>
              <w:pStyle w:val="TableText"/>
            </w:pPr>
            <w:r>
              <w:t>13/08/2019</w:t>
            </w:r>
          </w:p>
        </w:tc>
        <w:tc>
          <w:tcPr>
            <w:tcW w:w="1110" w:type="dxa"/>
            <w:tcBorders>
              <w:top w:val="nil"/>
              <w:left w:val="nil"/>
              <w:bottom w:val="nil"/>
              <w:right w:val="nil"/>
            </w:tcBorders>
            <w:tcMar>
              <w:left w:w="0" w:type="dxa"/>
              <w:right w:w="0" w:type="dxa"/>
            </w:tcMar>
          </w:tcPr>
          <w:p w14:paraId="5C340BDB" w14:textId="4AE9B0C7" w:rsidR="009C4420" w:rsidRDefault="009C4420" w:rsidP="00E35A2C">
            <w:pPr>
              <w:pStyle w:val="TableText"/>
            </w:pPr>
            <w:r>
              <w:t>EXT</w:t>
            </w:r>
          </w:p>
        </w:tc>
        <w:tc>
          <w:tcPr>
            <w:tcW w:w="1528" w:type="dxa"/>
            <w:tcBorders>
              <w:top w:val="nil"/>
              <w:left w:val="nil"/>
              <w:bottom w:val="nil"/>
              <w:right w:val="nil"/>
            </w:tcBorders>
          </w:tcPr>
          <w:p w14:paraId="53B7A96C" w14:textId="77777777" w:rsidR="009C4420" w:rsidRPr="00603481" w:rsidRDefault="009C4420" w:rsidP="00E35A2C">
            <w:pPr>
              <w:pStyle w:val="TableText"/>
            </w:pPr>
          </w:p>
        </w:tc>
        <w:tc>
          <w:tcPr>
            <w:tcW w:w="4451" w:type="dxa"/>
            <w:tcBorders>
              <w:top w:val="nil"/>
              <w:left w:val="nil"/>
              <w:bottom w:val="nil"/>
              <w:right w:val="single" w:sz="4" w:space="0" w:color="auto"/>
            </w:tcBorders>
            <w:tcMar>
              <w:left w:w="0" w:type="dxa"/>
              <w:right w:w="0" w:type="dxa"/>
            </w:tcMar>
          </w:tcPr>
          <w:p w14:paraId="47EB7E68" w14:textId="7368EC03" w:rsidR="009C4420" w:rsidRDefault="009C4420" w:rsidP="009C4420">
            <w:r>
              <w:t xml:space="preserve">Removed reference to “Design registrations” from renewal </w:t>
            </w:r>
            <w:proofErr w:type="spellStart"/>
            <w:r>
              <w:t>recordals</w:t>
            </w:r>
            <w:proofErr w:type="spellEnd"/>
            <w:r>
              <w:t xml:space="preserve">. Non-registered designs can also be added to Renewal </w:t>
            </w:r>
            <w:proofErr w:type="spellStart"/>
            <w:r>
              <w:t>recordals</w:t>
            </w:r>
            <w:proofErr w:type="spellEnd"/>
            <w:r>
              <w:t xml:space="preserve">. </w:t>
            </w:r>
          </w:p>
        </w:tc>
      </w:tr>
      <w:tr w:rsidR="00F24454" w:rsidRPr="00603481" w14:paraId="147B8177" w14:textId="77777777" w:rsidTr="00FF14DD">
        <w:trPr>
          <w:cantSplit/>
          <w:trHeight w:val="697"/>
        </w:trPr>
        <w:tc>
          <w:tcPr>
            <w:tcW w:w="827" w:type="dxa"/>
            <w:tcBorders>
              <w:top w:val="nil"/>
              <w:left w:val="single" w:sz="4" w:space="0" w:color="auto"/>
              <w:bottom w:val="nil"/>
              <w:right w:val="nil"/>
            </w:tcBorders>
            <w:tcMar>
              <w:left w:w="0" w:type="dxa"/>
              <w:right w:w="0" w:type="dxa"/>
            </w:tcMar>
          </w:tcPr>
          <w:p w14:paraId="12FEA775" w14:textId="17D6737A" w:rsidR="00F24454" w:rsidRDefault="00F24454" w:rsidP="008E5999">
            <w:pPr>
              <w:pStyle w:val="TableText"/>
            </w:pPr>
            <w:r>
              <w:t>1.07</w:t>
            </w:r>
          </w:p>
        </w:tc>
        <w:tc>
          <w:tcPr>
            <w:tcW w:w="1217" w:type="dxa"/>
            <w:tcBorders>
              <w:top w:val="nil"/>
              <w:left w:val="nil"/>
              <w:bottom w:val="nil"/>
              <w:right w:val="nil"/>
            </w:tcBorders>
            <w:tcMar>
              <w:left w:w="0" w:type="dxa"/>
              <w:right w:w="0" w:type="dxa"/>
            </w:tcMar>
          </w:tcPr>
          <w:p w14:paraId="4E6AEB66" w14:textId="56F014EC" w:rsidR="00F24454" w:rsidRDefault="00F24454" w:rsidP="009C4420">
            <w:pPr>
              <w:pStyle w:val="TableText"/>
            </w:pPr>
            <w:r>
              <w:t>01/07/2020</w:t>
            </w:r>
          </w:p>
        </w:tc>
        <w:tc>
          <w:tcPr>
            <w:tcW w:w="1110" w:type="dxa"/>
            <w:tcBorders>
              <w:top w:val="nil"/>
              <w:left w:val="nil"/>
              <w:bottom w:val="nil"/>
              <w:right w:val="nil"/>
            </w:tcBorders>
            <w:tcMar>
              <w:left w:w="0" w:type="dxa"/>
              <w:right w:w="0" w:type="dxa"/>
            </w:tcMar>
          </w:tcPr>
          <w:p w14:paraId="76D59539" w14:textId="62F3533A" w:rsidR="00F24454" w:rsidRDefault="00F24454" w:rsidP="00E35A2C">
            <w:pPr>
              <w:pStyle w:val="TableText"/>
            </w:pPr>
            <w:r>
              <w:t>EXT</w:t>
            </w:r>
          </w:p>
        </w:tc>
        <w:tc>
          <w:tcPr>
            <w:tcW w:w="1528" w:type="dxa"/>
            <w:tcBorders>
              <w:top w:val="nil"/>
              <w:left w:val="nil"/>
              <w:bottom w:val="nil"/>
              <w:right w:val="nil"/>
            </w:tcBorders>
          </w:tcPr>
          <w:p w14:paraId="7ACA9E7E" w14:textId="77777777" w:rsidR="00F24454" w:rsidRPr="00603481" w:rsidRDefault="00F24454" w:rsidP="00E35A2C">
            <w:pPr>
              <w:pStyle w:val="TableText"/>
            </w:pPr>
          </w:p>
        </w:tc>
        <w:tc>
          <w:tcPr>
            <w:tcW w:w="4451" w:type="dxa"/>
            <w:tcBorders>
              <w:top w:val="nil"/>
              <w:left w:val="nil"/>
              <w:bottom w:val="nil"/>
              <w:right w:val="single" w:sz="4" w:space="0" w:color="auto"/>
            </w:tcBorders>
            <w:tcMar>
              <w:left w:w="0" w:type="dxa"/>
              <w:right w:w="0" w:type="dxa"/>
            </w:tcMar>
          </w:tcPr>
          <w:p w14:paraId="4A2F5277" w14:textId="5BCD63D7" w:rsidR="00F24454" w:rsidRDefault="00F24454" w:rsidP="009C4420">
            <w:r>
              <w:t xml:space="preserve">Updated “BF44001: View Opposed Designs” in BSP044. All the BFs in BSP044 are as in the Community version, except for BF44001 that has some minor differences with that version and </w:t>
            </w:r>
            <w:proofErr w:type="gramStart"/>
            <w:r>
              <w:t>has to</w:t>
            </w:r>
            <w:proofErr w:type="gramEnd"/>
            <w:r>
              <w:t xml:space="preserve"> be included in this specific document. </w:t>
            </w:r>
          </w:p>
        </w:tc>
      </w:tr>
      <w:tr w:rsidR="00FF14DD" w:rsidRPr="00603481" w14:paraId="78B515D7" w14:textId="77777777" w:rsidTr="00FB5F20">
        <w:trPr>
          <w:cantSplit/>
          <w:trHeight w:val="697"/>
        </w:trPr>
        <w:tc>
          <w:tcPr>
            <w:tcW w:w="827" w:type="dxa"/>
            <w:tcBorders>
              <w:top w:val="nil"/>
              <w:left w:val="single" w:sz="4" w:space="0" w:color="auto"/>
              <w:bottom w:val="single" w:sz="4" w:space="0" w:color="auto"/>
              <w:right w:val="nil"/>
            </w:tcBorders>
            <w:tcMar>
              <w:left w:w="0" w:type="dxa"/>
              <w:right w:w="0" w:type="dxa"/>
            </w:tcMar>
          </w:tcPr>
          <w:p w14:paraId="55631CF5" w14:textId="7592172A" w:rsidR="00FF14DD" w:rsidRDefault="00FF14DD" w:rsidP="008E5999">
            <w:pPr>
              <w:pStyle w:val="TableText"/>
            </w:pPr>
            <w:r>
              <w:t>1.08</w:t>
            </w:r>
          </w:p>
        </w:tc>
        <w:tc>
          <w:tcPr>
            <w:tcW w:w="1217" w:type="dxa"/>
            <w:tcBorders>
              <w:top w:val="nil"/>
              <w:left w:val="nil"/>
              <w:bottom w:val="single" w:sz="4" w:space="0" w:color="auto"/>
              <w:right w:val="nil"/>
            </w:tcBorders>
            <w:tcMar>
              <w:left w:w="0" w:type="dxa"/>
              <w:right w:w="0" w:type="dxa"/>
            </w:tcMar>
          </w:tcPr>
          <w:p w14:paraId="565ABB91" w14:textId="7C190E51" w:rsidR="00FF14DD" w:rsidRDefault="00FF14DD" w:rsidP="009C4420">
            <w:pPr>
              <w:pStyle w:val="TableText"/>
            </w:pPr>
            <w:r>
              <w:t>22/07/202</w:t>
            </w:r>
          </w:p>
        </w:tc>
        <w:tc>
          <w:tcPr>
            <w:tcW w:w="1110" w:type="dxa"/>
            <w:tcBorders>
              <w:top w:val="nil"/>
              <w:left w:val="nil"/>
              <w:bottom w:val="single" w:sz="4" w:space="0" w:color="auto"/>
              <w:right w:val="nil"/>
            </w:tcBorders>
            <w:tcMar>
              <w:left w:w="0" w:type="dxa"/>
              <w:right w:w="0" w:type="dxa"/>
            </w:tcMar>
          </w:tcPr>
          <w:p w14:paraId="71DA9E56" w14:textId="14C89971" w:rsidR="00FF14DD" w:rsidRDefault="00FF14DD" w:rsidP="00E35A2C">
            <w:pPr>
              <w:pStyle w:val="TableText"/>
            </w:pPr>
            <w:r>
              <w:t>FRL</w:t>
            </w:r>
          </w:p>
        </w:tc>
        <w:tc>
          <w:tcPr>
            <w:tcW w:w="1528" w:type="dxa"/>
            <w:tcBorders>
              <w:top w:val="nil"/>
              <w:left w:val="nil"/>
              <w:bottom w:val="single" w:sz="4" w:space="0" w:color="auto"/>
              <w:right w:val="nil"/>
            </w:tcBorders>
          </w:tcPr>
          <w:p w14:paraId="6AF94253" w14:textId="77777777" w:rsidR="00FF14DD" w:rsidRPr="00603481" w:rsidRDefault="00FF14DD" w:rsidP="00E35A2C">
            <w:pPr>
              <w:pStyle w:val="TableText"/>
            </w:pPr>
          </w:p>
        </w:tc>
        <w:tc>
          <w:tcPr>
            <w:tcW w:w="4451" w:type="dxa"/>
            <w:tcBorders>
              <w:top w:val="nil"/>
              <w:left w:val="nil"/>
              <w:bottom w:val="single" w:sz="4" w:space="0" w:color="auto"/>
              <w:right w:val="single" w:sz="4" w:space="0" w:color="auto"/>
            </w:tcBorders>
            <w:tcMar>
              <w:left w:w="0" w:type="dxa"/>
              <w:right w:w="0" w:type="dxa"/>
            </w:tcMar>
          </w:tcPr>
          <w:p w14:paraId="7772585E" w14:textId="05EDBC21" w:rsidR="00FF14DD" w:rsidRDefault="00FF14DD" w:rsidP="003514A4">
            <w:pPr>
              <w:pStyle w:val="TableText"/>
              <w:ind w:left="0"/>
            </w:pPr>
            <w:r>
              <w:t>Minor updates regarding batch processes.</w:t>
            </w:r>
          </w:p>
        </w:tc>
      </w:tr>
    </w:tbl>
    <w:p w14:paraId="55B53105" w14:textId="233A368D" w:rsidR="00C824F9" w:rsidRDefault="00C824F9" w:rsidP="007C2EEF">
      <w:pPr>
        <w:spacing w:before="360"/>
        <w:outlineLvl w:val="0"/>
        <w:rPr>
          <w:rFonts w:ascii="Arial" w:hAnsi="Arial"/>
          <w:b/>
          <w:bCs/>
          <w:sz w:val="32"/>
          <w:szCs w:val="26"/>
        </w:rPr>
      </w:pPr>
      <w:bookmarkStart w:id="8" w:name="_Toc310522876"/>
      <w:bookmarkStart w:id="9" w:name="_Toc44499439"/>
      <w:r w:rsidRPr="00B32BC6">
        <w:rPr>
          <w:rFonts w:ascii="Arial" w:hAnsi="Arial"/>
          <w:b/>
          <w:bCs/>
          <w:sz w:val="32"/>
          <w:szCs w:val="26"/>
        </w:rPr>
        <w:t>Reference</w:t>
      </w:r>
      <w:r w:rsidR="0061345C" w:rsidRPr="00B32BC6">
        <w:rPr>
          <w:rFonts w:ascii="Arial" w:hAnsi="Arial"/>
          <w:b/>
          <w:bCs/>
          <w:sz w:val="32"/>
          <w:szCs w:val="26"/>
        </w:rPr>
        <w:t xml:space="preserve"> Document</w:t>
      </w:r>
      <w:r w:rsidRPr="00B32BC6">
        <w:rPr>
          <w:rFonts w:ascii="Arial" w:hAnsi="Arial"/>
          <w:b/>
          <w:bCs/>
          <w:sz w:val="32"/>
          <w:szCs w:val="26"/>
        </w:rPr>
        <w:t>s</w:t>
      </w:r>
      <w:bookmarkEnd w:id="8"/>
      <w:bookmarkEnd w:id="9"/>
    </w:p>
    <w:tbl>
      <w:tblPr>
        <w:tblW w:w="9137"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706"/>
        <w:gridCol w:w="865"/>
        <w:gridCol w:w="1210"/>
        <w:gridCol w:w="3612"/>
        <w:gridCol w:w="2744"/>
      </w:tblGrid>
      <w:tr w:rsidR="004C50AC" w:rsidRPr="00020BD8" w14:paraId="55B5310B" w14:textId="77777777" w:rsidTr="004C50AC">
        <w:trPr>
          <w:cantSplit/>
          <w:trHeight w:val="377"/>
          <w:tblHeader/>
        </w:trPr>
        <w:tc>
          <w:tcPr>
            <w:tcW w:w="706" w:type="dxa"/>
            <w:tcBorders>
              <w:top w:val="single" w:sz="12" w:space="0" w:color="auto"/>
              <w:left w:val="single" w:sz="12" w:space="0" w:color="auto"/>
              <w:bottom w:val="single" w:sz="4" w:space="0" w:color="auto"/>
              <w:right w:val="nil"/>
            </w:tcBorders>
            <w:shd w:val="clear" w:color="auto" w:fill="F7F9FF"/>
            <w:tcMar>
              <w:left w:w="0" w:type="dxa"/>
              <w:right w:w="0" w:type="dxa"/>
            </w:tcMar>
          </w:tcPr>
          <w:p w14:paraId="55B53106" w14:textId="77777777" w:rsidR="004C50AC" w:rsidRPr="00020BD8" w:rsidRDefault="004C50AC" w:rsidP="004C50AC">
            <w:pPr>
              <w:pStyle w:val="TableHeader"/>
            </w:pPr>
            <w:r w:rsidRPr="00020BD8">
              <w:t>Ref.</w:t>
            </w:r>
          </w:p>
        </w:tc>
        <w:tc>
          <w:tcPr>
            <w:tcW w:w="865" w:type="dxa"/>
            <w:tcBorders>
              <w:top w:val="single" w:sz="12" w:space="0" w:color="auto"/>
              <w:left w:val="nil"/>
              <w:bottom w:val="single" w:sz="4" w:space="0" w:color="auto"/>
              <w:right w:val="nil"/>
            </w:tcBorders>
            <w:shd w:val="clear" w:color="auto" w:fill="F7F9FF"/>
            <w:tcMar>
              <w:left w:w="0" w:type="dxa"/>
              <w:right w:w="0" w:type="dxa"/>
            </w:tcMar>
          </w:tcPr>
          <w:p w14:paraId="55B53107" w14:textId="77777777" w:rsidR="004C50AC" w:rsidRPr="00020BD8" w:rsidRDefault="004C50AC" w:rsidP="004C50AC">
            <w:pPr>
              <w:pStyle w:val="TableHeader"/>
            </w:pPr>
            <w:r w:rsidRPr="00020BD8">
              <w:t>Version</w:t>
            </w:r>
          </w:p>
        </w:tc>
        <w:tc>
          <w:tcPr>
            <w:tcW w:w="1210" w:type="dxa"/>
            <w:tcBorders>
              <w:top w:val="single" w:sz="12" w:space="0" w:color="auto"/>
              <w:left w:val="nil"/>
              <w:bottom w:val="single" w:sz="4" w:space="0" w:color="auto"/>
              <w:right w:val="nil"/>
            </w:tcBorders>
            <w:shd w:val="clear" w:color="auto" w:fill="F7F9FF"/>
            <w:tcMar>
              <w:left w:w="0" w:type="dxa"/>
              <w:right w:w="0" w:type="dxa"/>
            </w:tcMar>
          </w:tcPr>
          <w:p w14:paraId="55B53108" w14:textId="77777777" w:rsidR="004C50AC" w:rsidRPr="00020BD8" w:rsidRDefault="004C50AC" w:rsidP="004C50AC">
            <w:pPr>
              <w:pStyle w:val="TableHeader"/>
            </w:pPr>
            <w:r w:rsidRPr="00020BD8">
              <w:t>Date</w:t>
            </w:r>
          </w:p>
        </w:tc>
        <w:tc>
          <w:tcPr>
            <w:tcW w:w="3612" w:type="dxa"/>
            <w:tcBorders>
              <w:top w:val="single" w:sz="12" w:space="0" w:color="auto"/>
              <w:left w:val="nil"/>
              <w:bottom w:val="single" w:sz="4" w:space="0" w:color="auto"/>
              <w:right w:val="nil"/>
            </w:tcBorders>
            <w:shd w:val="clear" w:color="auto" w:fill="F7F9FF"/>
            <w:tcMar>
              <w:left w:w="0" w:type="dxa"/>
              <w:right w:w="0" w:type="dxa"/>
            </w:tcMar>
          </w:tcPr>
          <w:p w14:paraId="55B53109" w14:textId="77777777" w:rsidR="004C50AC" w:rsidRPr="00020BD8" w:rsidRDefault="004C50AC" w:rsidP="004C50AC">
            <w:pPr>
              <w:pStyle w:val="TableHeader"/>
            </w:pPr>
            <w:r w:rsidRPr="00020BD8">
              <w:t>Title</w:t>
            </w:r>
          </w:p>
        </w:tc>
        <w:tc>
          <w:tcPr>
            <w:tcW w:w="2744" w:type="dxa"/>
            <w:tcBorders>
              <w:top w:val="single" w:sz="12" w:space="0" w:color="auto"/>
              <w:left w:val="nil"/>
              <w:bottom w:val="single" w:sz="4" w:space="0" w:color="auto"/>
              <w:right w:val="single" w:sz="12" w:space="0" w:color="auto"/>
            </w:tcBorders>
            <w:shd w:val="clear" w:color="auto" w:fill="F7F9FF"/>
          </w:tcPr>
          <w:p w14:paraId="55B5310A" w14:textId="77777777" w:rsidR="004C50AC" w:rsidRPr="00020BD8" w:rsidRDefault="004C50AC" w:rsidP="004C50AC">
            <w:pPr>
              <w:pStyle w:val="TableHeader"/>
              <w:ind w:left="45"/>
            </w:pPr>
            <w:r>
              <w:t xml:space="preserve">Brief Description                 </w:t>
            </w:r>
          </w:p>
        </w:tc>
      </w:tr>
      <w:tr w:rsidR="00361E7E" w:rsidRPr="007C2EEF" w14:paraId="55B53111" w14:textId="77777777" w:rsidTr="004C50AC">
        <w:trPr>
          <w:cantSplit/>
          <w:trHeight w:val="361"/>
        </w:trPr>
        <w:tc>
          <w:tcPr>
            <w:tcW w:w="706" w:type="dxa"/>
            <w:tcBorders>
              <w:top w:val="nil"/>
              <w:left w:val="single" w:sz="12" w:space="0" w:color="auto"/>
              <w:bottom w:val="nil"/>
              <w:right w:val="nil"/>
            </w:tcBorders>
            <w:tcMar>
              <w:left w:w="0" w:type="dxa"/>
              <w:right w:w="0" w:type="dxa"/>
            </w:tcMar>
          </w:tcPr>
          <w:p w14:paraId="55B5310C" w14:textId="2AE92355" w:rsidR="00361E7E" w:rsidRPr="007C2EEF" w:rsidRDefault="00B05FD9" w:rsidP="007C2EEF">
            <w:pPr>
              <w:pStyle w:val="TableText"/>
              <w:ind w:left="0"/>
            </w:pPr>
            <w:bookmarkStart w:id="10" w:name="R1"/>
            <w:r w:rsidRPr="007C2EEF">
              <w:t xml:space="preserve"> </w:t>
            </w:r>
            <w:hyperlink r:id="rId11" w:history="1">
              <w:r w:rsidR="00361E7E" w:rsidRPr="007C2EEF">
                <w:rPr>
                  <w:rStyle w:val="Hyperlink"/>
                </w:rPr>
                <w:t>R1</w:t>
              </w:r>
              <w:bookmarkEnd w:id="10"/>
            </w:hyperlink>
          </w:p>
        </w:tc>
        <w:tc>
          <w:tcPr>
            <w:tcW w:w="865" w:type="dxa"/>
            <w:tcBorders>
              <w:top w:val="nil"/>
              <w:left w:val="nil"/>
              <w:bottom w:val="nil"/>
              <w:right w:val="nil"/>
            </w:tcBorders>
            <w:tcMar>
              <w:left w:w="0" w:type="dxa"/>
              <w:right w:w="0" w:type="dxa"/>
            </w:tcMar>
          </w:tcPr>
          <w:p w14:paraId="55B5310D" w14:textId="07746D92" w:rsidR="00361E7E" w:rsidRPr="007C2EEF" w:rsidRDefault="00361E7E" w:rsidP="00011610">
            <w:pPr>
              <w:pStyle w:val="TableText"/>
            </w:pPr>
            <w:r w:rsidRPr="007C2EEF">
              <w:t>1.00</w:t>
            </w:r>
          </w:p>
        </w:tc>
        <w:tc>
          <w:tcPr>
            <w:tcW w:w="1210" w:type="dxa"/>
            <w:tcBorders>
              <w:top w:val="nil"/>
              <w:left w:val="nil"/>
              <w:bottom w:val="nil"/>
              <w:right w:val="nil"/>
            </w:tcBorders>
            <w:tcMar>
              <w:left w:w="0" w:type="dxa"/>
              <w:right w:w="0" w:type="dxa"/>
            </w:tcMar>
          </w:tcPr>
          <w:p w14:paraId="55B5310E" w14:textId="356D0287" w:rsidR="00361E7E" w:rsidRPr="007C2EEF" w:rsidRDefault="000C5794">
            <w:pPr>
              <w:pStyle w:val="TableText"/>
            </w:pPr>
            <w:sdt>
              <w:sdtPr>
                <w:id w:val="-1152363535"/>
                <w:placeholder>
                  <w:docPart w:val="C744B13701C74B16A2984B365AA066F9"/>
                </w:placeholder>
                <w:date w:fullDate="2017-08-16T00:00:00Z">
                  <w:dateFormat w:val="dd/MM/yyyy"/>
                  <w:lid w:val="en-IE"/>
                  <w:storeMappedDataAs w:val="dateTime"/>
                  <w:calendar w:val="gregorian"/>
                </w:date>
              </w:sdtPr>
              <w:sdtEndPr/>
              <w:sdtContent>
                <w:r w:rsidR="00054B26">
                  <w:rPr>
                    <w:lang w:val="en-IE"/>
                  </w:rPr>
                  <w:t>16/08/2017</w:t>
                </w:r>
              </w:sdtContent>
            </w:sdt>
          </w:p>
        </w:tc>
        <w:tc>
          <w:tcPr>
            <w:tcW w:w="3612" w:type="dxa"/>
            <w:tcBorders>
              <w:top w:val="nil"/>
              <w:left w:val="nil"/>
              <w:bottom w:val="nil"/>
              <w:right w:val="nil"/>
            </w:tcBorders>
            <w:tcMar>
              <w:left w:w="0" w:type="dxa"/>
              <w:right w:w="0" w:type="dxa"/>
            </w:tcMar>
          </w:tcPr>
          <w:p w14:paraId="55B5310F" w14:textId="383AB75D" w:rsidR="00361E7E" w:rsidRPr="007C2EEF" w:rsidRDefault="00361E7E" w:rsidP="004C50AC">
            <w:pPr>
              <w:pStyle w:val="TableText"/>
            </w:pPr>
            <w:r w:rsidRPr="007C2EEF">
              <w:t>CF2.17 SP Back Office Project Brief</w:t>
            </w:r>
          </w:p>
        </w:tc>
        <w:tc>
          <w:tcPr>
            <w:tcW w:w="2744" w:type="dxa"/>
            <w:tcBorders>
              <w:top w:val="nil"/>
              <w:left w:val="nil"/>
              <w:bottom w:val="nil"/>
              <w:right w:val="single" w:sz="12" w:space="0" w:color="auto"/>
            </w:tcBorders>
          </w:tcPr>
          <w:p w14:paraId="55B53110" w14:textId="763AFC2C" w:rsidR="00361E7E" w:rsidRPr="007C2EEF" w:rsidRDefault="00361E7E" w:rsidP="007C2EEF">
            <w:pPr>
              <w:pStyle w:val="TableText"/>
              <w:ind w:left="0"/>
            </w:pPr>
            <w:r w:rsidRPr="007C2EEF">
              <w:t>Contains general SP Back Office project expectations</w:t>
            </w:r>
          </w:p>
        </w:tc>
      </w:tr>
      <w:tr w:rsidR="00361E7E" w:rsidRPr="00517DD8" w14:paraId="55B53118" w14:textId="77777777" w:rsidTr="007C2EEF">
        <w:trPr>
          <w:cantSplit/>
          <w:trHeight w:val="671"/>
        </w:trPr>
        <w:tc>
          <w:tcPr>
            <w:tcW w:w="706" w:type="dxa"/>
            <w:tcBorders>
              <w:top w:val="nil"/>
              <w:left w:val="single" w:sz="12" w:space="0" w:color="auto"/>
              <w:bottom w:val="nil"/>
              <w:right w:val="nil"/>
            </w:tcBorders>
            <w:tcMar>
              <w:left w:w="0" w:type="dxa"/>
              <w:right w:w="0" w:type="dxa"/>
            </w:tcMar>
          </w:tcPr>
          <w:p w14:paraId="55B53112" w14:textId="6741F78B" w:rsidR="00361E7E" w:rsidRPr="00BF253A" w:rsidRDefault="00B05FD9" w:rsidP="007C2EEF">
            <w:pPr>
              <w:pStyle w:val="TableText"/>
              <w:ind w:left="0"/>
            </w:pPr>
            <w:r>
              <w:t xml:space="preserve"> </w:t>
            </w:r>
            <w:bookmarkStart w:id="11" w:name="A3TMFAD"/>
            <w:r w:rsidR="00152456">
              <w:fldChar w:fldCharType="begin"/>
            </w:r>
            <w:r w:rsidR="005B0FA4">
              <w:instrText>HYPERLINK "http://sharedox.prod.oami.eu/share/page/document-details?nodeRef=workspace://SpacesStore/86c9988e-90f9-4023-9c53-3de59e811bd4"</w:instrText>
            </w:r>
            <w:r w:rsidR="00152456">
              <w:fldChar w:fldCharType="separate"/>
            </w:r>
            <w:bookmarkEnd w:id="11"/>
            <w:r w:rsidR="00152456">
              <w:rPr>
                <w:rStyle w:val="Hyperlink"/>
              </w:rPr>
              <w:t>R2</w:t>
            </w:r>
            <w:r w:rsidR="00152456">
              <w:fldChar w:fldCharType="end"/>
            </w:r>
          </w:p>
        </w:tc>
        <w:tc>
          <w:tcPr>
            <w:tcW w:w="865" w:type="dxa"/>
            <w:tcBorders>
              <w:top w:val="nil"/>
              <w:left w:val="nil"/>
              <w:bottom w:val="nil"/>
              <w:right w:val="nil"/>
            </w:tcBorders>
            <w:tcMar>
              <w:left w:w="0" w:type="dxa"/>
              <w:right w:w="0" w:type="dxa"/>
            </w:tcMar>
          </w:tcPr>
          <w:p w14:paraId="55B53113" w14:textId="100F76D2" w:rsidR="00361E7E" w:rsidRPr="00BF253A" w:rsidRDefault="00361E7E">
            <w:pPr>
              <w:pStyle w:val="TableText"/>
            </w:pPr>
            <w:r>
              <w:t>2.</w:t>
            </w:r>
            <w:r w:rsidR="005B0FA4">
              <w:t>10</w:t>
            </w:r>
          </w:p>
        </w:tc>
        <w:tc>
          <w:tcPr>
            <w:tcW w:w="1210" w:type="dxa"/>
            <w:tcBorders>
              <w:top w:val="nil"/>
              <w:left w:val="nil"/>
              <w:bottom w:val="nil"/>
              <w:right w:val="nil"/>
            </w:tcBorders>
            <w:tcMar>
              <w:left w:w="0" w:type="dxa"/>
              <w:right w:w="0" w:type="dxa"/>
            </w:tcMar>
          </w:tcPr>
          <w:p w14:paraId="55B53114" w14:textId="0A546180" w:rsidR="00361E7E" w:rsidRPr="00BF253A" w:rsidRDefault="002B5C87">
            <w:pPr>
              <w:pStyle w:val="TableText"/>
            </w:pPr>
            <w:r>
              <w:t>2</w:t>
            </w:r>
            <w:r w:rsidR="001F6E3A">
              <w:t>9</w:t>
            </w:r>
            <w:r w:rsidR="00361E7E" w:rsidRPr="00DB16C4">
              <w:t>/</w:t>
            </w:r>
            <w:r>
              <w:t>0</w:t>
            </w:r>
            <w:r w:rsidR="001F6E3A">
              <w:t>9</w:t>
            </w:r>
            <w:r w:rsidR="00361E7E" w:rsidRPr="00DB16C4">
              <w:t>/201</w:t>
            </w:r>
            <w:r w:rsidR="001F6E3A">
              <w:t>7</w:t>
            </w:r>
          </w:p>
        </w:tc>
        <w:tc>
          <w:tcPr>
            <w:tcW w:w="3612" w:type="dxa"/>
            <w:tcBorders>
              <w:top w:val="nil"/>
              <w:left w:val="nil"/>
              <w:bottom w:val="nil"/>
              <w:right w:val="nil"/>
            </w:tcBorders>
            <w:tcMar>
              <w:left w:w="0" w:type="dxa"/>
              <w:right w:w="0" w:type="dxa"/>
            </w:tcMar>
          </w:tcPr>
          <w:p w14:paraId="55B53116" w14:textId="3AE2854C" w:rsidR="00361E7E" w:rsidRPr="00BF253A" w:rsidRDefault="00361E7E" w:rsidP="007C2EEF">
            <w:pPr>
              <w:pStyle w:val="TableText"/>
            </w:pPr>
            <w:r>
              <w:t>CF2.17</w:t>
            </w:r>
            <w:r w:rsidRPr="00BF253A">
              <w:t xml:space="preserve"> SP TM Back Office </w:t>
            </w:r>
            <w:r w:rsidR="00B26C41">
              <w:t>Global FAD</w:t>
            </w:r>
          </w:p>
        </w:tc>
        <w:tc>
          <w:tcPr>
            <w:tcW w:w="2744" w:type="dxa"/>
            <w:tcBorders>
              <w:top w:val="nil"/>
              <w:left w:val="nil"/>
              <w:bottom w:val="nil"/>
              <w:right w:val="single" w:sz="12" w:space="0" w:color="auto"/>
            </w:tcBorders>
          </w:tcPr>
          <w:p w14:paraId="55B53117" w14:textId="1F2095A5" w:rsidR="00361E7E" w:rsidRPr="008F4B74" w:rsidRDefault="00361E7E" w:rsidP="007C2EEF">
            <w:pPr>
              <w:pStyle w:val="TableText"/>
              <w:ind w:left="0"/>
            </w:pPr>
            <w:r w:rsidRPr="00BF253A">
              <w:t xml:space="preserve">Contains </w:t>
            </w:r>
            <w:r w:rsidR="00506FF8">
              <w:t>global BO</w:t>
            </w:r>
            <w:r w:rsidR="00B26C41">
              <w:t xml:space="preserve"> </w:t>
            </w:r>
            <w:r w:rsidR="00804D6C">
              <w:t>f</w:t>
            </w:r>
            <w:r w:rsidR="00506FF8">
              <w:t>eatures</w:t>
            </w:r>
            <w:r w:rsidR="00B26C41">
              <w:t xml:space="preserve"> for TM dossiers</w:t>
            </w:r>
          </w:p>
        </w:tc>
      </w:tr>
      <w:tr w:rsidR="00973B13" w:rsidRPr="007C2EEF" w14:paraId="5192BF78" w14:textId="77777777" w:rsidTr="007C2EEF">
        <w:trPr>
          <w:cantSplit/>
          <w:trHeight w:val="671"/>
        </w:trPr>
        <w:tc>
          <w:tcPr>
            <w:tcW w:w="706" w:type="dxa"/>
            <w:tcBorders>
              <w:top w:val="nil"/>
              <w:left w:val="single" w:sz="12" w:space="0" w:color="auto"/>
              <w:bottom w:val="nil"/>
              <w:right w:val="nil"/>
            </w:tcBorders>
            <w:tcMar>
              <w:left w:w="0" w:type="dxa"/>
              <w:right w:w="0" w:type="dxa"/>
            </w:tcMar>
          </w:tcPr>
          <w:p w14:paraId="51D8B50A" w14:textId="0F85A525" w:rsidR="00973B13" w:rsidRPr="007C2EEF" w:rsidRDefault="00973B13" w:rsidP="007C2EEF">
            <w:pPr>
              <w:pStyle w:val="TableText"/>
              <w:ind w:left="0"/>
            </w:pPr>
            <w:r>
              <w:rPr>
                <w:rFonts w:asciiTheme="minorHAnsi" w:hAnsiTheme="minorHAnsi" w:cstheme="minorHAnsi"/>
              </w:rPr>
              <w:t xml:space="preserve"> </w:t>
            </w:r>
            <w:bookmarkStart w:id="12" w:name="R3INFMODEL"/>
            <w:r w:rsidRPr="007C2EEF">
              <w:rPr>
                <w:rFonts w:asciiTheme="minorHAnsi" w:hAnsiTheme="minorHAnsi" w:cstheme="minorHAnsi"/>
              </w:rPr>
              <w:fldChar w:fldCharType="begin"/>
            </w:r>
            <w:r w:rsidRPr="007C2EEF">
              <w:rPr>
                <w:rFonts w:asciiTheme="minorHAnsi" w:hAnsiTheme="minorHAnsi" w:cstheme="minorHAnsi"/>
              </w:rPr>
              <w:instrText xml:space="preserve"> HYPERLINK "http://sharedox.prod.oami.eu/share/page/document-details?nodeRef=workspace://SpacesStore/ca7dc6ec-1a76-4bb9-bb99-a1bba0ddbe4a" </w:instrText>
            </w:r>
            <w:r w:rsidRPr="007C2EEF">
              <w:rPr>
                <w:rFonts w:asciiTheme="minorHAnsi" w:hAnsiTheme="minorHAnsi" w:cstheme="minorHAnsi"/>
              </w:rPr>
              <w:fldChar w:fldCharType="separate"/>
            </w:r>
            <w:r w:rsidRPr="007C2EEF">
              <w:rPr>
                <w:rStyle w:val="Hyperlink"/>
                <w:rFonts w:asciiTheme="minorHAnsi" w:hAnsiTheme="minorHAnsi" w:cstheme="minorHAnsi"/>
              </w:rPr>
              <w:t>R</w:t>
            </w:r>
            <w:r>
              <w:rPr>
                <w:rStyle w:val="Hyperlink"/>
                <w:rFonts w:asciiTheme="minorHAnsi" w:hAnsiTheme="minorHAnsi" w:cstheme="minorHAnsi"/>
              </w:rPr>
              <w:t>3</w:t>
            </w:r>
            <w:r w:rsidRPr="007C2EEF">
              <w:rPr>
                <w:rFonts w:asciiTheme="minorHAnsi" w:hAnsiTheme="minorHAnsi" w:cstheme="minorHAnsi"/>
              </w:rPr>
              <w:fldChar w:fldCharType="end"/>
            </w:r>
            <w:bookmarkEnd w:id="12"/>
          </w:p>
        </w:tc>
        <w:tc>
          <w:tcPr>
            <w:tcW w:w="865" w:type="dxa"/>
            <w:tcBorders>
              <w:top w:val="nil"/>
              <w:left w:val="nil"/>
              <w:bottom w:val="nil"/>
              <w:right w:val="nil"/>
            </w:tcBorders>
            <w:tcMar>
              <w:left w:w="0" w:type="dxa"/>
              <w:right w:w="0" w:type="dxa"/>
            </w:tcMar>
          </w:tcPr>
          <w:p w14:paraId="01A62F28" w14:textId="79FB781E" w:rsidR="00973B13" w:rsidRPr="007C2EEF" w:rsidRDefault="00973B13" w:rsidP="0081717F">
            <w:pPr>
              <w:pStyle w:val="TableText"/>
            </w:pPr>
            <w:r>
              <w:rPr>
                <w:rFonts w:asciiTheme="minorHAnsi" w:hAnsiTheme="minorHAnsi" w:cstheme="minorHAnsi"/>
              </w:rPr>
              <w:t>0.3</w:t>
            </w:r>
          </w:p>
        </w:tc>
        <w:tc>
          <w:tcPr>
            <w:tcW w:w="1210" w:type="dxa"/>
            <w:tcBorders>
              <w:top w:val="nil"/>
              <w:left w:val="nil"/>
              <w:bottom w:val="nil"/>
              <w:right w:val="nil"/>
            </w:tcBorders>
            <w:tcMar>
              <w:left w:w="0" w:type="dxa"/>
              <w:right w:w="0" w:type="dxa"/>
            </w:tcMar>
          </w:tcPr>
          <w:p w14:paraId="5F6BD052" w14:textId="3F3C003F" w:rsidR="00973B13" w:rsidRPr="007C2EEF" w:rsidRDefault="00973B13" w:rsidP="004C50AC">
            <w:pPr>
              <w:pStyle w:val="TableText"/>
            </w:pPr>
            <w:r>
              <w:t>29/03/2018</w:t>
            </w:r>
          </w:p>
        </w:tc>
        <w:tc>
          <w:tcPr>
            <w:tcW w:w="3612" w:type="dxa"/>
            <w:tcBorders>
              <w:top w:val="nil"/>
              <w:left w:val="nil"/>
              <w:bottom w:val="nil"/>
              <w:right w:val="nil"/>
            </w:tcBorders>
            <w:tcMar>
              <w:left w:w="0" w:type="dxa"/>
              <w:right w:w="0" w:type="dxa"/>
            </w:tcMar>
          </w:tcPr>
          <w:p w14:paraId="4623BBDF" w14:textId="6BACB439" w:rsidR="00973B13" w:rsidRPr="00054B26" w:rsidRDefault="00973B13" w:rsidP="007C2EEF">
            <w:pPr>
              <w:pStyle w:val="TableText"/>
              <w:rPr>
                <w:lang w:val="da-DK"/>
              </w:rPr>
            </w:pPr>
            <w:r w:rsidRPr="00054B26">
              <w:rPr>
                <w:rFonts w:asciiTheme="minorHAnsi" w:hAnsiTheme="minorHAnsi" w:cstheme="minorHAnsi"/>
                <w:lang w:val="da-DK"/>
              </w:rPr>
              <w:t>CF2.17 SP Information Model for SIPO</w:t>
            </w:r>
          </w:p>
        </w:tc>
        <w:tc>
          <w:tcPr>
            <w:tcW w:w="2744" w:type="dxa"/>
            <w:tcBorders>
              <w:top w:val="nil"/>
              <w:left w:val="nil"/>
              <w:bottom w:val="nil"/>
              <w:right w:val="single" w:sz="12" w:space="0" w:color="auto"/>
            </w:tcBorders>
          </w:tcPr>
          <w:p w14:paraId="63EB3665" w14:textId="76216594" w:rsidR="00973B13" w:rsidRPr="007C2EEF" w:rsidRDefault="00973B13" w:rsidP="007C2EEF">
            <w:pPr>
              <w:pStyle w:val="TableText"/>
              <w:ind w:left="0"/>
            </w:pPr>
            <w:r w:rsidRPr="007C2EEF">
              <w:rPr>
                <w:rFonts w:asciiTheme="minorHAnsi" w:hAnsiTheme="minorHAnsi" w:cstheme="minorHAnsi"/>
              </w:rPr>
              <w:t>Contains BO fields/ BO business rules, specific version for SI</w:t>
            </w:r>
          </w:p>
        </w:tc>
      </w:tr>
      <w:tr w:rsidR="00506FF8" w:rsidRPr="007C2EEF" w14:paraId="3CC183F9" w14:textId="77777777" w:rsidTr="003471D1">
        <w:trPr>
          <w:cantSplit/>
          <w:trHeight w:val="671"/>
        </w:trPr>
        <w:tc>
          <w:tcPr>
            <w:tcW w:w="706" w:type="dxa"/>
            <w:tcBorders>
              <w:top w:val="nil"/>
              <w:left w:val="single" w:sz="12" w:space="0" w:color="auto"/>
              <w:bottom w:val="nil"/>
              <w:right w:val="nil"/>
            </w:tcBorders>
            <w:tcMar>
              <w:left w:w="0" w:type="dxa"/>
              <w:right w:w="0" w:type="dxa"/>
            </w:tcMar>
          </w:tcPr>
          <w:p w14:paraId="2ADB674F" w14:textId="5166055C" w:rsidR="00506FF8" w:rsidRDefault="00506FF8" w:rsidP="00486857">
            <w:pPr>
              <w:pStyle w:val="TableText"/>
              <w:ind w:left="0"/>
              <w:rPr>
                <w:rFonts w:asciiTheme="minorHAnsi" w:hAnsiTheme="minorHAnsi" w:cstheme="minorHAnsi"/>
              </w:rPr>
            </w:pPr>
            <w:r>
              <w:rPr>
                <w:rFonts w:asciiTheme="minorHAnsi" w:hAnsiTheme="minorHAnsi" w:cstheme="minorHAnsi"/>
              </w:rPr>
              <w:t xml:space="preserve"> </w:t>
            </w:r>
            <w:bookmarkStart w:id="13" w:name="R4GLOBALDESIGNFAD"/>
            <w:r>
              <w:rPr>
                <w:rFonts w:asciiTheme="minorHAnsi" w:hAnsiTheme="minorHAnsi" w:cstheme="minorHAnsi"/>
              </w:rPr>
              <w:fldChar w:fldCharType="begin"/>
            </w:r>
            <w:r>
              <w:rPr>
                <w:rFonts w:asciiTheme="minorHAnsi" w:hAnsiTheme="minorHAnsi" w:cstheme="minorHAnsi"/>
              </w:rPr>
              <w:instrText xml:space="preserve"> HYPERLINK "http://sharedox.prod.oami.eu/share/proxy/alfresco/slingshot/node/content/workspace/SpacesStore/d1c544f6-6180-4d42-9c18-fba1ea2a429e/CF%202%2017%20SP%20DS%20Back%20Office%20FAD_v2.01.docx" </w:instrText>
            </w:r>
            <w:r>
              <w:rPr>
                <w:rFonts w:asciiTheme="minorHAnsi" w:hAnsiTheme="minorHAnsi" w:cstheme="minorHAnsi"/>
              </w:rPr>
              <w:fldChar w:fldCharType="separate"/>
            </w:r>
            <w:r w:rsidRPr="00506FF8">
              <w:rPr>
                <w:rStyle w:val="Hyperlink"/>
                <w:rFonts w:asciiTheme="minorHAnsi" w:hAnsiTheme="minorHAnsi" w:cstheme="minorHAnsi"/>
              </w:rPr>
              <w:t>R4</w:t>
            </w:r>
            <w:r>
              <w:rPr>
                <w:rFonts w:asciiTheme="minorHAnsi" w:hAnsiTheme="minorHAnsi" w:cstheme="minorHAnsi"/>
              </w:rPr>
              <w:fldChar w:fldCharType="end"/>
            </w:r>
            <w:bookmarkEnd w:id="13"/>
          </w:p>
        </w:tc>
        <w:tc>
          <w:tcPr>
            <w:tcW w:w="865" w:type="dxa"/>
            <w:tcBorders>
              <w:top w:val="nil"/>
              <w:left w:val="nil"/>
              <w:bottom w:val="nil"/>
              <w:right w:val="nil"/>
            </w:tcBorders>
            <w:tcMar>
              <w:left w:w="0" w:type="dxa"/>
              <w:right w:w="0" w:type="dxa"/>
            </w:tcMar>
          </w:tcPr>
          <w:p w14:paraId="3E170450" w14:textId="51E88259" w:rsidR="00506FF8" w:rsidRPr="007C2EEF" w:rsidRDefault="00506FF8" w:rsidP="004C50AC">
            <w:pPr>
              <w:pStyle w:val="TableText"/>
              <w:rPr>
                <w:rFonts w:asciiTheme="minorHAnsi" w:hAnsiTheme="minorHAnsi" w:cstheme="minorHAnsi"/>
              </w:rPr>
            </w:pPr>
            <w:r>
              <w:rPr>
                <w:rFonts w:asciiTheme="minorHAnsi" w:hAnsiTheme="minorHAnsi" w:cstheme="minorHAnsi"/>
              </w:rPr>
              <w:t>2.01</w:t>
            </w:r>
          </w:p>
        </w:tc>
        <w:tc>
          <w:tcPr>
            <w:tcW w:w="1210" w:type="dxa"/>
            <w:tcBorders>
              <w:top w:val="nil"/>
              <w:left w:val="nil"/>
              <w:bottom w:val="nil"/>
              <w:right w:val="nil"/>
            </w:tcBorders>
            <w:tcMar>
              <w:left w:w="0" w:type="dxa"/>
              <w:right w:w="0" w:type="dxa"/>
            </w:tcMar>
          </w:tcPr>
          <w:p w14:paraId="140D36E6" w14:textId="5FDD67B2" w:rsidR="00506FF8" w:rsidRPr="007C2EEF" w:rsidRDefault="00506FF8" w:rsidP="004C50AC">
            <w:pPr>
              <w:pStyle w:val="TableText"/>
              <w:rPr>
                <w:rFonts w:asciiTheme="minorHAnsi" w:hAnsiTheme="minorHAnsi" w:cstheme="minorHAnsi"/>
              </w:rPr>
            </w:pPr>
            <w:r>
              <w:rPr>
                <w:rFonts w:asciiTheme="minorHAnsi" w:hAnsiTheme="minorHAnsi" w:cstheme="minorHAnsi"/>
              </w:rPr>
              <w:t>19/06/2017</w:t>
            </w:r>
          </w:p>
        </w:tc>
        <w:tc>
          <w:tcPr>
            <w:tcW w:w="3612" w:type="dxa"/>
            <w:tcBorders>
              <w:top w:val="nil"/>
              <w:left w:val="nil"/>
              <w:bottom w:val="nil"/>
              <w:right w:val="nil"/>
            </w:tcBorders>
            <w:tcMar>
              <w:left w:w="0" w:type="dxa"/>
              <w:right w:w="0" w:type="dxa"/>
            </w:tcMar>
          </w:tcPr>
          <w:p w14:paraId="59FFD41E" w14:textId="0159FBC6" w:rsidR="00506FF8" w:rsidRPr="007C2EEF" w:rsidRDefault="00506FF8">
            <w:pPr>
              <w:pStyle w:val="TableText"/>
              <w:rPr>
                <w:rFonts w:asciiTheme="minorHAnsi" w:hAnsiTheme="minorHAnsi" w:cstheme="minorHAnsi"/>
              </w:rPr>
            </w:pPr>
            <w:r w:rsidRPr="00AB5231">
              <w:rPr>
                <w:rFonts w:asciiTheme="minorHAnsi" w:hAnsiTheme="minorHAnsi" w:cstheme="minorHAnsi"/>
              </w:rPr>
              <w:t xml:space="preserve">CF2.17 </w:t>
            </w:r>
            <w:r>
              <w:rPr>
                <w:rFonts w:asciiTheme="minorHAnsi" w:hAnsiTheme="minorHAnsi" w:cstheme="minorHAnsi"/>
              </w:rPr>
              <w:t xml:space="preserve">SP DS </w:t>
            </w:r>
            <w:r w:rsidRPr="00506FF8">
              <w:rPr>
                <w:rFonts w:asciiTheme="minorHAnsi" w:hAnsiTheme="minorHAnsi" w:cstheme="minorHAnsi"/>
              </w:rPr>
              <w:t>Back Office</w:t>
            </w:r>
            <w:r w:rsidR="00663380">
              <w:rPr>
                <w:rFonts w:asciiTheme="minorHAnsi" w:hAnsiTheme="minorHAnsi" w:cstheme="minorHAnsi"/>
              </w:rPr>
              <w:t xml:space="preserve"> Global </w:t>
            </w:r>
            <w:r w:rsidRPr="00506FF8">
              <w:rPr>
                <w:rFonts w:asciiTheme="minorHAnsi" w:hAnsiTheme="minorHAnsi" w:cstheme="minorHAnsi"/>
              </w:rPr>
              <w:t>F</w:t>
            </w:r>
            <w:r>
              <w:rPr>
                <w:rFonts w:asciiTheme="minorHAnsi" w:hAnsiTheme="minorHAnsi" w:cstheme="minorHAnsi"/>
              </w:rPr>
              <w:t>AD</w:t>
            </w:r>
          </w:p>
        </w:tc>
        <w:tc>
          <w:tcPr>
            <w:tcW w:w="2744" w:type="dxa"/>
            <w:tcBorders>
              <w:top w:val="nil"/>
              <w:left w:val="nil"/>
              <w:bottom w:val="nil"/>
              <w:right w:val="single" w:sz="12" w:space="0" w:color="auto"/>
            </w:tcBorders>
          </w:tcPr>
          <w:p w14:paraId="46797670" w14:textId="7D41130F" w:rsidR="00506FF8" w:rsidRPr="007C2EEF" w:rsidRDefault="00804D6C" w:rsidP="007C2EEF">
            <w:pPr>
              <w:pStyle w:val="TableText"/>
              <w:ind w:left="0"/>
              <w:rPr>
                <w:rFonts w:asciiTheme="minorHAnsi" w:hAnsiTheme="minorHAnsi" w:cstheme="minorHAnsi"/>
              </w:rPr>
            </w:pPr>
            <w:r w:rsidRPr="00BF253A">
              <w:t xml:space="preserve">Contains </w:t>
            </w:r>
            <w:r>
              <w:t xml:space="preserve">global BO Design </w:t>
            </w:r>
            <w:r w:rsidR="00B5216C">
              <w:t>dossier features</w:t>
            </w:r>
          </w:p>
        </w:tc>
      </w:tr>
      <w:tr w:rsidR="00663380" w:rsidRPr="007C2EEF" w14:paraId="47C22BB6" w14:textId="77777777" w:rsidTr="0075708A">
        <w:trPr>
          <w:cantSplit/>
          <w:trHeight w:val="671"/>
        </w:trPr>
        <w:tc>
          <w:tcPr>
            <w:tcW w:w="706" w:type="dxa"/>
            <w:tcBorders>
              <w:top w:val="nil"/>
              <w:left w:val="single" w:sz="12" w:space="0" w:color="auto"/>
              <w:bottom w:val="single" w:sz="12" w:space="0" w:color="auto"/>
              <w:right w:val="nil"/>
            </w:tcBorders>
            <w:tcMar>
              <w:left w:w="0" w:type="dxa"/>
              <w:right w:w="0" w:type="dxa"/>
            </w:tcMar>
          </w:tcPr>
          <w:p w14:paraId="4ED2CF5A" w14:textId="17996535" w:rsidR="00663380" w:rsidRDefault="00663380" w:rsidP="00486857">
            <w:pPr>
              <w:pStyle w:val="TableText"/>
              <w:ind w:left="0"/>
              <w:rPr>
                <w:rFonts w:asciiTheme="minorHAnsi" w:hAnsiTheme="minorHAnsi" w:cstheme="minorHAnsi"/>
              </w:rPr>
            </w:pPr>
            <w:r>
              <w:rPr>
                <w:rFonts w:asciiTheme="minorHAnsi" w:hAnsiTheme="minorHAnsi" w:cstheme="minorHAnsi"/>
              </w:rPr>
              <w:t xml:space="preserve"> </w:t>
            </w:r>
            <w:bookmarkStart w:id="14" w:name="R5SIPOFADTM"/>
            <w:r w:rsidR="00852ADB">
              <w:rPr>
                <w:rFonts w:asciiTheme="minorHAnsi" w:hAnsiTheme="minorHAnsi" w:cstheme="minorHAnsi"/>
              </w:rPr>
              <w:fldChar w:fldCharType="begin"/>
            </w:r>
            <w:r w:rsidR="00852ADB">
              <w:rPr>
                <w:rFonts w:asciiTheme="minorHAnsi" w:hAnsiTheme="minorHAnsi" w:cstheme="minorHAnsi"/>
              </w:rPr>
              <w:instrText xml:space="preserve"> HYPERLINK "http://sharedox.prod.oami.eu/share/page/document-details?nodeRef=workspace://SpacesStore/e0b2c920-8880-4ab1-80d6-6ec388fda994" </w:instrText>
            </w:r>
            <w:r w:rsidR="00852ADB">
              <w:rPr>
                <w:rFonts w:asciiTheme="minorHAnsi" w:hAnsiTheme="minorHAnsi" w:cstheme="minorHAnsi"/>
              </w:rPr>
              <w:fldChar w:fldCharType="separate"/>
            </w:r>
            <w:r w:rsidRPr="00852ADB">
              <w:rPr>
                <w:rStyle w:val="Hyperlink"/>
                <w:rFonts w:asciiTheme="minorHAnsi" w:hAnsiTheme="minorHAnsi" w:cstheme="minorHAnsi"/>
              </w:rPr>
              <w:t>R5</w:t>
            </w:r>
            <w:bookmarkEnd w:id="14"/>
            <w:r w:rsidR="00852ADB">
              <w:rPr>
                <w:rFonts w:asciiTheme="minorHAnsi" w:hAnsiTheme="minorHAnsi" w:cstheme="minorHAnsi"/>
              </w:rPr>
              <w:fldChar w:fldCharType="end"/>
            </w:r>
          </w:p>
        </w:tc>
        <w:tc>
          <w:tcPr>
            <w:tcW w:w="865" w:type="dxa"/>
            <w:tcBorders>
              <w:top w:val="nil"/>
              <w:left w:val="nil"/>
              <w:bottom w:val="single" w:sz="12" w:space="0" w:color="auto"/>
              <w:right w:val="nil"/>
            </w:tcBorders>
            <w:tcMar>
              <w:left w:w="0" w:type="dxa"/>
              <w:right w:w="0" w:type="dxa"/>
            </w:tcMar>
          </w:tcPr>
          <w:p w14:paraId="08697C93" w14:textId="7BE2598F" w:rsidR="00663380" w:rsidRDefault="002B5C87" w:rsidP="0081717F">
            <w:pPr>
              <w:pStyle w:val="TableText"/>
              <w:rPr>
                <w:rFonts w:asciiTheme="minorHAnsi" w:hAnsiTheme="minorHAnsi" w:cstheme="minorHAnsi"/>
              </w:rPr>
            </w:pPr>
            <w:r>
              <w:rPr>
                <w:rFonts w:asciiTheme="minorHAnsi" w:hAnsiTheme="minorHAnsi" w:cstheme="minorHAnsi"/>
              </w:rPr>
              <w:t>0.0</w:t>
            </w:r>
            <w:r w:rsidR="00FB5F20">
              <w:rPr>
                <w:rFonts w:asciiTheme="minorHAnsi" w:hAnsiTheme="minorHAnsi" w:cstheme="minorHAnsi"/>
              </w:rPr>
              <w:t>6</w:t>
            </w:r>
          </w:p>
        </w:tc>
        <w:tc>
          <w:tcPr>
            <w:tcW w:w="1210" w:type="dxa"/>
            <w:tcBorders>
              <w:top w:val="nil"/>
              <w:left w:val="nil"/>
              <w:bottom w:val="single" w:sz="12" w:space="0" w:color="auto"/>
              <w:right w:val="nil"/>
            </w:tcBorders>
            <w:tcMar>
              <w:left w:w="0" w:type="dxa"/>
              <w:right w:w="0" w:type="dxa"/>
            </w:tcMar>
          </w:tcPr>
          <w:p w14:paraId="51DCD4D0" w14:textId="58E87143" w:rsidR="00663380" w:rsidRDefault="00FB5F20">
            <w:pPr>
              <w:pStyle w:val="TableText"/>
              <w:rPr>
                <w:rFonts w:asciiTheme="minorHAnsi" w:hAnsiTheme="minorHAnsi" w:cstheme="minorHAnsi"/>
              </w:rPr>
            </w:pPr>
            <w:r>
              <w:rPr>
                <w:rFonts w:asciiTheme="minorHAnsi" w:hAnsiTheme="minorHAnsi" w:cstheme="minorHAnsi"/>
              </w:rPr>
              <w:t>29</w:t>
            </w:r>
            <w:r w:rsidR="00852ADB">
              <w:rPr>
                <w:rFonts w:asciiTheme="minorHAnsi" w:hAnsiTheme="minorHAnsi" w:cstheme="minorHAnsi"/>
              </w:rPr>
              <w:t>/0</w:t>
            </w:r>
            <w:r w:rsidR="002B5C87">
              <w:rPr>
                <w:rFonts w:asciiTheme="minorHAnsi" w:hAnsiTheme="minorHAnsi" w:cstheme="minorHAnsi"/>
              </w:rPr>
              <w:t>3</w:t>
            </w:r>
            <w:r w:rsidR="00852ADB">
              <w:rPr>
                <w:rFonts w:asciiTheme="minorHAnsi" w:hAnsiTheme="minorHAnsi" w:cstheme="minorHAnsi"/>
              </w:rPr>
              <w:t>/2018</w:t>
            </w:r>
          </w:p>
        </w:tc>
        <w:tc>
          <w:tcPr>
            <w:tcW w:w="3612" w:type="dxa"/>
            <w:tcBorders>
              <w:top w:val="nil"/>
              <w:left w:val="nil"/>
              <w:bottom w:val="single" w:sz="12" w:space="0" w:color="auto"/>
              <w:right w:val="nil"/>
            </w:tcBorders>
            <w:tcMar>
              <w:left w:w="0" w:type="dxa"/>
              <w:right w:w="0" w:type="dxa"/>
            </w:tcMar>
          </w:tcPr>
          <w:p w14:paraId="1FDD1F5C" w14:textId="1EA07CB6" w:rsidR="00663380" w:rsidRPr="00054B26" w:rsidRDefault="00663380">
            <w:pPr>
              <w:pStyle w:val="TableText"/>
              <w:rPr>
                <w:rFonts w:asciiTheme="minorHAnsi" w:hAnsiTheme="minorHAnsi" w:cstheme="minorHAnsi"/>
                <w:lang w:val="da-DK"/>
              </w:rPr>
            </w:pPr>
            <w:r w:rsidRPr="00054B26">
              <w:rPr>
                <w:rFonts w:asciiTheme="minorHAnsi" w:hAnsiTheme="minorHAnsi" w:cstheme="minorHAnsi"/>
                <w:lang w:val="da-DK"/>
              </w:rPr>
              <w:t xml:space="preserve">CF2.17 </w:t>
            </w:r>
            <w:r w:rsidRPr="00054B26">
              <w:rPr>
                <w:lang w:val="da-DK"/>
              </w:rPr>
              <w:t xml:space="preserve">SP TM </w:t>
            </w:r>
            <w:proofErr w:type="spellStart"/>
            <w:r w:rsidRPr="00054B26">
              <w:rPr>
                <w:lang w:val="da-DK"/>
              </w:rPr>
              <w:t>sFAD</w:t>
            </w:r>
            <w:proofErr w:type="spellEnd"/>
            <w:r w:rsidRPr="00054B26">
              <w:rPr>
                <w:lang w:val="da-DK"/>
              </w:rPr>
              <w:t xml:space="preserve"> for SIPO</w:t>
            </w:r>
          </w:p>
        </w:tc>
        <w:tc>
          <w:tcPr>
            <w:tcW w:w="2744" w:type="dxa"/>
            <w:tcBorders>
              <w:top w:val="nil"/>
              <w:left w:val="nil"/>
              <w:bottom w:val="single" w:sz="12" w:space="0" w:color="auto"/>
              <w:right w:val="single" w:sz="12" w:space="0" w:color="auto"/>
            </w:tcBorders>
          </w:tcPr>
          <w:p w14:paraId="0108C034" w14:textId="7E12E4D2" w:rsidR="00663380" w:rsidRPr="00BF253A" w:rsidRDefault="00663380">
            <w:pPr>
              <w:pStyle w:val="TableText"/>
              <w:ind w:left="0"/>
            </w:pPr>
            <w:r w:rsidRPr="00BF253A">
              <w:t xml:space="preserve">Contains </w:t>
            </w:r>
            <w:r>
              <w:t>SIPO-specific features for TM dossiers</w:t>
            </w:r>
          </w:p>
        </w:tc>
      </w:tr>
    </w:tbl>
    <w:p w14:paraId="55B53119" w14:textId="77777777" w:rsidR="00C824F9" w:rsidRPr="00020BD8" w:rsidRDefault="00C824F9" w:rsidP="00C824F9">
      <w:r w:rsidRPr="00020BD8">
        <w:t xml:space="preserve">The documents listed </w:t>
      </w:r>
      <w:r w:rsidR="0061345C">
        <w:t>are being referenced in the sections of the document by their reference number</w:t>
      </w:r>
      <w:r w:rsidR="00461CA5">
        <w:t xml:space="preserve">. </w:t>
      </w:r>
    </w:p>
    <w:p w14:paraId="55B5311A" w14:textId="77777777" w:rsidR="00C824F9" w:rsidRDefault="007922F3" w:rsidP="00C824F9">
      <w:pPr>
        <w:pStyle w:val="Caption"/>
      </w:pPr>
      <w:bookmarkStart w:id="15" w:name="_Toc184023370"/>
      <w:bookmarkStart w:id="16" w:name="_Toc189539795"/>
      <w:bookmarkStart w:id="17" w:name="_Toc193549382"/>
      <w:bookmarkStart w:id="18" w:name="_Toc211223275"/>
      <w:bookmarkStart w:id="19" w:name="_Toc358212802"/>
      <w:bookmarkStart w:id="20" w:name="_Toc358212808"/>
      <w:bookmarkStart w:id="21" w:name="_Toc469325468"/>
      <w:r w:rsidRPr="00020BD8">
        <w:t xml:space="preserve">Table </w:t>
      </w:r>
      <w:r w:rsidRPr="00020BD8">
        <w:fldChar w:fldCharType="begin"/>
      </w:r>
      <w:r w:rsidRPr="00020BD8">
        <w:instrText xml:space="preserve"> STYLEREF 1 \s </w:instrText>
      </w:r>
      <w:r w:rsidRPr="00020BD8">
        <w:fldChar w:fldCharType="separate"/>
      </w:r>
      <w:r w:rsidR="00852E67">
        <w:rPr>
          <w:noProof/>
        </w:rPr>
        <w:t>1</w:t>
      </w:r>
      <w:r w:rsidRPr="00020BD8">
        <w:fldChar w:fldCharType="end"/>
      </w:r>
      <w:r w:rsidRPr="00020BD8">
        <w:noBreakHyphen/>
      </w:r>
      <w:r w:rsidRPr="00020BD8">
        <w:fldChar w:fldCharType="begin"/>
      </w:r>
      <w:r w:rsidRPr="00020BD8">
        <w:instrText xml:space="preserve"> SEQ Table \* ARABIC \s 1 </w:instrText>
      </w:r>
      <w:r w:rsidRPr="00020BD8">
        <w:fldChar w:fldCharType="separate"/>
      </w:r>
      <w:r w:rsidR="00852E67">
        <w:rPr>
          <w:noProof/>
        </w:rPr>
        <w:t>1</w:t>
      </w:r>
      <w:r w:rsidRPr="00020BD8">
        <w:fldChar w:fldCharType="end"/>
      </w:r>
      <w:r w:rsidRPr="00020BD8">
        <w:t xml:space="preserve"> – </w:t>
      </w:r>
      <w:r w:rsidR="00C824F9" w:rsidRPr="00020BD8">
        <w:t>References</w:t>
      </w:r>
      <w:bookmarkEnd w:id="15"/>
      <w:bookmarkEnd w:id="16"/>
      <w:bookmarkEnd w:id="17"/>
      <w:bookmarkEnd w:id="18"/>
      <w:r w:rsidR="00A80EB7">
        <w:t xml:space="preserve"> Documents</w:t>
      </w:r>
      <w:bookmarkEnd w:id="19"/>
      <w:bookmarkEnd w:id="20"/>
      <w:bookmarkEnd w:id="21"/>
    </w:p>
    <w:p w14:paraId="55B53147" w14:textId="29522764" w:rsidR="00CC685E" w:rsidRDefault="00CC685E" w:rsidP="00CC685E">
      <w:pPr>
        <w:pStyle w:val="Caption"/>
      </w:pPr>
    </w:p>
    <w:p w14:paraId="55B53148" w14:textId="77777777" w:rsidR="00630B38" w:rsidRPr="00B32BC6" w:rsidRDefault="00630B38" w:rsidP="00D02D8B">
      <w:pPr>
        <w:spacing w:before="360"/>
        <w:outlineLvl w:val="0"/>
        <w:rPr>
          <w:rFonts w:ascii="Arial" w:hAnsi="Arial"/>
          <w:b/>
          <w:bCs/>
          <w:sz w:val="32"/>
          <w:szCs w:val="26"/>
        </w:rPr>
      </w:pPr>
      <w:bookmarkStart w:id="22" w:name="_Toc44499440"/>
      <w:r w:rsidRPr="00B32BC6">
        <w:rPr>
          <w:rFonts w:ascii="Arial" w:hAnsi="Arial"/>
          <w:b/>
          <w:bCs/>
          <w:sz w:val="32"/>
          <w:szCs w:val="26"/>
        </w:rPr>
        <w:t>Quality Criteria (to be used by reviewers)</w:t>
      </w:r>
      <w:bookmarkEnd w:id="22"/>
    </w:p>
    <w:tbl>
      <w:tblPr>
        <w:tblW w:w="9226"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9226"/>
      </w:tblGrid>
      <w:tr w:rsidR="00C54915" w:rsidRPr="00C54915" w14:paraId="55B5314A" w14:textId="77777777" w:rsidTr="00D013D2">
        <w:trPr>
          <w:cantSplit/>
          <w:trHeight w:val="267"/>
        </w:trPr>
        <w:tc>
          <w:tcPr>
            <w:tcW w:w="9226" w:type="dxa"/>
            <w:tcBorders>
              <w:top w:val="single" w:sz="6" w:space="0" w:color="auto"/>
              <w:left w:val="single" w:sz="6" w:space="0" w:color="auto"/>
              <w:right w:val="single" w:sz="6" w:space="0" w:color="auto"/>
            </w:tcBorders>
            <w:shd w:val="clear" w:color="auto" w:fill="FFFFFF"/>
          </w:tcPr>
          <w:p w14:paraId="55B53149"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Clarity of languag</w:t>
            </w:r>
            <w:r w:rsidR="00135A62" w:rsidRPr="00BE54DE">
              <w:rPr>
                <w:rFonts w:ascii="Calibri" w:hAnsi="Calibri" w:cs="Calibri"/>
                <w:lang w:val="en-GB"/>
              </w:rPr>
              <w:t>e</w:t>
            </w:r>
          </w:p>
        </w:tc>
      </w:tr>
      <w:tr w:rsidR="00C54915" w:rsidRPr="00C54915" w14:paraId="55B5314C" w14:textId="77777777" w:rsidTr="00D013D2">
        <w:trPr>
          <w:cantSplit/>
          <w:trHeight w:val="254"/>
        </w:trPr>
        <w:tc>
          <w:tcPr>
            <w:tcW w:w="9226" w:type="dxa"/>
            <w:tcBorders>
              <w:left w:val="single" w:sz="6" w:space="0" w:color="auto"/>
              <w:right w:val="single" w:sz="6" w:space="0" w:color="auto"/>
            </w:tcBorders>
            <w:shd w:val="clear" w:color="auto" w:fill="FFFFFF"/>
          </w:tcPr>
          <w:p w14:paraId="55B5314B"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Consistency of facts and figures</w:t>
            </w:r>
          </w:p>
        </w:tc>
      </w:tr>
      <w:tr w:rsidR="00C54915" w:rsidRPr="00C54915" w14:paraId="55B5314E" w14:textId="77777777" w:rsidTr="00D013D2">
        <w:trPr>
          <w:cantSplit/>
          <w:trHeight w:val="267"/>
        </w:trPr>
        <w:tc>
          <w:tcPr>
            <w:tcW w:w="9226" w:type="dxa"/>
            <w:tcBorders>
              <w:left w:val="single" w:sz="6" w:space="0" w:color="auto"/>
              <w:right w:val="single" w:sz="6" w:space="0" w:color="auto"/>
            </w:tcBorders>
            <w:shd w:val="clear" w:color="auto" w:fill="FFFFFF"/>
          </w:tcPr>
          <w:p w14:paraId="55B5314D"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Presentation</w:t>
            </w:r>
          </w:p>
        </w:tc>
      </w:tr>
      <w:tr w:rsidR="00C54915" w:rsidRPr="00C54915" w14:paraId="55B53150" w14:textId="77777777" w:rsidTr="00D013D2">
        <w:trPr>
          <w:cantSplit/>
          <w:trHeight w:val="254"/>
        </w:trPr>
        <w:tc>
          <w:tcPr>
            <w:tcW w:w="9226" w:type="dxa"/>
            <w:tcBorders>
              <w:left w:val="single" w:sz="6" w:space="0" w:color="auto"/>
              <w:right w:val="single" w:sz="6" w:space="0" w:color="auto"/>
            </w:tcBorders>
            <w:shd w:val="clear" w:color="auto" w:fill="FFFFFF"/>
          </w:tcPr>
          <w:p w14:paraId="55B5314F"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Objectives clearly defined</w:t>
            </w:r>
          </w:p>
        </w:tc>
      </w:tr>
      <w:tr w:rsidR="00C54915" w:rsidRPr="00C54915" w14:paraId="55B53152" w14:textId="77777777" w:rsidTr="00D013D2">
        <w:trPr>
          <w:cantSplit/>
          <w:trHeight w:val="267"/>
        </w:trPr>
        <w:tc>
          <w:tcPr>
            <w:tcW w:w="9226" w:type="dxa"/>
            <w:tcBorders>
              <w:left w:val="single" w:sz="6" w:space="0" w:color="auto"/>
              <w:bottom w:val="single" w:sz="6" w:space="0" w:color="auto"/>
              <w:right w:val="single" w:sz="6" w:space="0" w:color="auto"/>
            </w:tcBorders>
            <w:shd w:val="clear" w:color="auto" w:fill="FFFFFF"/>
          </w:tcPr>
          <w:p w14:paraId="55B53151" w14:textId="77777777" w:rsidR="00630B38" w:rsidRPr="00BE54DE" w:rsidRDefault="00630B38" w:rsidP="00630B38">
            <w:pPr>
              <w:pStyle w:val="Tabletext0"/>
              <w:jc w:val="both"/>
              <w:rPr>
                <w:rFonts w:ascii="Calibri" w:hAnsi="Calibri" w:cs="Calibri"/>
                <w:lang w:val="en-GB"/>
              </w:rPr>
            </w:pPr>
            <w:r w:rsidRPr="00BE54DE">
              <w:rPr>
                <w:rFonts w:ascii="Calibri" w:hAnsi="Calibri" w:cs="Calibri"/>
                <w:lang w:val="en-GB"/>
              </w:rPr>
              <w:t>Expectations for POs clearly stated</w:t>
            </w:r>
          </w:p>
        </w:tc>
      </w:tr>
    </w:tbl>
    <w:p w14:paraId="54743F68" w14:textId="77777777" w:rsidR="00494094" w:rsidRDefault="00494094"/>
    <w:p w14:paraId="0AB1644F" w14:textId="77777777" w:rsidR="00494094" w:rsidRDefault="00494094"/>
    <w:p w14:paraId="5261D0E9" w14:textId="77777777" w:rsidR="00494094" w:rsidRDefault="00494094"/>
    <w:p w14:paraId="0D986CEA" w14:textId="77777777" w:rsidR="00494094" w:rsidRDefault="00494094"/>
    <w:p w14:paraId="2B97008F" w14:textId="77777777" w:rsidR="00494094" w:rsidRDefault="00494094"/>
    <w:p w14:paraId="55B53154" w14:textId="7C39030C" w:rsidR="00630B38" w:rsidRDefault="00494094" w:rsidP="00307BBD">
      <w:pPr>
        <w:pStyle w:val="Heading1"/>
        <w:numPr>
          <w:ilvl w:val="0"/>
          <w:numId w:val="13"/>
        </w:numPr>
        <w:rPr>
          <w:sz w:val="40"/>
          <w:szCs w:val="40"/>
        </w:rPr>
      </w:pPr>
      <w:bookmarkStart w:id="23" w:name="_Toc44499441"/>
      <w:r>
        <w:lastRenderedPageBreak/>
        <w:t>Table of contents</w:t>
      </w:r>
      <w:bookmarkEnd w:id="23"/>
    </w:p>
    <w:p w14:paraId="6D675034" w14:textId="4EEAEFC2" w:rsidR="00FE7EB7" w:rsidRDefault="00E22A19">
      <w:pPr>
        <w:pStyle w:val="TOC1"/>
        <w:rPr>
          <w:rFonts w:asciiTheme="minorHAnsi" w:eastAsiaTheme="minorEastAsia" w:hAnsiTheme="minorHAnsi" w:cstheme="minorBidi"/>
          <w:noProof/>
          <w:sz w:val="22"/>
          <w:szCs w:val="22"/>
          <w:lang w:val="es-ES" w:eastAsia="es-ES"/>
        </w:rPr>
      </w:pPr>
      <w:r w:rsidRPr="0075708A">
        <w:rPr>
          <w:rFonts w:ascii="Arial Narrow" w:hAnsi="Arial Narrow"/>
        </w:rPr>
        <w:fldChar w:fldCharType="begin"/>
      </w:r>
      <w:r w:rsidR="00002159" w:rsidRPr="00377FB3">
        <w:rPr>
          <w:rFonts w:ascii="Arial Narrow" w:hAnsi="Arial Narrow"/>
        </w:rPr>
        <w:instrText xml:space="preserve"> TOC \o "1-3" \h \z \u </w:instrText>
      </w:r>
      <w:r w:rsidRPr="0075708A">
        <w:rPr>
          <w:rFonts w:ascii="Arial Narrow" w:hAnsi="Arial Narrow"/>
        </w:rPr>
        <w:fldChar w:fldCharType="separate"/>
      </w:r>
      <w:hyperlink w:anchor="_Toc44499438" w:history="1">
        <w:r w:rsidR="00FE7EB7" w:rsidRPr="001A63BC">
          <w:rPr>
            <w:rStyle w:val="Hyperlink"/>
            <w:rFonts w:ascii="Arial" w:hAnsi="Arial"/>
            <w:b/>
            <w:bCs/>
            <w:noProof/>
          </w:rPr>
          <w:t>Version history</w:t>
        </w:r>
        <w:r w:rsidR="00FE7EB7">
          <w:rPr>
            <w:noProof/>
            <w:webHidden/>
          </w:rPr>
          <w:tab/>
        </w:r>
        <w:r w:rsidR="00FE7EB7">
          <w:rPr>
            <w:noProof/>
            <w:webHidden/>
          </w:rPr>
          <w:fldChar w:fldCharType="begin"/>
        </w:r>
        <w:r w:rsidR="00FE7EB7">
          <w:rPr>
            <w:noProof/>
            <w:webHidden/>
          </w:rPr>
          <w:instrText xml:space="preserve"> PAGEREF _Toc44499438 \h </w:instrText>
        </w:r>
        <w:r w:rsidR="00FE7EB7">
          <w:rPr>
            <w:noProof/>
            <w:webHidden/>
          </w:rPr>
        </w:r>
        <w:r w:rsidR="00FE7EB7">
          <w:rPr>
            <w:noProof/>
            <w:webHidden/>
          </w:rPr>
          <w:fldChar w:fldCharType="separate"/>
        </w:r>
        <w:r w:rsidR="00FE7EB7">
          <w:rPr>
            <w:noProof/>
            <w:webHidden/>
          </w:rPr>
          <w:t>2</w:t>
        </w:r>
        <w:r w:rsidR="00FE7EB7">
          <w:rPr>
            <w:noProof/>
            <w:webHidden/>
          </w:rPr>
          <w:fldChar w:fldCharType="end"/>
        </w:r>
      </w:hyperlink>
    </w:p>
    <w:p w14:paraId="2F7CD04E" w14:textId="5DD7EB78" w:rsidR="00FE7EB7" w:rsidRDefault="000C5794">
      <w:pPr>
        <w:pStyle w:val="TOC1"/>
        <w:rPr>
          <w:rFonts w:asciiTheme="minorHAnsi" w:eastAsiaTheme="minorEastAsia" w:hAnsiTheme="minorHAnsi" w:cstheme="minorBidi"/>
          <w:noProof/>
          <w:sz w:val="22"/>
          <w:szCs w:val="22"/>
          <w:lang w:val="es-ES" w:eastAsia="es-ES"/>
        </w:rPr>
      </w:pPr>
      <w:hyperlink w:anchor="_Toc44499439" w:history="1">
        <w:r w:rsidR="00FE7EB7" w:rsidRPr="001A63BC">
          <w:rPr>
            <w:rStyle w:val="Hyperlink"/>
            <w:rFonts w:ascii="Arial" w:hAnsi="Arial"/>
            <w:b/>
            <w:bCs/>
            <w:noProof/>
          </w:rPr>
          <w:t>Reference Documents</w:t>
        </w:r>
        <w:r w:rsidR="00FE7EB7">
          <w:rPr>
            <w:noProof/>
            <w:webHidden/>
          </w:rPr>
          <w:tab/>
        </w:r>
        <w:r w:rsidR="00FE7EB7">
          <w:rPr>
            <w:noProof/>
            <w:webHidden/>
          </w:rPr>
          <w:fldChar w:fldCharType="begin"/>
        </w:r>
        <w:r w:rsidR="00FE7EB7">
          <w:rPr>
            <w:noProof/>
            <w:webHidden/>
          </w:rPr>
          <w:instrText xml:space="preserve"> PAGEREF _Toc44499439 \h </w:instrText>
        </w:r>
        <w:r w:rsidR="00FE7EB7">
          <w:rPr>
            <w:noProof/>
            <w:webHidden/>
          </w:rPr>
        </w:r>
        <w:r w:rsidR="00FE7EB7">
          <w:rPr>
            <w:noProof/>
            <w:webHidden/>
          </w:rPr>
          <w:fldChar w:fldCharType="separate"/>
        </w:r>
        <w:r w:rsidR="00FE7EB7">
          <w:rPr>
            <w:noProof/>
            <w:webHidden/>
          </w:rPr>
          <w:t>3</w:t>
        </w:r>
        <w:r w:rsidR="00FE7EB7">
          <w:rPr>
            <w:noProof/>
            <w:webHidden/>
          </w:rPr>
          <w:fldChar w:fldCharType="end"/>
        </w:r>
      </w:hyperlink>
    </w:p>
    <w:p w14:paraId="62500C16" w14:textId="7AA8F433" w:rsidR="00FE7EB7" w:rsidRDefault="000C5794">
      <w:pPr>
        <w:pStyle w:val="TOC1"/>
        <w:rPr>
          <w:rFonts w:asciiTheme="minorHAnsi" w:eastAsiaTheme="minorEastAsia" w:hAnsiTheme="minorHAnsi" w:cstheme="minorBidi"/>
          <w:noProof/>
          <w:sz w:val="22"/>
          <w:szCs w:val="22"/>
          <w:lang w:val="es-ES" w:eastAsia="es-ES"/>
        </w:rPr>
      </w:pPr>
      <w:hyperlink w:anchor="_Toc44499440" w:history="1">
        <w:r w:rsidR="00FE7EB7" w:rsidRPr="001A63BC">
          <w:rPr>
            <w:rStyle w:val="Hyperlink"/>
            <w:rFonts w:ascii="Arial" w:hAnsi="Arial"/>
            <w:b/>
            <w:bCs/>
            <w:noProof/>
          </w:rPr>
          <w:t>Quality Criteria (to be used by reviewers)</w:t>
        </w:r>
        <w:r w:rsidR="00FE7EB7">
          <w:rPr>
            <w:noProof/>
            <w:webHidden/>
          </w:rPr>
          <w:tab/>
        </w:r>
        <w:r w:rsidR="00FE7EB7">
          <w:rPr>
            <w:noProof/>
            <w:webHidden/>
          </w:rPr>
          <w:fldChar w:fldCharType="begin"/>
        </w:r>
        <w:r w:rsidR="00FE7EB7">
          <w:rPr>
            <w:noProof/>
            <w:webHidden/>
          </w:rPr>
          <w:instrText xml:space="preserve"> PAGEREF _Toc44499440 \h </w:instrText>
        </w:r>
        <w:r w:rsidR="00FE7EB7">
          <w:rPr>
            <w:noProof/>
            <w:webHidden/>
          </w:rPr>
        </w:r>
        <w:r w:rsidR="00FE7EB7">
          <w:rPr>
            <w:noProof/>
            <w:webHidden/>
          </w:rPr>
          <w:fldChar w:fldCharType="separate"/>
        </w:r>
        <w:r w:rsidR="00FE7EB7">
          <w:rPr>
            <w:noProof/>
            <w:webHidden/>
          </w:rPr>
          <w:t>3</w:t>
        </w:r>
        <w:r w:rsidR="00FE7EB7">
          <w:rPr>
            <w:noProof/>
            <w:webHidden/>
          </w:rPr>
          <w:fldChar w:fldCharType="end"/>
        </w:r>
      </w:hyperlink>
    </w:p>
    <w:p w14:paraId="33EC9A55" w14:textId="03CB712C" w:rsidR="00FE7EB7" w:rsidRDefault="000C5794">
      <w:pPr>
        <w:pStyle w:val="TOC1"/>
        <w:rPr>
          <w:rFonts w:asciiTheme="minorHAnsi" w:eastAsiaTheme="minorEastAsia" w:hAnsiTheme="minorHAnsi" w:cstheme="minorBidi"/>
          <w:noProof/>
          <w:sz w:val="22"/>
          <w:szCs w:val="22"/>
          <w:lang w:val="es-ES" w:eastAsia="es-ES"/>
        </w:rPr>
      </w:pPr>
      <w:hyperlink w:anchor="_Toc44499441" w:history="1">
        <w:r w:rsidR="00FE7EB7" w:rsidRPr="001A63BC">
          <w:rPr>
            <w:rStyle w:val="Hyperlink"/>
            <w:noProof/>
          </w:rPr>
          <w:t>1</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Table of contents</w:t>
        </w:r>
        <w:r w:rsidR="00FE7EB7">
          <w:rPr>
            <w:noProof/>
            <w:webHidden/>
          </w:rPr>
          <w:tab/>
        </w:r>
        <w:r w:rsidR="00FE7EB7">
          <w:rPr>
            <w:noProof/>
            <w:webHidden/>
          </w:rPr>
          <w:fldChar w:fldCharType="begin"/>
        </w:r>
        <w:r w:rsidR="00FE7EB7">
          <w:rPr>
            <w:noProof/>
            <w:webHidden/>
          </w:rPr>
          <w:instrText xml:space="preserve"> PAGEREF _Toc44499441 \h </w:instrText>
        </w:r>
        <w:r w:rsidR="00FE7EB7">
          <w:rPr>
            <w:noProof/>
            <w:webHidden/>
          </w:rPr>
        </w:r>
        <w:r w:rsidR="00FE7EB7">
          <w:rPr>
            <w:noProof/>
            <w:webHidden/>
          </w:rPr>
          <w:fldChar w:fldCharType="separate"/>
        </w:r>
        <w:r w:rsidR="00FE7EB7">
          <w:rPr>
            <w:noProof/>
            <w:webHidden/>
          </w:rPr>
          <w:t>4</w:t>
        </w:r>
        <w:r w:rsidR="00FE7EB7">
          <w:rPr>
            <w:noProof/>
            <w:webHidden/>
          </w:rPr>
          <w:fldChar w:fldCharType="end"/>
        </w:r>
      </w:hyperlink>
    </w:p>
    <w:p w14:paraId="16E98FC4" w14:textId="73C37235" w:rsidR="00FE7EB7" w:rsidRDefault="000C5794">
      <w:pPr>
        <w:pStyle w:val="TOC1"/>
        <w:rPr>
          <w:rFonts w:asciiTheme="minorHAnsi" w:eastAsiaTheme="minorEastAsia" w:hAnsiTheme="minorHAnsi" w:cstheme="minorBidi"/>
          <w:noProof/>
          <w:sz w:val="22"/>
          <w:szCs w:val="22"/>
          <w:lang w:val="es-ES" w:eastAsia="es-ES"/>
        </w:rPr>
      </w:pPr>
      <w:hyperlink w:anchor="_Toc44499442" w:history="1">
        <w:r w:rsidR="00FE7EB7" w:rsidRPr="001A63BC">
          <w:rPr>
            <w:rStyle w:val="Hyperlink"/>
            <w:noProof/>
          </w:rPr>
          <w:t>2</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Business Service Processes and related Business Functions</w:t>
        </w:r>
        <w:r w:rsidR="00FE7EB7">
          <w:rPr>
            <w:noProof/>
            <w:webHidden/>
          </w:rPr>
          <w:tab/>
        </w:r>
        <w:r w:rsidR="00FE7EB7">
          <w:rPr>
            <w:noProof/>
            <w:webHidden/>
          </w:rPr>
          <w:fldChar w:fldCharType="begin"/>
        </w:r>
        <w:r w:rsidR="00FE7EB7">
          <w:rPr>
            <w:noProof/>
            <w:webHidden/>
          </w:rPr>
          <w:instrText xml:space="preserve"> PAGEREF _Toc44499442 \h </w:instrText>
        </w:r>
        <w:r w:rsidR="00FE7EB7">
          <w:rPr>
            <w:noProof/>
            <w:webHidden/>
          </w:rPr>
        </w:r>
        <w:r w:rsidR="00FE7EB7">
          <w:rPr>
            <w:noProof/>
            <w:webHidden/>
          </w:rPr>
          <w:fldChar w:fldCharType="separate"/>
        </w:r>
        <w:r w:rsidR="00FE7EB7">
          <w:rPr>
            <w:noProof/>
            <w:webHidden/>
          </w:rPr>
          <w:t>5</w:t>
        </w:r>
        <w:r w:rsidR="00FE7EB7">
          <w:rPr>
            <w:noProof/>
            <w:webHidden/>
          </w:rPr>
          <w:fldChar w:fldCharType="end"/>
        </w:r>
      </w:hyperlink>
    </w:p>
    <w:p w14:paraId="193D005D" w14:textId="28659515" w:rsidR="00FE7EB7" w:rsidRDefault="000C5794">
      <w:pPr>
        <w:pStyle w:val="TOC1"/>
        <w:rPr>
          <w:rFonts w:asciiTheme="minorHAnsi" w:eastAsiaTheme="minorEastAsia" w:hAnsiTheme="minorHAnsi" w:cstheme="minorBidi"/>
          <w:noProof/>
          <w:sz w:val="22"/>
          <w:szCs w:val="22"/>
          <w:lang w:val="es-ES" w:eastAsia="es-ES"/>
        </w:rPr>
      </w:pPr>
      <w:hyperlink w:anchor="_Toc44499443" w:history="1">
        <w:r w:rsidR="00FE7EB7" w:rsidRPr="001A63BC">
          <w:rPr>
            <w:rStyle w:val="Hyperlink"/>
            <w:noProof/>
          </w:rPr>
          <w:t>3</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Processes</w:t>
        </w:r>
        <w:r w:rsidR="00FE7EB7">
          <w:rPr>
            <w:noProof/>
            <w:webHidden/>
          </w:rPr>
          <w:tab/>
        </w:r>
        <w:r w:rsidR="00FE7EB7">
          <w:rPr>
            <w:noProof/>
            <w:webHidden/>
          </w:rPr>
          <w:fldChar w:fldCharType="begin"/>
        </w:r>
        <w:r w:rsidR="00FE7EB7">
          <w:rPr>
            <w:noProof/>
            <w:webHidden/>
          </w:rPr>
          <w:instrText xml:space="preserve"> PAGEREF _Toc44499443 \h </w:instrText>
        </w:r>
        <w:r w:rsidR="00FE7EB7">
          <w:rPr>
            <w:noProof/>
            <w:webHidden/>
          </w:rPr>
        </w:r>
        <w:r w:rsidR="00FE7EB7">
          <w:rPr>
            <w:noProof/>
            <w:webHidden/>
          </w:rPr>
          <w:fldChar w:fldCharType="separate"/>
        </w:r>
        <w:r w:rsidR="00FE7EB7">
          <w:rPr>
            <w:noProof/>
            <w:webHidden/>
          </w:rPr>
          <w:t>9</w:t>
        </w:r>
        <w:r w:rsidR="00FE7EB7">
          <w:rPr>
            <w:noProof/>
            <w:webHidden/>
          </w:rPr>
          <w:fldChar w:fldCharType="end"/>
        </w:r>
      </w:hyperlink>
    </w:p>
    <w:p w14:paraId="54439F10" w14:textId="2EAB1372" w:rsidR="00FE7EB7" w:rsidRDefault="000C5794">
      <w:pPr>
        <w:pStyle w:val="TOC2"/>
        <w:rPr>
          <w:rFonts w:asciiTheme="minorHAnsi" w:eastAsiaTheme="minorEastAsia" w:hAnsiTheme="minorHAnsi" w:cstheme="minorBidi"/>
          <w:noProof/>
          <w:sz w:val="22"/>
          <w:szCs w:val="22"/>
          <w:lang w:val="es-ES" w:eastAsia="es-ES"/>
        </w:rPr>
      </w:pPr>
      <w:hyperlink w:anchor="_Toc44499444" w:history="1">
        <w:r w:rsidR="00FE7EB7" w:rsidRPr="001A63BC">
          <w:rPr>
            <w:rStyle w:val="Hyperlink"/>
            <w:noProof/>
          </w:rPr>
          <w:t>3.1</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Business Service Processes &amp; Business Functions</w:t>
        </w:r>
        <w:r w:rsidR="00FE7EB7">
          <w:rPr>
            <w:noProof/>
            <w:webHidden/>
          </w:rPr>
          <w:tab/>
        </w:r>
        <w:r w:rsidR="00FE7EB7">
          <w:rPr>
            <w:noProof/>
            <w:webHidden/>
          </w:rPr>
          <w:fldChar w:fldCharType="begin"/>
        </w:r>
        <w:r w:rsidR="00FE7EB7">
          <w:rPr>
            <w:noProof/>
            <w:webHidden/>
          </w:rPr>
          <w:instrText xml:space="preserve"> PAGEREF _Toc44499444 \h </w:instrText>
        </w:r>
        <w:r w:rsidR="00FE7EB7">
          <w:rPr>
            <w:noProof/>
            <w:webHidden/>
          </w:rPr>
        </w:r>
        <w:r w:rsidR="00FE7EB7">
          <w:rPr>
            <w:noProof/>
            <w:webHidden/>
          </w:rPr>
          <w:fldChar w:fldCharType="separate"/>
        </w:r>
        <w:r w:rsidR="00FE7EB7">
          <w:rPr>
            <w:noProof/>
            <w:webHidden/>
          </w:rPr>
          <w:t>9</w:t>
        </w:r>
        <w:r w:rsidR="00FE7EB7">
          <w:rPr>
            <w:noProof/>
            <w:webHidden/>
          </w:rPr>
          <w:fldChar w:fldCharType="end"/>
        </w:r>
      </w:hyperlink>
    </w:p>
    <w:p w14:paraId="413A1A41" w14:textId="1F008372" w:rsidR="00FE7EB7" w:rsidRDefault="000C5794">
      <w:pPr>
        <w:pStyle w:val="TOC3"/>
        <w:rPr>
          <w:rFonts w:asciiTheme="minorHAnsi" w:eastAsiaTheme="minorEastAsia" w:hAnsiTheme="minorHAnsi" w:cstheme="minorBidi"/>
          <w:noProof/>
          <w:sz w:val="22"/>
          <w:szCs w:val="22"/>
          <w:lang w:val="es-ES" w:eastAsia="es-ES"/>
        </w:rPr>
      </w:pPr>
      <w:hyperlink w:anchor="_Toc44499445" w:history="1">
        <w:r w:rsidR="00FE7EB7" w:rsidRPr="001A63BC">
          <w:rPr>
            <w:rStyle w:val="Hyperlink"/>
            <w:noProof/>
          </w:rPr>
          <w:t>3.1.1</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BSP001: User Authentication and Authorization</w:t>
        </w:r>
        <w:r w:rsidR="00FE7EB7">
          <w:rPr>
            <w:noProof/>
            <w:webHidden/>
          </w:rPr>
          <w:tab/>
        </w:r>
        <w:r w:rsidR="00FE7EB7">
          <w:rPr>
            <w:noProof/>
            <w:webHidden/>
          </w:rPr>
          <w:fldChar w:fldCharType="begin"/>
        </w:r>
        <w:r w:rsidR="00FE7EB7">
          <w:rPr>
            <w:noProof/>
            <w:webHidden/>
          </w:rPr>
          <w:instrText xml:space="preserve"> PAGEREF _Toc44499445 \h </w:instrText>
        </w:r>
        <w:r w:rsidR="00FE7EB7">
          <w:rPr>
            <w:noProof/>
            <w:webHidden/>
          </w:rPr>
        </w:r>
        <w:r w:rsidR="00FE7EB7">
          <w:rPr>
            <w:noProof/>
            <w:webHidden/>
          </w:rPr>
          <w:fldChar w:fldCharType="separate"/>
        </w:r>
        <w:r w:rsidR="00FE7EB7">
          <w:rPr>
            <w:noProof/>
            <w:webHidden/>
          </w:rPr>
          <w:t>9</w:t>
        </w:r>
        <w:r w:rsidR="00FE7EB7">
          <w:rPr>
            <w:noProof/>
            <w:webHidden/>
          </w:rPr>
          <w:fldChar w:fldCharType="end"/>
        </w:r>
      </w:hyperlink>
    </w:p>
    <w:p w14:paraId="6D0E099A" w14:textId="47864BDC" w:rsidR="00FE7EB7" w:rsidRDefault="000C5794">
      <w:pPr>
        <w:pStyle w:val="TOC3"/>
        <w:rPr>
          <w:rFonts w:asciiTheme="minorHAnsi" w:eastAsiaTheme="minorEastAsia" w:hAnsiTheme="minorHAnsi" w:cstheme="minorBidi"/>
          <w:noProof/>
          <w:sz w:val="22"/>
          <w:szCs w:val="22"/>
          <w:lang w:val="es-ES" w:eastAsia="es-ES"/>
        </w:rPr>
      </w:pPr>
      <w:hyperlink w:anchor="_Toc44499446" w:history="1">
        <w:r w:rsidR="00FE7EB7" w:rsidRPr="001A63BC">
          <w:rPr>
            <w:rStyle w:val="Hyperlink"/>
            <w:noProof/>
          </w:rPr>
          <w:t>3.1.2</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BSP002: Manage tasks through inbox</w:t>
        </w:r>
        <w:r w:rsidR="00FE7EB7">
          <w:rPr>
            <w:noProof/>
            <w:webHidden/>
          </w:rPr>
          <w:tab/>
        </w:r>
        <w:r w:rsidR="00FE7EB7">
          <w:rPr>
            <w:noProof/>
            <w:webHidden/>
          </w:rPr>
          <w:fldChar w:fldCharType="begin"/>
        </w:r>
        <w:r w:rsidR="00FE7EB7">
          <w:rPr>
            <w:noProof/>
            <w:webHidden/>
          </w:rPr>
          <w:instrText xml:space="preserve"> PAGEREF _Toc44499446 \h </w:instrText>
        </w:r>
        <w:r w:rsidR="00FE7EB7">
          <w:rPr>
            <w:noProof/>
            <w:webHidden/>
          </w:rPr>
        </w:r>
        <w:r w:rsidR="00FE7EB7">
          <w:rPr>
            <w:noProof/>
            <w:webHidden/>
          </w:rPr>
          <w:fldChar w:fldCharType="separate"/>
        </w:r>
        <w:r w:rsidR="00FE7EB7">
          <w:rPr>
            <w:noProof/>
            <w:webHidden/>
          </w:rPr>
          <w:t>9</w:t>
        </w:r>
        <w:r w:rsidR="00FE7EB7">
          <w:rPr>
            <w:noProof/>
            <w:webHidden/>
          </w:rPr>
          <w:fldChar w:fldCharType="end"/>
        </w:r>
      </w:hyperlink>
    </w:p>
    <w:p w14:paraId="4E93388E" w14:textId="79EBE111" w:rsidR="00FE7EB7" w:rsidRDefault="000C5794">
      <w:pPr>
        <w:pStyle w:val="TOC3"/>
        <w:rPr>
          <w:rFonts w:asciiTheme="minorHAnsi" w:eastAsiaTheme="minorEastAsia" w:hAnsiTheme="minorHAnsi" w:cstheme="minorBidi"/>
          <w:noProof/>
          <w:sz w:val="22"/>
          <w:szCs w:val="22"/>
          <w:lang w:val="es-ES" w:eastAsia="es-ES"/>
        </w:rPr>
      </w:pPr>
      <w:hyperlink w:anchor="_Toc44499447" w:history="1">
        <w:r w:rsidR="00FE7EB7" w:rsidRPr="001A63BC">
          <w:rPr>
            <w:rStyle w:val="Hyperlink"/>
            <w:noProof/>
          </w:rPr>
          <w:t>3.1.3</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BSP003: Inbox Tab</w:t>
        </w:r>
        <w:r w:rsidR="00FE7EB7">
          <w:rPr>
            <w:noProof/>
            <w:webHidden/>
          </w:rPr>
          <w:tab/>
        </w:r>
        <w:r w:rsidR="00FE7EB7">
          <w:rPr>
            <w:noProof/>
            <w:webHidden/>
          </w:rPr>
          <w:fldChar w:fldCharType="begin"/>
        </w:r>
        <w:r w:rsidR="00FE7EB7">
          <w:rPr>
            <w:noProof/>
            <w:webHidden/>
          </w:rPr>
          <w:instrText xml:space="preserve"> PAGEREF _Toc44499447 \h </w:instrText>
        </w:r>
        <w:r w:rsidR="00FE7EB7">
          <w:rPr>
            <w:noProof/>
            <w:webHidden/>
          </w:rPr>
        </w:r>
        <w:r w:rsidR="00FE7EB7">
          <w:rPr>
            <w:noProof/>
            <w:webHidden/>
          </w:rPr>
          <w:fldChar w:fldCharType="separate"/>
        </w:r>
        <w:r w:rsidR="00FE7EB7">
          <w:rPr>
            <w:noProof/>
            <w:webHidden/>
          </w:rPr>
          <w:t>9</w:t>
        </w:r>
        <w:r w:rsidR="00FE7EB7">
          <w:rPr>
            <w:noProof/>
            <w:webHidden/>
          </w:rPr>
          <w:fldChar w:fldCharType="end"/>
        </w:r>
      </w:hyperlink>
    </w:p>
    <w:p w14:paraId="00ED70BD" w14:textId="1FF2F665" w:rsidR="00FE7EB7" w:rsidRDefault="000C5794">
      <w:pPr>
        <w:pStyle w:val="TOC3"/>
        <w:rPr>
          <w:rFonts w:asciiTheme="minorHAnsi" w:eastAsiaTheme="minorEastAsia" w:hAnsiTheme="minorHAnsi" w:cstheme="minorBidi"/>
          <w:noProof/>
          <w:sz w:val="22"/>
          <w:szCs w:val="22"/>
          <w:lang w:val="es-ES" w:eastAsia="es-ES"/>
        </w:rPr>
      </w:pPr>
      <w:hyperlink w:anchor="_Toc44499448" w:history="1">
        <w:r w:rsidR="00FE7EB7" w:rsidRPr="001A63BC">
          <w:rPr>
            <w:rStyle w:val="Hyperlink"/>
            <w:noProof/>
          </w:rPr>
          <w:t>3.1.4</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BSP004: Manage Dossiers from Inbox</w:t>
        </w:r>
        <w:r w:rsidR="00FE7EB7">
          <w:rPr>
            <w:noProof/>
            <w:webHidden/>
          </w:rPr>
          <w:tab/>
        </w:r>
        <w:r w:rsidR="00FE7EB7">
          <w:rPr>
            <w:noProof/>
            <w:webHidden/>
          </w:rPr>
          <w:fldChar w:fldCharType="begin"/>
        </w:r>
        <w:r w:rsidR="00FE7EB7">
          <w:rPr>
            <w:noProof/>
            <w:webHidden/>
          </w:rPr>
          <w:instrText xml:space="preserve"> PAGEREF _Toc44499448 \h </w:instrText>
        </w:r>
        <w:r w:rsidR="00FE7EB7">
          <w:rPr>
            <w:noProof/>
            <w:webHidden/>
          </w:rPr>
        </w:r>
        <w:r w:rsidR="00FE7EB7">
          <w:rPr>
            <w:noProof/>
            <w:webHidden/>
          </w:rPr>
          <w:fldChar w:fldCharType="separate"/>
        </w:r>
        <w:r w:rsidR="00FE7EB7">
          <w:rPr>
            <w:noProof/>
            <w:webHidden/>
          </w:rPr>
          <w:t>9</w:t>
        </w:r>
        <w:r w:rsidR="00FE7EB7">
          <w:rPr>
            <w:noProof/>
            <w:webHidden/>
          </w:rPr>
          <w:fldChar w:fldCharType="end"/>
        </w:r>
      </w:hyperlink>
    </w:p>
    <w:p w14:paraId="300AAB46" w14:textId="4016B52B" w:rsidR="00FE7EB7" w:rsidRDefault="000C5794">
      <w:pPr>
        <w:pStyle w:val="TOC3"/>
        <w:rPr>
          <w:rFonts w:asciiTheme="minorHAnsi" w:eastAsiaTheme="minorEastAsia" w:hAnsiTheme="minorHAnsi" w:cstheme="minorBidi"/>
          <w:noProof/>
          <w:sz w:val="22"/>
          <w:szCs w:val="22"/>
          <w:lang w:val="es-ES" w:eastAsia="es-ES"/>
        </w:rPr>
      </w:pPr>
      <w:hyperlink w:anchor="_Toc44499449" w:history="1">
        <w:r w:rsidR="00FE7EB7" w:rsidRPr="001A63BC">
          <w:rPr>
            <w:rStyle w:val="Hyperlink"/>
            <w:noProof/>
          </w:rPr>
          <w:t>3.1.5</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BSP005: Task allocation and creation</w:t>
        </w:r>
        <w:r w:rsidR="00FE7EB7">
          <w:rPr>
            <w:noProof/>
            <w:webHidden/>
          </w:rPr>
          <w:tab/>
        </w:r>
        <w:r w:rsidR="00FE7EB7">
          <w:rPr>
            <w:noProof/>
            <w:webHidden/>
          </w:rPr>
          <w:fldChar w:fldCharType="begin"/>
        </w:r>
        <w:r w:rsidR="00FE7EB7">
          <w:rPr>
            <w:noProof/>
            <w:webHidden/>
          </w:rPr>
          <w:instrText xml:space="preserve"> PAGEREF _Toc44499449 \h </w:instrText>
        </w:r>
        <w:r w:rsidR="00FE7EB7">
          <w:rPr>
            <w:noProof/>
            <w:webHidden/>
          </w:rPr>
        </w:r>
        <w:r w:rsidR="00FE7EB7">
          <w:rPr>
            <w:noProof/>
            <w:webHidden/>
          </w:rPr>
          <w:fldChar w:fldCharType="separate"/>
        </w:r>
        <w:r w:rsidR="00FE7EB7">
          <w:rPr>
            <w:noProof/>
            <w:webHidden/>
          </w:rPr>
          <w:t>12</w:t>
        </w:r>
        <w:r w:rsidR="00FE7EB7">
          <w:rPr>
            <w:noProof/>
            <w:webHidden/>
          </w:rPr>
          <w:fldChar w:fldCharType="end"/>
        </w:r>
      </w:hyperlink>
    </w:p>
    <w:p w14:paraId="24596124" w14:textId="0B1F19F5" w:rsidR="00FE7EB7" w:rsidRDefault="000C5794">
      <w:pPr>
        <w:pStyle w:val="TOC3"/>
        <w:rPr>
          <w:rFonts w:asciiTheme="minorHAnsi" w:eastAsiaTheme="minorEastAsia" w:hAnsiTheme="minorHAnsi" w:cstheme="minorBidi"/>
          <w:noProof/>
          <w:sz w:val="22"/>
          <w:szCs w:val="22"/>
          <w:lang w:val="es-ES" w:eastAsia="es-ES"/>
        </w:rPr>
      </w:pPr>
      <w:hyperlink w:anchor="_Toc44499450" w:history="1">
        <w:r w:rsidR="00FE7EB7" w:rsidRPr="001A63BC">
          <w:rPr>
            <w:rStyle w:val="Hyperlink"/>
            <w:noProof/>
          </w:rPr>
          <w:t>3.1.6</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BSP006: Edit Dossier’s Basic Information</w:t>
        </w:r>
        <w:r w:rsidR="00FE7EB7">
          <w:rPr>
            <w:noProof/>
            <w:webHidden/>
          </w:rPr>
          <w:tab/>
        </w:r>
        <w:r w:rsidR="00FE7EB7">
          <w:rPr>
            <w:noProof/>
            <w:webHidden/>
          </w:rPr>
          <w:fldChar w:fldCharType="begin"/>
        </w:r>
        <w:r w:rsidR="00FE7EB7">
          <w:rPr>
            <w:noProof/>
            <w:webHidden/>
          </w:rPr>
          <w:instrText xml:space="preserve"> PAGEREF _Toc44499450 \h </w:instrText>
        </w:r>
        <w:r w:rsidR="00FE7EB7">
          <w:rPr>
            <w:noProof/>
            <w:webHidden/>
          </w:rPr>
        </w:r>
        <w:r w:rsidR="00FE7EB7">
          <w:rPr>
            <w:noProof/>
            <w:webHidden/>
          </w:rPr>
          <w:fldChar w:fldCharType="separate"/>
        </w:r>
        <w:r w:rsidR="00FE7EB7">
          <w:rPr>
            <w:noProof/>
            <w:webHidden/>
          </w:rPr>
          <w:t>13</w:t>
        </w:r>
        <w:r w:rsidR="00FE7EB7">
          <w:rPr>
            <w:noProof/>
            <w:webHidden/>
          </w:rPr>
          <w:fldChar w:fldCharType="end"/>
        </w:r>
      </w:hyperlink>
    </w:p>
    <w:p w14:paraId="13F076B6" w14:textId="233FD6A5" w:rsidR="00FE7EB7" w:rsidRDefault="000C5794">
      <w:pPr>
        <w:pStyle w:val="TOC3"/>
        <w:rPr>
          <w:rFonts w:asciiTheme="minorHAnsi" w:eastAsiaTheme="minorEastAsia" w:hAnsiTheme="minorHAnsi" w:cstheme="minorBidi"/>
          <w:noProof/>
          <w:sz w:val="22"/>
          <w:szCs w:val="22"/>
          <w:lang w:val="es-ES" w:eastAsia="es-ES"/>
        </w:rPr>
      </w:pPr>
      <w:hyperlink w:anchor="_Toc44499451" w:history="1">
        <w:r w:rsidR="00FE7EB7" w:rsidRPr="001A63BC">
          <w:rPr>
            <w:rStyle w:val="Hyperlink"/>
            <w:noProof/>
          </w:rPr>
          <w:t>3.1.7</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BSP007: Manage correspondence</w:t>
        </w:r>
        <w:r w:rsidR="00FE7EB7">
          <w:rPr>
            <w:noProof/>
            <w:webHidden/>
          </w:rPr>
          <w:tab/>
        </w:r>
        <w:r w:rsidR="00FE7EB7">
          <w:rPr>
            <w:noProof/>
            <w:webHidden/>
          </w:rPr>
          <w:fldChar w:fldCharType="begin"/>
        </w:r>
        <w:r w:rsidR="00FE7EB7">
          <w:rPr>
            <w:noProof/>
            <w:webHidden/>
          </w:rPr>
          <w:instrText xml:space="preserve"> PAGEREF _Toc44499451 \h </w:instrText>
        </w:r>
        <w:r w:rsidR="00FE7EB7">
          <w:rPr>
            <w:noProof/>
            <w:webHidden/>
          </w:rPr>
        </w:r>
        <w:r w:rsidR="00FE7EB7">
          <w:rPr>
            <w:noProof/>
            <w:webHidden/>
          </w:rPr>
          <w:fldChar w:fldCharType="separate"/>
        </w:r>
        <w:r w:rsidR="00FE7EB7">
          <w:rPr>
            <w:noProof/>
            <w:webHidden/>
          </w:rPr>
          <w:t>15</w:t>
        </w:r>
        <w:r w:rsidR="00FE7EB7">
          <w:rPr>
            <w:noProof/>
            <w:webHidden/>
          </w:rPr>
          <w:fldChar w:fldCharType="end"/>
        </w:r>
      </w:hyperlink>
    </w:p>
    <w:p w14:paraId="0B06F109" w14:textId="37EF68E7" w:rsidR="00FE7EB7" w:rsidRDefault="000C5794">
      <w:pPr>
        <w:pStyle w:val="TOC3"/>
        <w:rPr>
          <w:rFonts w:asciiTheme="minorHAnsi" w:eastAsiaTheme="minorEastAsia" w:hAnsiTheme="minorHAnsi" w:cstheme="minorBidi"/>
          <w:noProof/>
          <w:sz w:val="22"/>
          <w:szCs w:val="22"/>
          <w:lang w:val="es-ES" w:eastAsia="es-ES"/>
        </w:rPr>
      </w:pPr>
      <w:hyperlink w:anchor="_Toc44499452" w:history="1">
        <w:r w:rsidR="00FE7EB7" w:rsidRPr="001A63BC">
          <w:rPr>
            <w:rStyle w:val="Hyperlink"/>
            <w:noProof/>
          </w:rPr>
          <w:t>3.1.8</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BSP008: Manage Fees</w:t>
        </w:r>
        <w:r w:rsidR="00FE7EB7">
          <w:rPr>
            <w:noProof/>
            <w:webHidden/>
          </w:rPr>
          <w:tab/>
        </w:r>
        <w:r w:rsidR="00FE7EB7">
          <w:rPr>
            <w:noProof/>
            <w:webHidden/>
          </w:rPr>
          <w:fldChar w:fldCharType="begin"/>
        </w:r>
        <w:r w:rsidR="00FE7EB7">
          <w:rPr>
            <w:noProof/>
            <w:webHidden/>
          </w:rPr>
          <w:instrText xml:space="preserve"> PAGEREF _Toc44499452 \h </w:instrText>
        </w:r>
        <w:r w:rsidR="00FE7EB7">
          <w:rPr>
            <w:noProof/>
            <w:webHidden/>
          </w:rPr>
        </w:r>
        <w:r w:rsidR="00FE7EB7">
          <w:rPr>
            <w:noProof/>
            <w:webHidden/>
          </w:rPr>
          <w:fldChar w:fldCharType="separate"/>
        </w:r>
        <w:r w:rsidR="00FE7EB7">
          <w:rPr>
            <w:noProof/>
            <w:webHidden/>
          </w:rPr>
          <w:t>15</w:t>
        </w:r>
        <w:r w:rsidR="00FE7EB7">
          <w:rPr>
            <w:noProof/>
            <w:webHidden/>
          </w:rPr>
          <w:fldChar w:fldCharType="end"/>
        </w:r>
      </w:hyperlink>
    </w:p>
    <w:p w14:paraId="245997FD" w14:textId="104FF3B0" w:rsidR="00FE7EB7" w:rsidRDefault="000C5794">
      <w:pPr>
        <w:pStyle w:val="TOC3"/>
        <w:rPr>
          <w:rFonts w:asciiTheme="minorHAnsi" w:eastAsiaTheme="minorEastAsia" w:hAnsiTheme="minorHAnsi" w:cstheme="minorBidi"/>
          <w:noProof/>
          <w:sz w:val="22"/>
          <w:szCs w:val="22"/>
          <w:lang w:val="es-ES" w:eastAsia="es-ES"/>
        </w:rPr>
      </w:pPr>
      <w:hyperlink w:anchor="_Toc44499453" w:history="1">
        <w:r w:rsidR="00FE7EB7" w:rsidRPr="001A63BC">
          <w:rPr>
            <w:rStyle w:val="Hyperlink"/>
            <w:noProof/>
          </w:rPr>
          <w:t>3.1.9</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BSP009: Manage Files</w:t>
        </w:r>
        <w:r w:rsidR="00FE7EB7">
          <w:rPr>
            <w:noProof/>
            <w:webHidden/>
          </w:rPr>
          <w:tab/>
        </w:r>
        <w:r w:rsidR="00FE7EB7">
          <w:rPr>
            <w:noProof/>
            <w:webHidden/>
          </w:rPr>
          <w:fldChar w:fldCharType="begin"/>
        </w:r>
        <w:r w:rsidR="00FE7EB7">
          <w:rPr>
            <w:noProof/>
            <w:webHidden/>
          </w:rPr>
          <w:instrText xml:space="preserve"> PAGEREF _Toc44499453 \h </w:instrText>
        </w:r>
        <w:r w:rsidR="00FE7EB7">
          <w:rPr>
            <w:noProof/>
            <w:webHidden/>
          </w:rPr>
        </w:r>
        <w:r w:rsidR="00FE7EB7">
          <w:rPr>
            <w:noProof/>
            <w:webHidden/>
          </w:rPr>
          <w:fldChar w:fldCharType="separate"/>
        </w:r>
        <w:r w:rsidR="00FE7EB7">
          <w:rPr>
            <w:noProof/>
            <w:webHidden/>
          </w:rPr>
          <w:t>15</w:t>
        </w:r>
        <w:r w:rsidR="00FE7EB7">
          <w:rPr>
            <w:noProof/>
            <w:webHidden/>
          </w:rPr>
          <w:fldChar w:fldCharType="end"/>
        </w:r>
      </w:hyperlink>
    </w:p>
    <w:p w14:paraId="1C28791A" w14:textId="593B3AE5" w:rsidR="00FE7EB7" w:rsidRDefault="000C5794">
      <w:pPr>
        <w:pStyle w:val="TOC3"/>
        <w:rPr>
          <w:rFonts w:asciiTheme="minorHAnsi" w:eastAsiaTheme="minorEastAsia" w:hAnsiTheme="minorHAnsi" w:cstheme="minorBidi"/>
          <w:noProof/>
          <w:sz w:val="22"/>
          <w:szCs w:val="22"/>
          <w:lang w:val="es-ES" w:eastAsia="es-ES"/>
        </w:rPr>
      </w:pPr>
      <w:hyperlink w:anchor="_Toc44499454" w:history="1">
        <w:r w:rsidR="00FE7EB7" w:rsidRPr="001A63BC">
          <w:rPr>
            <w:rStyle w:val="Hyperlink"/>
            <w:noProof/>
          </w:rPr>
          <w:t>3.1.10</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BSP010: Manage Persons</w:t>
        </w:r>
        <w:r w:rsidR="00FE7EB7">
          <w:rPr>
            <w:noProof/>
            <w:webHidden/>
          </w:rPr>
          <w:tab/>
        </w:r>
        <w:r w:rsidR="00FE7EB7">
          <w:rPr>
            <w:noProof/>
            <w:webHidden/>
          </w:rPr>
          <w:fldChar w:fldCharType="begin"/>
        </w:r>
        <w:r w:rsidR="00FE7EB7">
          <w:rPr>
            <w:noProof/>
            <w:webHidden/>
          </w:rPr>
          <w:instrText xml:space="preserve"> PAGEREF _Toc44499454 \h </w:instrText>
        </w:r>
        <w:r w:rsidR="00FE7EB7">
          <w:rPr>
            <w:noProof/>
            <w:webHidden/>
          </w:rPr>
        </w:r>
        <w:r w:rsidR="00FE7EB7">
          <w:rPr>
            <w:noProof/>
            <w:webHidden/>
          </w:rPr>
          <w:fldChar w:fldCharType="separate"/>
        </w:r>
        <w:r w:rsidR="00FE7EB7">
          <w:rPr>
            <w:noProof/>
            <w:webHidden/>
          </w:rPr>
          <w:t>15</w:t>
        </w:r>
        <w:r w:rsidR="00FE7EB7">
          <w:rPr>
            <w:noProof/>
            <w:webHidden/>
          </w:rPr>
          <w:fldChar w:fldCharType="end"/>
        </w:r>
      </w:hyperlink>
    </w:p>
    <w:p w14:paraId="57BA8E68" w14:textId="69E0E016" w:rsidR="00FE7EB7" w:rsidRDefault="000C5794">
      <w:pPr>
        <w:pStyle w:val="TOC3"/>
        <w:rPr>
          <w:rFonts w:asciiTheme="minorHAnsi" w:eastAsiaTheme="minorEastAsia" w:hAnsiTheme="minorHAnsi" w:cstheme="minorBidi"/>
          <w:noProof/>
          <w:sz w:val="22"/>
          <w:szCs w:val="22"/>
          <w:lang w:val="es-ES" w:eastAsia="es-ES"/>
        </w:rPr>
      </w:pPr>
      <w:hyperlink w:anchor="_Toc44499455" w:history="1">
        <w:r w:rsidR="00FE7EB7" w:rsidRPr="001A63BC">
          <w:rPr>
            <w:rStyle w:val="Hyperlink"/>
            <w:noProof/>
          </w:rPr>
          <w:t>3.1.11</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BSP011: Manage Claims</w:t>
        </w:r>
        <w:r w:rsidR="00FE7EB7">
          <w:rPr>
            <w:noProof/>
            <w:webHidden/>
          </w:rPr>
          <w:tab/>
        </w:r>
        <w:r w:rsidR="00FE7EB7">
          <w:rPr>
            <w:noProof/>
            <w:webHidden/>
          </w:rPr>
          <w:fldChar w:fldCharType="begin"/>
        </w:r>
        <w:r w:rsidR="00FE7EB7">
          <w:rPr>
            <w:noProof/>
            <w:webHidden/>
          </w:rPr>
          <w:instrText xml:space="preserve"> PAGEREF _Toc44499455 \h </w:instrText>
        </w:r>
        <w:r w:rsidR="00FE7EB7">
          <w:rPr>
            <w:noProof/>
            <w:webHidden/>
          </w:rPr>
        </w:r>
        <w:r w:rsidR="00FE7EB7">
          <w:rPr>
            <w:noProof/>
            <w:webHidden/>
          </w:rPr>
          <w:fldChar w:fldCharType="separate"/>
        </w:r>
        <w:r w:rsidR="00FE7EB7">
          <w:rPr>
            <w:noProof/>
            <w:webHidden/>
          </w:rPr>
          <w:t>16</w:t>
        </w:r>
        <w:r w:rsidR="00FE7EB7">
          <w:rPr>
            <w:noProof/>
            <w:webHidden/>
          </w:rPr>
          <w:fldChar w:fldCharType="end"/>
        </w:r>
      </w:hyperlink>
    </w:p>
    <w:p w14:paraId="2AF61791" w14:textId="25265EF3" w:rsidR="00FE7EB7" w:rsidRDefault="000C5794">
      <w:pPr>
        <w:pStyle w:val="TOC3"/>
        <w:rPr>
          <w:rFonts w:asciiTheme="minorHAnsi" w:eastAsiaTheme="minorEastAsia" w:hAnsiTheme="minorHAnsi" w:cstheme="minorBidi"/>
          <w:noProof/>
          <w:sz w:val="22"/>
          <w:szCs w:val="22"/>
          <w:lang w:val="es-ES" w:eastAsia="es-ES"/>
        </w:rPr>
      </w:pPr>
      <w:hyperlink w:anchor="_Toc44499456" w:history="1">
        <w:r w:rsidR="00FE7EB7" w:rsidRPr="001A63BC">
          <w:rPr>
            <w:rStyle w:val="Hyperlink"/>
            <w:noProof/>
          </w:rPr>
          <w:t>3.1.12</w:t>
        </w:r>
        <w:r w:rsidR="00FE7EB7">
          <w:rPr>
            <w:rFonts w:asciiTheme="minorHAnsi" w:eastAsiaTheme="minorEastAsia" w:hAnsiTheme="minorHAnsi" w:cstheme="minorBidi"/>
            <w:noProof/>
            <w:sz w:val="22"/>
            <w:szCs w:val="22"/>
            <w:lang w:val="es-ES" w:eastAsia="es-ES"/>
          </w:rPr>
          <w:tab/>
        </w:r>
        <w:r w:rsidR="00FE7EB7" w:rsidRPr="001A63BC">
          <w:rPr>
            <w:rStyle w:val="Hyperlink"/>
            <w:rFonts w:cs="Calibri"/>
            <w:noProof/>
          </w:rPr>
          <w:t xml:space="preserve">BSP013: </w:t>
        </w:r>
        <w:r w:rsidR="00FE7EB7" w:rsidRPr="001A63BC">
          <w:rPr>
            <w:rStyle w:val="Hyperlink"/>
            <w:noProof/>
          </w:rPr>
          <w:t>Manage annotations</w:t>
        </w:r>
        <w:r w:rsidR="00FE7EB7">
          <w:rPr>
            <w:noProof/>
            <w:webHidden/>
          </w:rPr>
          <w:tab/>
        </w:r>
        <w:r w:rsidR="00FE7EB7">
          <w:rPr>
            <w:noProof/>
            <w:webHidden/>
          </w:rPr>
          <w:fldChar w:fldCharType="begin"/>
        </w:r>
        <w:r w:rsidR="00FE7EB7">
          <w:rPr>
            <w:noProof/>
            <w:webHidden/>
          </w:rPr>
          <w:instrText xml:space="preserve"> PAGEREF _Toc44499456 \h </w:instrText>
        </w:r>
        <w:r w:rsidR="00FE7EB7">
          <w:rPr>
            <w:noProof/>
            <w:webHidden/>
          </w:rPr>
        </w:r>
        <w:r w:rsidR="00FE7EB7">
          <w:rPr>
            <w:noProof/>
            <w:webHidden/>
          </w:rPr>
          <w:fldChar w:fldCharType="separate"/>
        </w:r>
        <w:r w:rsidR="00FE7EB7">
          <w:rPr>
            <w:noProof/>
            <w:webHidden/>
          </w:rPr>
          <w:t>16</w:t>
        </w:r>
        <w:r w:rsidR="00FE7EB7">
          <w:rPr>
            <w:noProof/>
            <w:webHidden/>
          </w:rPr>
          <w:fldChar w:fldCharType="end"/>
        </w:r>
      </w:hyperlink>
    </w:p>
    <w:p w14:paraId="3DF2E77F" w14:textId="22A4A949" w:rsidR="00FE7EB7" w:rsidRDefault="000C5794">
      <w:pPr>
        <w:pStyle w:val="TOC3"/>
        <w:rPr>
          <w:rFonts w:asciiTheme="minorHAnsi" w:eastAsiaTheme="minorEastAsia" w:hAnsiTheme="minorHAnsi" w:cstheme="minorBidi"/>
          <w:noProof/>
          <w:sz w:val="22"/>
          <w:szCs w:val="22"/>
          <w:lang w:val="es-ES" w:eastAsia="es-ES"/>
        </w:rPr>
      </w:pPr>
      <w:hyperlink w:anchor="_Toc44499457" w:history="1">
        <w:r w:rsidR="00FE7EB7" w:rsidRPr="001A63BC">
          <w:rPr>
            <w:rStyle w:val="Hyperlink"/>
            <w:noProof/>
          </w:rPr>
          <w:t>3.1.13</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BSP014: Manage publications</w:t>
        </w:r>
        <w:r w:rsidR="00FE7EB7">
          <w:rPr>
            <w:noProof/>
            <w:webHidden/>
          </w:rPr>
          <w:tab/>
        </w:r>
        <w:r w:rsidR="00FE7EB7">
          <w:rPr>
            <w:noProof/>
            <w:webHidden/>
          </w:rPr>
          <w:fldChar w:fldCharType="begin"/>
        </w:r>
        <w:r w:rsidR="00FE7EB7">
          <w:rPr>
            <w:noProof/>
            <w:webHidden/>
          </w:rPr>
          <w:instrText xml:space="preserve"> PAGEREF _Toc44499457 \h </w:instrText>
        </w:r>
        <w:r w:rsidR="00FE7EB7">
          <w:rPr>
            <w:noProof/>
            <w:webHidden/>
          </w:rPr>
        </w:r>
        <w:r w:rsidR="00FE7EB7">
          <w:rPr>
            <w:noProof/>
            <w:webHidden/>
          </w:rPr>
          <w:fldChar w:fldCharType="separate"/>
        </w:r>
        <w:r w:rsidR="00FE7EB7">
          <w:rPr>
            <w:noProof/>
            <w:webHidden/>
          </w:rPr>
          <w:t>16</w:t>
        </w:r>
        <w:r w:rsidR="00FE7EB7">
          <w:rPr>
            <w:noProof/>
            <w:webHidden/>
          </w:rPr>
          <w:fldChar w:fldCharType="end"/>
        </w:r>
      </w:hyperlink>
    </w:p>
    <w:p w14:paraId="2AA7DA77" w14:textId="0317DC96" w:rsidR="00FE7EB7" w:rsidRDefault="000C5794">
      <w:pPr>
        <w:pStyle w:val="TOC3"/>
        <w:rPr>
          <w:rFonts w:asciiTheme="minorHAnsi" w:eastAsiaTheme="minorEastAsia" w:hAnsiTheme="minorHAnsi" w:cstheme="minorBidi"/>
          <w:noProof/>
          <w:sz w:val="22"/>
          <w:szCs w:val="22"/>
          <w:lang w:val="es-ES" w:eastAsia="es-ES"/>
        </w:rPr>
      </w:pPr>
      <w:hyperlink w:anchor="_Toc44499458" w:history="1">
        <w:r w:rsidR="00FE7EB7" w:rsidRPr="001A63BC">
          <w:rPr>
            <w:rStyle w:val="Hyperlink"/>
            <w:noProof/>
          </w:rPr>
          <w:t>3.1.14</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BSP015: Manage Exports</w:t>
        </w:r>
        <w:r w:rsidR="00FE7EB7">
          <w:rPr>
            <w:noProof/>
            <w:webHidden/>
          </w:rPr>
          <w:tab/>
        </w:r>
        <w:r w:rsidR="00FE7EB7">
          <w:rPr>
            <w:noProof/>
            <w:webHidden/>
          </w:rPr>
          <w:fldChar w:fldCharType="begin"/>
        </w:r>
        <w:r w:rsidR="00FE7EB7">
          <w:rPr>
            <w:noProof/>
            <w:webHidden/>
          </w:rPr>
          <w:instrText xml:space="preserve"> PAGEREF _Toc44499458 \h </w:instrText>
        </w:r>
        <w:r w:rsidR="00FE7EB7">
          <w:rPr>
            <w:noProof/>
            <w:webHidden/>
          </w:rPr>
        </w:r>
        <w:r w:rsidR="00FE7EB7">
          <w:rPr>
            <w:noProof/>
            <w:webHidden/>
          </w:rPr>
          <w:fldChar w:fldCharType="separate"/>
        </w:r>
        <w:r w:rsidR="00FE7EB7">
          <w:rPr>
            <w:noProof/>
            <w:webHidden/>
          </w:rPr>
          <w:t>16</w:t>
        </w:r>
        <w:r w:rsidR="00FE7EB7">
          <w:rPr>
            <w:noProof/>
            <w:webHidden/>
          </w:rPr>
          <w:fldChar w:fldCharType="end"/>
        </w:r>
      </w:hyperlink>
    </w:p>
    <w:p w14:paraId="0474CD38" w14:textId="2948FA51" w:rsidR="00FE7EB7" w:rsidRDefault="000C5794">
      <w:pPr>
        <w:pStyle w:val="TOC3"/>
        <w:rPr>
          <w:rFonts w:asciiTheme="minorHAnsi" w:eastAsiaTheme="minorEastAsia" w:hAnsiTheme="minorHAnsi" w:cstheme="minorBidi"/>
          <w:noProof/>
          <w:sz w:val="22"/>
          <w:szCs w:val="22"/>
          <w:lang w:val="es-ES" w:eastAsia="es-ES"/>
        </w:rPr>
      </w:pPr>
      <w:hyperlink w:anchor="_Toc44499459" w:history="1">
        <w:r w:rsidR="00FE7EB7" w:rsidRPr="001A63BC">
          <w:rPr>
            <w:rStyle w:val="Hyperlink"/>
            <w:noProof/>
          </w:rPr>
          <w:t>3.1.15</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BSP016: Manage Grounds of Opposition/Cancellations – Out of scope</w:t>
        </w:r>
        <w:r w:rsidR="00FE7EB7">
          <w:rPr>
            <w:noProof/>
            <w:webHidden/>
          </w:rPr>
          <w:tab/>
        </w:r>
        <w:r w:rsidR="00FE7EB7">
          <w:rPr>
            <w:noProof/>
            <w:webHidden/>
          </w:rPr>
          <w:fldChar w:fldCharType="begin"/>
        </w:r>
        <w:r w:rsidR="00FE7EB7">
          <w:rPr>
            <w:noProof/>
            <w:webHidden/>
          </w:rPr>
          <w:instrText xml:space="preserve"> PAGEREF _Toc44499459 \h </w:instrText>
        </w:r>
        <w:r w:rsidR="00FE7EB7">
          <w:rPr>
            <w:noProof/>
            <w:webHidden/>
          </w:rPr>
        </w:r>
        <w:r w:rsidR="00FE7EB7">
          <w:rPr>
            <w:noProof/>
            <w:webHidden/>
          </w:rPr>
          <w:fldChar w:fldCharType="separate"/>
        </w:r>
        <w:r w:rsidR="00FE7EB7">
          <w:rPr>
            <w:noProof/>
            <w:webHidden/>
          </w:rPr>
          <w:t>17</w:t>
        </w:r>
        <w:r w:rsidR="00FE7EB7">
          <w:rPr>
            <w:noProof/>
            <w:webHidden/>
          </w:rPr>
          <w:fldChar w:fldCharType="end"/>
        </w:r>
      </w:hyperlink>
    </w:p>
    <w:p w14:paraId="0FF1837C" w14:textId="64B69FB8" w:rsidR="00FE7EB7" w:rsidRDefault="000C5794">
      <w:pPr>
        <w:pStyle w:val="TOC3"/>
        <w:rPr>
          <w:rFonts w:asciiTheme="minorHAnsi" w:eastAsiaTheme="minorEastAsia" w:hAnsiTheme="minorHAnsi" w:cstheme="minorBidi"/>
          <w:noProof/>
          <w:sz w:val="22"/>
          <w:szCs w:val="22"/>
          <w:lang w:val="es-ES" w:eastAsia="es-ES"/>
        </w:rPr>
      </w:pPr>
      <w:hyperlink w:anchor="_Toc44499460" w:history="1">
        <w:r w:rsidR="00FE7EB7" w:rsidRPr="001A63BC">
          <w:rPr>
            <w:rStyle w:val="Hyperlink"/>
            <w:noProof/>
          </w:rPr>
          <w:t>3.1.16</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BSP018: Manage decisions for Appeals/</w:t>
        </w:r>
        <w:r w:rsidR="00FE7EB7" w:rsidRPr="001A63BC">
          <w:rPr>
            <w:rStyle w:val="Hyperlink"/>
            <w:noProof/>
            <w:lang w:eastAsia="en-IE"/>
          </w:rPr>
          <w:t>Civil court decisions</w:t>
        </w:r>
        <w:r w:rsidR="00FE7EB7" w:rsidRPr="001A63BC">
          <w:rPr>
            <w:rStyle w:val="Hyperlink"/>
            <w:noProof/>
            <w:lang w:eastAsia="ja-JP"/>
          </w:rPr>
          <w:t xml:space="preserve"> and Cancellations</w:t>
        </w:r>
        <w:r w:rsidR="00FE7EB7">
          <w:rPr>
            <w:noProof/>
            <w:webHidden/>
          </w:rPr>
          <w:tab/>
        </w:r>
        <w:r w:rsidR="00FE7EB7">
          <w:rPr>
            <w:noProof/>
            <w:webHidden/>
          </w:rPr>
          <w:fldChar w:fldCharType="begin"/>
        </w:r>
        <w:r w:rsidR="00FE7EB7">
          <w:rPr>
            <w:noProof/>
            <w:webHidden/>
          </w:rPr>
          <w:instrText xml:space="preserve"> PAGEREF _Toc44499460 \h </w:instrText>
        </w:r>
        <w:r w:rsidR="00FE7EB7">
          <w:rPr>
            <w:noProof/>
            <w:webHidden/>
          </w:rPr>
        </w:r>
        <w:r w:rsidR="00FE7EB7">
          <w:rPr>
            <w:noProof/>
            <w:webHidden/>
          </w:rPr>
          <w:fldChar w:fldCharType="separate"/>
        </w:r>
        <w:r w:rsidR="00FE7EB7">
          <w:rPr>
            <w:noProof/>
            <w:webHidden/>
          </w:rPr>
          <w:t>17</w:t>
        </w:r>
        <w:r w:rsidR="00FE7EB7">
          <w:rPr>
            <w:noProof/>
            <w:webHidden/>
          </w:rPr>
          <w:fldChar w:fldCharType="end"/>
        </w:r>
      </w:hyperlink>
    </w:p>
    <w:p w14:paraId="3F4DF0FB" w14:textId="09ADDDB9" w:rsidR="00FE7EB7" w:rsidRDefault="000C5794">
      <w:pPr>
        <w:pStyle w:val="TOC3"/>
        <w:rPr>
          <w:rFonts w:asciiTheme="minorHAnsi" w:eastAsiaTheme="minorEastAsia" w:hAnsiTheme="minorHAnsi" w:cstheme="minorBidi"/>
          <w:noProof/>
          <w:sz w:val="22"/>
          <w:szCs w:val="22"/>
          <w:lang w:val="es-ES" w:eastAsia="es-ES"/>
        </w:rPr>
      </w:pPr>
      <w:hyperlink w:anchor="_Toc44499461" w:history="1">
        <w:r w:rsidR="00FE7EB7" w:rsidRPr="001A63BC">
          <w:rPr>
            <w:rStyle w:val="Hyperlink"/>
            <w:noProof/>
            <w:lang w:eastAsia="ja-JP"/>
          </w:rPr>
          <w:t>3.1.17</w:t>
        </w:r>
        <w:r w:rsidR="00FE7EB7">
          <w:rPr>
            <w:rFonts w:asciiTheme="minorHAnsi" w:eastAsiaTheme="minorEastAsia" w:hAnsiTheme="minorHAnsi" w:cstheme="minorBidi"/>
            <w:noProof/>
            <w:sz w:val="22"/>
            <w:szCs w:val="22"/>
            <w:lang w:val="es-ES" w:eastAsia="es-ES"/>
          </w:rPr>
          <w:tab/>
        </w:r>
        <w:r w:rsidR="00FE7EB7" w:rsidRPr="001A63BC">
          <w:rPr>
            <w:rStyle w:val="Hyperlink"/>
            <w:noProof/>
            <w:lang w:eastAsia="ja-JP"/>
          </w:rPr>
          <w:t>BSP019: Manage renewals</w:t>
        </w:r>
        <w:r w:rsidR="00FE7EB7">
          <w:rPr>
            <w:noProof/>
            <w:webHidden/>
          </w:rPr>
          <w:tab/>
        </w:r>
        <w:r w:rsidR="00FE7EB7">
          <w:rPr>
            <w:noProof/>
            <w:webHidden/>
          </w:rPr>
          <w:fldChar w:fldCharType="begin"/>
        </w:r>
        <w:r w:rsidR="00FE7EB7">
          <w:rPr>
            <w:noProof/>
            <w:webHidden/>
          </w:rPr>
          <w:instrText xml:space="preserve"> PAGEREF _Toc44499461 \h </w:instrText>
        </w:r>
        <w:r w:rsidR="00FE7EB7">
          <w:rPr>
            <w:noProof/>
            <w:webHidden/>
          </w:rPr>
        </w:r>
        <w:r w:rsidR="00FE7EB7">
          <w:rPr>
            <w:noProof/>
            <w:webHidden/>
          </w:rPr>
          <w:fldChar w:fldCharType="separate"/>
        </w:r>
        <w:r w:rsidR="00FE7EB7">
          <w:rPr>
            <w:noProof/>
            <w:webHidden/>
          </w:rPr>
          <w:t>17</w:t>
        </w:r>
        <w:r w:rsidR="00FE7EB7">
          <w:rPr>
            <w:noProof/>
            <w:webHidden/>
          </w:rPr>
          <w:fldChar w:fldCharType="end"/>
        </w:r>
      </w:hyperlink>
    </w:p>
    <w:p w14:paraId="2C22AB38" w14:textId="3CD85CC9" w:rsidR="00FE7EB7" w:rsidRDefault="000C5794">
      <w:pPr>
        <w:pStyle w:val="TOC3"/>
        <w:rPr>
          <w:rFonts w:asciiTheme="minorHAnsi" w:eastAsiaTheme="minorEastAsia" w:hAnsiTheme="minorHAnsi" w:cstheme="minorBidi"/>
          <w:noProof/>
          <w:sz w:val="22"/>
          <w:szCs w:val="22"/>
          <w:lang w:val="es-ES" w:eastAsia="es-ES"/>
        </w:rPr>
      </w:pPr>
      <w:hyperlink w:anchor="_Toc44499462" w:history="1">
        <w:r w:rsidR="00FE7EB7" w:rsidRPr="001A63BC">
          <w:rPr>
            <w:rStyle w:val="Hyperlink"/>
            <w:noProof/>
          </w:rPr>
          <w:t>3.1.18</w:t>
        </w:r>
        <w:r w:rsidR="00FE7EB7">
          <w:rPr>
            <w:rFonts w:asciiTheme="minorHAnsi" w:eastAsiaTheme="minorEastAsia" w:hAnsiTheme="minorHAnsi" w:cstheme="minorBidi"/>
            <w:noProof/>
            <w:sz w:val="22"/>
            <w:szCs w:val="22"/>
            <w:lang w:val="es-ES" w:eastAsia="es-ES"/>
          </w:rPr>
          <w:tab/>
        </w:r>
        <w:r w:rsidR="00FE7EB7" w:rsidRPr="001A63BC">
          <w:rPr>
            <w:rStyle w:val="Hyperlink"/>
            <w:noProof/>
            <w:lang w:eastAsia="ja-JP"/>
          </w:rPr>
          <w:t xml:space="preserve">BSP020: </w:t>
        </w:r>
        <w:r w:rsidR="00FE7EB7" w:rsidRPr="001A63BC">
          <w:rPr>
            <w:rStyle w:val="Hyperlink"/>
            <w:noProof/>
          </w:rPr>
          <w:t>Manage</w:t>
        </w:r>
        <w:r w:rsidR="00FE7EB7" w:rsidRPr="001A63BC">
          <w:rPr>
            <w:rStyle w:val="Hyperlink"/>
            <w:noProof/>
            <w:lang w:eastAsia="ja-JP"/>
          </w:rPr>
          <w:t xml:space="preserve"> transfer of rights</w:t>
        </w:r>
        <w:r w:rsidR="00FE7EB7">
          <w:rPr>
            <w:noProof/>
            <w:webHidden/>
          </w:rPr>
          <w:tab/>
        </w:r>
        <w:r w:rsidR="00FE7EB7">
          <w:rPr>
            <w:noProof/>
            <w:webHidden/>
          </w:rPr>
          <w:fldChar w:fldCharType="begin"/>
        </w:r>
        <w:r w:rsidR="00FE7EB7">
          <w:rPr>
            <w:noProof/>
            <w:webHidden/>
          </w:rPr>
          <w:instrText xml:space="preserve"> PAGEREF _Toc44499462 \h </w:instrText>
        </w:r>
        <w:r w:rsidR="00FE7EB7">
          <w:rPr>
            <w:noProof/>
            <w:webHidden/>
          </w:rPr>
        </w:r>
        <w:r w:rsidR="00FE7EB7">
          <w:rPr>
            <w:noProof/>
            <w:webHidden/>
          </w:rPr>
          <w:fldChar w:fldCharType="separate"/>
        </w:r>
        <w:r w:rsidR="00FE7EB7">
          <w:rPr>
            <w:noProof/>
            <w:webHidden/>
          </w:rPr>
          <w:t>18</w:t>
        </w:r>
        <w:r w:rsidR="00FE7EB7">
          <w:rPr>
            <w:noProof/>
            <w:webHidden/>
          </w:rPr>
          <w:fldChar w:fldCharType="end"/>
        </w:r>
      </w:hyperlink>
    </w:p>
    <w:p w14:paraId="490F5B9C" w14:textId="19E9C642" w:rsidR="00FE7EB7" w:rsidRDefault="000C5794">
      <w:pPr>
        <w:pStyle w:val="TOC3"/>
        <w:rPr>
          <w:rFonts w:asciiTheme="minorHAnsi" w:eastAsiaTheme="minorEastAsia" w:hAnsiTheme="minorHAnsi" w:cstheme="minorBidi"/>
          <w:noProof/>
          <w:sz w:val="22"/>
          <w:szCs w:val="22"/>
          <w:lang w:val="es-ES" w:eastAsia="es-ES"/>
        </w:rPr>
      </w:pPr>
      <w:hyperlink w:anchor="_Toc44499463" w:history="1">
        <w:r w:rsidR="00FE7EB7" w:rsidRPr="001A63BC">
          <w:rPr>
            <w:rStyle w:val="Hyperlink"/>
            <w:noProof/>
            <w:lang w:eastAsia="ja-JP"/>
          </w:rPr>
          <w:t>3.1.19</w:t>
        </w:r>
        <w:r w:rsidR="00FE7EB7">
          <w:rPr>
            <w:rFonts w:asciiTheme="minorHAnsi" w:eastAsiaTheme="minorEastAsia" w:hAnsiTheme="minorHAnsi" w:cstheme="minorBidi"/>
            <w:noProof/>
            <w:sz w:val="22"/>
            <w:szCs w:val="22"/>
            <w:lang w:val="es-ES" w:eastAsia="es-ES"/>
          </w:rPr>
          <w:tab/>
        </w:r>
        <w:r w:rsidR="00FE7EB7" w:rsidRPr="001A63BC">
          <w:rPr>
            <w:rStyle w:val="Hyperlink"/>
            <w:noProof/>
            <w:lang w:eastAsia="ja-JP"/>
          </w:rPr>
          <w:t>BSP021: Manage request Rights in rem</w:t>
        </w:r>
        <w:r w:rsidR="00FE7EB7">
          <w:rPr>
            <w:noProof/>
            <w:webHidden/>
          </w:rPr>
          <w:tab/>
        </w:r>
        <w:r w:rsidR="00FE7EB7">
          <w:rPr>
            <w:noProof/>
            <w:webHidden/>
          </w:rPr>
          <w:fldChar w:fldCharType="begin"/>
        </w:r>
        <w:r w:rsidR="00FE7EB7">
          <w:rPr>
            <w:noProof/>
            <w:webHidden/>
          </w:rPr>
          <w:instrText xml:space="preserve"> PAGEREF _Toc44499463 \h </w:instrText>
        </w:r>
        <w:r w:rsidR="00FE7EB7">
          <w:rPr>
            <w:noProof/>
            <w:webHidden/>
          </w:rPr>
        </w:r>
        <w:r w:rsidR="00FE7EB7">
          <w:rPr>
            <w:noProof/>
            <w:webHidden/>
          </w:rPr>
          <w:fldChar w:fldCharType="separate"/>
        </w:r>
        <w:r w:rsidR="00FE7EB7">
          <w:rPr>
            <w:noProof/>
            <w:webHidden/>
          </w:rPr>
          <w:t>20</w:t>
        </w:r>
        <w:r w:rsidR="00FE7EB7">
          <w:rPr>
            <w:noProof/>
            <w:webHidden/>
          </w:rPr>
          <w:fldChar w:fldCharType="end"/>
        </w:r>
      </w:hyperlink>
    </w:p>
    <w:p w14:paraId="6D3A4876" w14:textId="274158F8" w:rsidR="00FE7EB7" w:rsidRDefault="000C5794">
      <w:pPr>
        <w:pStyle w:val="TOC3"/>
        <w:rPr>
          <w:rFonts w:asciiTheme="minorHAnsi" w:eastAsiaTheme="minorEastAsia" w:hAnsiTheme="minorHAnsi" w:cstheme="minorBidi"/>
          <w:noProof/>
          <w:sz w:val="22"/>
          <w:szCs w:val="22"/>
          <w:lang w:val="es-ES" w:eastAsia="es-ES"/>
        </w:rPr>
      </w:pPr>
      <w:hyperlink w:anchor="_Toc44499464" w:history="1">
        <w:r w:rsidR="00FE7EB7" w:rsidRPr="001A63BC">
          <w:rPr>
            <w:rStyle w:val="Hyperlink"/>
            <w:noProof/>
            <w:lang w:eastAsia="ja-JP"/>
          </w:rPr>
          <w:t>3.1.20</w:t>
        </w:r>
        <w:r w:rsidR="00FE7EB7">
          <w:rPr>
            <w:rFonts w:asciiTheme="minorHAnsi" w:eastAsiaTheme="minorEastAsia" w:hAnsiTheme="minorHAnsi" w:cstheme="minorBidi"/>
            <w:noProof/>
            <w:sz w:val="22"/>
            <w:szCs w:val="22"/>
            <w:lang w:val="es-ES" w:eastAsia="es-ES"/>
          </w:rPr>
          <w:tab/>
        </w:r>
        <w:r w:rsidR="00FE7EB7" w:rsidRPr="001A63BC">
          <w:rPr>
            <w:rStyle w:val="Hyperlink"/>
            <w:noProof/>
            <w:lang w:eastAsia="ja-JP"/>
          </w:rPr>
          <w:t>BSP0XX: Manage Change of Rights in rem – New functionality</w:t>
        </w:r>
        <w:r w:rsidR="00FE7EB7">
          <w:rPr>
            <w:noProof/>
            <w:webHidden/>
          </w:rPr>
          <w:tab/>
        </w:r>
        <w:r w:rsidR="00FE7EB7">
          <w:rPr>
            <w:noProof/>
            <w:webHidden/>
          </w:rPr>
          <w:fldChar w:fldCharType="begin"/>
        </w:r>
        <w:r w:rsidR="00FE7EB7">
          <w:rPr>
            <w:noProof/>
            <w:webHidden/>
          </w:rPr>
          <w:instrText xml:space="preserve"> PAGEREF _Toc44499464 \h </w:instrText>
        </w:r>
        <w:r w:rsidR="00FE7EB7">
          <w:rPr>
            <w:noProof/>
            <w:webHidden/>
          </w:rPr>
        </w:r>
        <w:r w:rsidR="00FE7EB7">
          <w:rPr>
            <w:noProof/>
            <w:webHidden/>
          </w:rPr>
          <w:fldChar w:fldCharType="separate"/>
        </w:r>
        <w:r w:rsidR="00FE7EB7">
          <w:rPr>
            <w:noProof/>
            <w:webHidden/>
          </w:rPr>
          <w:t>21</w:t>
        </w:r>
        <w:r w:rsidR="00FE7EB7">
          <w:rPr>
            <w:noProof/>
            <w:webHidden/>
          </w:rPr>
          <w:fldChar w:fldCharType="end"/>
        </w:r>
      </w:hyperlink>
    </w:p>
    <w:p w14:paraId="6FFABA12" w14:textId="067AE798" w:rsidR="00FE7EB7" w:rsidRDefault="000C5794">
      <w:pPr>
        <w:pStyle w:val="TOC3"/>
        <w:rPr>
          <w:rFonts w:asciiTheme="minorHAnsi" w:eastAsiaTheme="minorEastAsia" w:hAnsiTheme="minorHAnsi" w:cstheme="minorBidi"/>
          <w:noProof/>
          <w:sz w:val="22"/>
          <w:szCs w:val="22"/>
          <w:lang w:val="es-ES" w:eastAsia="es-ES"/>
        </w:rPr>
      </w:pPr>
      <w:hyperlink w:anchor="_Toc44499465" w:history="1">
        <w:r w:rsidR="00FE7EB7" w:rsidRPr="001A63BC">
          <w:rPr>
            <w:rStyle w:val="Hyperlink"/>
            <w:noProof/>
            <w:lang w:eastAsia="ja-JP"/>
          </w:rPr>
          <w:t>3.1.21</w:t>
        </w:r>
        <w:r w:rsidR="00FE7EB7">
          <w:rPr>
            <w:rFonts w:asciiTheme="minorHAnsi" w:eastAsiaTheme="minorEastAsia" w:hAnsiTheme="minorHAnsi" w:cstheme="minorBidi"/>
            <w:noProof/>
            <w:sz w:val="22"/>
            <w:szCs w:val="22"/>
            <w:lang w:val="es-ES" w:eastAsia="es-ES"/>
          </w:rPr>
          <w:tab/>
        </w:r>
        <w:r w:rsidR="00FE7EB7" w:rsidRPr="001A63BC">
          <w:rPr>
            <w:rStyle w:val="Hyperlink"/>
            <w:noProof/>
            <w:lang w:eastAsia="ja-JP"/>
          </w:rPr>
          <w:t>BSP0XX: Manage Removal of Rights in rem – New functionality</w:t>
        </w:r>
        <w:r w:rsidR="00FE7EB7">
          <w:rPr>
            <w:noProof/>
            <w:webHidden/>
          </w:rPr>
          <w:tab/>
        </w:r>
        <w:r w:rsidR="00FE7EB7">
          <w:rPr>
            <w:noProof/>
            <w:webHidden/>
          </w:rPr>
          <w:fldChar w:fldCharType="begin"/>
        </w:r>
        <w:r w:rsidR="00FE7EB7">
          <w:rPr>
            <w:noProof/>
            <w:webHidden/>
          </w:rPr>
          <w:instrText xml:space="preserve"> PAGEREF _Toc44499465 \h </w:instrText>
        </w:r>
        <w:r w:rsidR="00FE7EB7">
          <w:rPr>
            <w:noProof/>
            <w:webHidden/>
          </w:rPr>
        </w:r>
        <w:r w:rsidR="00FE7EB7">
          <w:rPr>
            <w:noProof/>
            <w:webHidden/>
          </w:rPr>
          <w:fldChar w:fldCharType="separate"/>
        </w:r>
        <w:r w:rsidR="00FE7EB7">
          <w:rPr>
            <w:noProof/>
            <w:webHidden/>
          </w:rPr>
          <w:t>22</w:t>
        </w:r>
        <w:r w:rsidR="00FE7EB7">
          <w:rPr>
            <w:noProof/>
            <w:webHidden/>
          </w:rPr>
          <w:fldChar w:fldCharType="end"/>
        </w:r>
      </w:hyperlink>
    </w:p>
    <w:p w14:paraId="00C13144" w14:textId="52E9F344" w:rsidR="00FE7EB7" w:rsidRDefault="000C5794">
      <w:pPr>
        <w:pStyle w:val="TOC3"/>
        <w:rPr>
          <w:rFonts w:asciiTheme="minorHAnsi" w:eastAsiaTheme="minorEastAsia" w:hAnsiTheme="minorHAnsi" w:cstheme="minorBidi"/>
          <w:noProof/>
          <w:sz w:val="22"/>
          <w:szCs w:val="22"/>
          <w:lang w:val="es-ES" w:eastAsia="es-ES"/>
        </w:rPr>
      </w:pPr>
      <w:hyperlink w:anchor="_Toc44499466" w:history="1">
        <w:r w:rsidR="00FE7EB7" w:rsidRPr="001A63BC">
          <w:rPr>
            <w:rStyle w:val="Hyperlink"/>
            <w:noProof/>
          </w:rPr>
          <w:t>3.1.22</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 xml:space="preserve">BSP023: </w:t>
        </w:r>
        <w:r w:rsidR="00FE7EB7" w:rsidRPr="001A63BC">
          <w:rPr>
            <w:rStyle w:val="Hyperlink"/>
            <w:noProof/>
            <w:lang w:eastAsia="ja-JP"/>
          </w:rPr>
          <w:t>Request</w:t>
        </w:r>
        <w:r w:rsidR="00FE7EB7" w:rsidRPr="001A63BC">
          <w:rPr>
            <w:rStyle w:val="Hyperlink"/>
            <w:noProof/>
          </w:rPr>
          <w:t xml:space="preserve"> for correction of an entry in the registry</w:t>
        </w:r>
        <w:r w:rsidR="00FE7EB7">
          <w:rPr>
            <w:noProof/>
            <w:webHidden/>
          </w:rPr>
          <w:tab/>
        </w:r>
        <w:r w:rsidR="00FE7EB7">
          <w:rPr>
            <w:noProof/>
            <w:webHidden/>
          </w:rPr>
          <w:fldChar w:fldCharType="begin"/>
        </w:r>
        <w:r w:rsidR="00FE7EB7">
          <w:rPr>
            <w:noProof/>
            <w:webHidden/>
          </w:rPr>
          <w:instrText xml:space="preserve"> PAGEREF _Toc44499466 \h </w:instrText>
        </w:r>
        <w:r w:rsidR="00FE7EB7">
          <w:rPr>
            <w:noProof/>
            <w:webHidden/>
          </w:rPr>
        </w:r>
        <w:r w:rsidR="00FE7EB7">
          <w:rPr>
            <w:noProof/>
            <w:webHidden/>
          </w:rPr>
          <w:fldChar w:fldCharType="separate"/>
        </w:r>
        <w:r w:rsidR="00FE7EB7">
          <w:rPr>
            <w:noProof/>
            <w:webHidden/>
          </w:rPr>
          <w:t>23</w:t>
        </w:r>
        <w:r w:rsidR="00FE7EB7">
          <w:rPr>
            <w:noProof/>
            <w:webHidden/>
          </w:rPr>
          <w:fldChar w:fldCharType="end"/>
        </w:r>
      </w:hyperlink>
    </w:p>
    <w:p w14:paraId="0E8BA066" w14:textId="230760EF" w:rsidR="00FE7EB7" w:rsidRDefault="000C5794">
      <w:pPr>
        <w:pStyle w:val="TOC3"/>
        <w:rPr>
          <w:rFonts w:asciiTheme="minorHAnsi" w:eastAsiaTheme="minorEastAsia" w:hAnsiTheme="minorHAnsi" w:cstheme="minorBidi"/>
          <w:noProof/>
          <w:sz w:val="22"/>
          <w:szCs w:val="22"/>
          <w:lang w:val="es-ES" w:eastAsia="es-ES"/>
        </w:rPr>
      </w:pPr>
      <w:hyperlink w:anchor="_Toc44499467" w:history="1">
        <w:r w:rsidR="00FE7EB7" w:rsidRPr="001A63BC">
          <w:rPr>
            <w:rStyle w:val="Hyperlink"/>
            <w:noProof/>
          </w:rPr>
          <w:t>3.1.23</w:t>
        </w:r>
        <w:r w:rsidR="00FE7EB7">
          <w:rPr>
            <w:rFonts w:asciiTheme="minorHAnsi" w:eastAsiaTheme="minorEastAsia" w:hAnsiTheme="minorHAnsi" w:cstheme="minorBidi"/>
            <w:noProof/>
            <w:sz w:val="22"/>
            <w:szCs w:val="22"/>
            <w:lang w:val="es-ES" w:eastAsia="es-ES"/>
          </w:rPr>
          <w:tab/>
        </w:r>
        <w:r w:rsidR="00FE7EB7" w:rsidRPr="001A63BC">
          <w:rPr>
            <w:rStyle w:val="Hyperlink"/>
            <w:noProof/>
            <w:lang w:eastAsia="ja-JP"/>
          </w:rPr>
          <w:t>BSP025: Manage Request for waiver</w:t>
        </w:r>
        <w:r w:rsidR="00FE7EB7">
          <w:rPr>
            <w:noProof/>
            <w:webHidden/>
          </w:rPr>
          <w:tab/>
        </w:r>
        <w:r w:rsidR="00FE7EB7">
          <w:rPr>
            <w:noProof/>
            <w:webHidden/>
          </w:rPr>
          <w:fldChar w:fldCharType="begin"/>
        </w:r>
        <w:r w:rsidR="00FE7EB7">
          <w:rPr>
            <w:noProof/>
            <w:webHidden/>
          </w:rPr>
          <w:instrText xml:space="preserve"> PAGEREF _Toc44499467 \h </w:instrText>
        </w:r>
        <w:r w:rsidR="00FE7EB7">
          <w:rPr>
            <w:noProof/>
            <w:webHidden/>
          </w:rPr>
        </w:r>
        <w:r w:rsidR="00FE7EB7">
          <w:rPr>
            <w:noProof/>
            <w:webHidden/>
          </w:rPr>
          <w:fldChar w:fldCharType="separate"/>
        </w:r>
        <w:r w:rsidR="00FE7EB7">
          <w:rPr>
            <w:noProof/>
            <w:webHidden/>
          </w:rPr>
          <w:t>24</w:t>
        </w:r>
        <w:r w:rsidR="00FE7EB7">
          <w:rPr>
            <w:noProof/>
            <w:webHidden/>
          </w:rPr>
          <w:fldChar w:fldCharType="end"/>
        </w:r>
      </w:hyperlink>
    </w:p>
    <w:p w14:paraId="1D95205B" w14:textId="3A9E6A87" w:rsidR="00FE7EB7" w:rsidRDefault="000C5794">
      <w:pPr>
        <w:pStyle w:val="TOC3"/>
        <w:rPr>
          <w:rFonts w:asciiTheme="minorHAnsi" w:eastAsiaTheme="minorEastAsia" w:hAnsiTheme="minorHAnsi" w:cstheme="minorBidi"/>
          <w:noProof/>
          <w:sz w:val="22"/>
          <w:szCs w:val="22"/>
          <w:lang w:val="es-ES" w:eastAsia="es-ES"/>
        </w:rPr>
      </w:pPr>
      <w:hyperlink w:anchor="_Toc44499468" w:history="1">
        <w:r w:rsidR="00FE7EB7" w:rsidRPr="001A63BC">
          <w:rPr>
            <w:rStyle w:val="Hyperlink"/>
            <w:noProof/>
          </w:rPr>
          <w:t>3.1.24</w:t>
        </w:r>
        <w:r w:rsidR="00FE7EB7">
          <w:rPr>
            <w:rFonts w:asciiTheme="minorHAnsi" w:eastAsiaTheme="minorEastAsia" w:hAnsiTheme="minorHAnsi" w:cstheme="minorBidi"/>
            <w:noProof/>
            <w:sz w:val="22"/>
            <w:szCs w:val="22"/>
            <w:lang w:val="es-ES" w:eastAsia="es-ES"/>
          </w:rPr>
          <w:tab/>
        </w:r>
        <w:r w:rsidR="00FE7EB7" w:rsidRPr="001A63BC">
          <w:rPr>
            <w:rStyle w:val="Hyperlink"/>
            <w:noProof/>
            <w:lang w:eastAsia="ja-JP"/>
          </w:rPr>
          <w:t xml:space="preserve">BSP028: </w:t>
        </w:r>
        <w:r w:rsidR="00FE7EB7" w:rsidRPr="001A63BC">
          <w:rPr>
            <w:rStyle w:val="Hyperlink"/>
            <w:noProof/>
          </w:rPr>
          <w:t>Manage request Licence</w:t>
        </w:r>
        <w:r w:rsidR="00FE7EB7">
          <w:rPr>
            <w:noProof/>
            <w:webHidden/>
          </w:rPr>
          <w:tab/>
        </w:r>
        <w:r w:rsidR="00FE7EB7">
          <w:rPr>
            <w:noProof/>
            <w:webHidden/>
          </w:rPr>
          <w:fldChar w:fldCharType="begin"/>
        </w:r>
        <w:r w:rsidR="00FE7EB7">
          <w:rPr>
            <w:noProof/>
            <w:webHidden/>
          </w:rPr>
          <w:instrText xml:space="preserve"> PAGEREF _Toc44499468 \h </w:instrText>
        </w:r>
        <w:r w:rsidR="00FE7EB7">
          <w:rPr>
            <w:noProof/>
            <w:webHidden/>
          </w:rPr>
        </w:r>
        <w:r w:rsidR="00FE7EB7">
          <w:rPr>
            <w:noProof/>
            <w:webHidden/>
          </w:rPr>
          <w:fldChar w:fldCharType="separate"/>
        </w:r>
        <w:r w:rsidR="00FE7EB7">
          <w:rPr>
            <w:noProof/>
            <w:webHidden/>
          </w:rPr>
          <w:t>24</w:t>
        </w:r>
        <w:r w:rsidR="00FE7EB7">
          <w:rPr>
            <w:noProof/>
            <w:webHidden/>
          </w:rPr>
          <w:fldChar w:fldCharType="end"/>
        </w:r>
      </w:hyperlink>
    </w:p>
    <w:p w14:paraId="7D0703FB" w14:textId="527BC084" w:rsidR="00FE7EB7" w:rsidRDefault="000C5794">
      <w:pPr>
        <w:pStyle w:val="TOC3"/>
        <w:rPr>
          <w:rFonts w:asciiTheme="minorHAnsi" w:eastAsiaTheme="minorEastAsia" w:hAnsiTheme="minorHAnsi" w:cstheme="minorBidi"/>
          <w:noProof/>
          <w:sz w:val="22"/>
          <w:szCs w:val="22"/>
          <w:lang w:val="es-ES" w:eastAsia="es-ES"/>
        </w:rPr>
      </w:pPr>
      <w:hyperlink w:anchor="_Toc44499469" w:history="1">
        <w:r w:rsidR="00FE7EB7" w:rsidRPr="001A63BC">
          <w:rPr>
            <w:rStyle w:val="Hyperlink"/>
            <w:noProof/>
            <w:lang w:eastAsia="ja-JP"/>
          </w:rPr>
          <w:t>3.1.25</w:t>
        </w:r>
        <w:r w:rsidR="00FE7EB7">
          <w:rPr>
            <w:rFonts w:asciiTheme="minorHAnsi" w:eastAsiaTheme="minorEastAsia" w:hAnsiTheme="minorHAnsi" w:cstheme="minorBidi"/>
            <w:noProof/>
            <w:sz w:val="22"/>
            <w:szCs w:val="22"/>
            <w:lang w:val="es-ES" w:eastAsia="es-ES"/>
          </w:rPr>
          <w:tab/>
        </w:r>
        <w:r w:rsidR="00FE7EB7" w:rsidRPr="001A63BC">
          <w:rPr>
            <w:rStyle w:val="Hyperlink"/>
            <w:noProof/>
            <w:lang w:eastAsia="ja-JP"/>
          </w:rPr>
          <w:t>BSP0XX: Manage Change of Licence – New functionality</w:t>
        </w:r>
        <w:r w:rsidR="00FE7EB7">
          <w:rPr>
            <w:noProof/>
            <w:webHidden/>
          </w:rPr>
          <w:tab/>
        </w:r>
        <w:r w:rsidR="00FE7EB7">
          <w:rPr>
            <w:noProof/>
            <w:webHidden/>
          </w:rPr>
          <w:fldChar w:fldCharType="begin"/>
        </w:r>
        <w:r w:rsidR="00FE7EB7">
          <w:rPr>
            <w:noProof/>
            <w:webHidden/>
          </w:rPr>
          <w:instrText xml:space="preserve"> PAGEREF _Toc44499469 \h </w:instrText>
        </w:r>
        <w:r w:rsidR="00FE7EB7">
          <w:rPr>
            <w:noProof/>
            <w:webHidden/>
          </w:rPr>
        </w:r>
        <w:r w:rsidR="00FE7EB7">
          <w:rPr>
            <w:noProof/>
            <w:webHidden/>
          </w:rPr>
          <w:fldChar w:fldCharType="separate"/>
        </w:r>
        <w:r w:rsidR="00FE7EB7">
          <w:rPr>
            <w:noProof/>
            <w:webHidden/>
          </w:rPr>
          <w:t>26</w:t>
        </w:r>
        <w:r w:rsidR="00FE7EB7">
          <w:rPr>
            <w:noProof/>
            <w:webHidden/>
          </w:rPr>
          <w:fldChar w:fldCharType="end"/>
        </w:r>
      </w:hyperlink>
    </w:p>
    <w:p w14:paraId="1130B03B" w14:textId="62C6BEBB" w:rsidR="00FE7EB7" w:rsidRDefault="000C5794">
      <w:pPr>
        <w:pStyle w:val="TOC3"/>
        <w:rPr>
          <w:rFonts w:asciiTheme="minorHAnsi" w:eastAsiaTheme="minorEastAsia" w:hAnsiTheme="minorHAnsi" w:cstheme="minorBidi"/>
          <w:noProof/>
          <w:sz w:val="22"/>
          <w:szCs w:val="22"/>
          <w:lang w:val="es-ES" w:eastAsia="es-ES"/>
        </w:rPr>
      </w:pPr>
      <w:hyperlink w:anchor="_Toc44499470" w:history="1">
        <w:r w:rsidR="00FE7EB7" w:rsidRPr="001A63BC">
          <w:rPr>
            <w:rStyle w:val="Hyperlink"/>
            <w:noProof/>
            <w:lang w:eastAsia="ja-JP"/>
          </w:rPr>
          <w:t>3.1.26</w:t>
        </w:r>
        <w:r w:rsidR="00FE7EB7">
          <w:rPr>
            <w:rFonts w:asciiTheme="minorHAnsi" w:eastAsiaTheme="minorEastAsia" w:hAnsiTheme="minorHAnsi" w:cstheme="minorBidi"/>
            <w:noProof/>
            <w:sz w:val="22"/>
            <w:szCs w:val="22"/>
            <w:lang w:val="es-ES" w:eastAsia="es-ES"/>
          </w:rPr>
          <w:tab/>
        </w:r>
        <w:r w:rsidR="00FE7EB7" w:rsidRPr="001A63BC">
          <w:rPr>
            <w:rStyle w:val="Hyperlink"/>
            <w:noProof/>
            <w:lang w:eastAsia="ja-JP"/>
          </w:rPr>
          <w:t>BSP0XX: Manage Removal of Licence – New functionality</w:t>
        </w:r>
        <w:r w:rsidR="00FE7EB7">
          <w:rPr>
            <w:noProof/>
            <w:webHidden/>
          </w:rPr>
          <w:tab/>
        </w:r>
        <w:r w:rsidR="00FE7EB7">
          <w:rPr>
            <w:noProof/>
            <w:webHidden/>
          </w:rPr>
          <w:fldChar w:fldCharType="begin"/>
        </w:r>
        <w:r w:rsidR="00FE7EB7">
          <w:rPr>
            <w:noProof/>
            <w:webHidden/>
          </w:rPr>
          <w:instrText xml:space="preserve"> PAGEREF _Toc44499470 \h </w:instrText>
        </w:r>
        <w:r w:rsidR="00FE7EB7">
          <w:rPr>
            <w:noProof/>
            <w:webHidden/>
          </w:rPr>
        </w:r>
        <w:r w:rsidR="00FE7EB7">
          <w:rPr>
            <w:noProof/>
            <w:webHidden/>
          </w:rPr>
          <w:fldChar w:fldCharType="separate"/>
        </w:r>
        <w:r w:rsidR="00FE7EB7">
          <w:rPr>
            <w:noProof/>
            <w:webHidden/>
          </w:rPr>
          <w:t>26</w:t>
        </w:r>
        <w:r w:rsidR="00FE7EB7">
          <w:rPr>
            <w:noProof/>
            <w:webHidden/>
          </w:rPr>
          <w:fldChar w:fldCharType="end"/>
        </w:r>
      </w:hyperlink>
    </w:p>
    <w:p w14:paraId="13E582DB" w14:textId="2FE1875F" w:rsidR="00FE7EB7" w:rsidRDefault="000C5794">
      <w:pPr>
        <w:pStyle w:val="TOC3"/>
        <w:rPr>
          <w:rFonts w:asciiTheme="minorHAnsi" w:eastAsiaTheme="minorEastAsia" w:hAnsiTheme="minorHAnsi" w:cstheme="minorBidi"/>
          <w:noProof/>
          <w:sz w:val="22"/>
          <w:szCs w:val="22"/>
          <w:lang w:val="es-ES" w:eastAsia="es-ES"/>
        </w:rPr>
      </w:pPr>
      <w:hyperlink w:anchor="_Toc44499471" w:history="1">
        <w:r w:rsidR="00FE7EB7" w:rsidRPr="001A63BC">
          <w:rPr>
            <w:rStyle w:val="Hyperlink"/>
            <w:noProof/>
          </w:rPr>
          <w:t>3.1.27</w:t>
        </w:r>
        <w:r w:rsidR="00FE7EB7">
          <w:rPr>
            <w:rFonts w:asciiTheme="minorHAnsi" w:eastAsiaTheme="minorEastAsia" w:hAnsiTheme="minorHAnsi" w:cstheme="minorBidi"/>
            <w:noProof/>
            <w:sz w:val="22"/>
            <w:szCs w:val="22"/>
            <w:lang w:val="es-ES" w:eastAsia="es-ES"/>
          </w:rPr>
          <w:tab/>
        </w:r>
        <w:r w:rsidR="00FE7EB7" w:rsidRPr="001A63BC">
          <w:rPr>
            <w:rStyle w:val="Hyperlink"/>
            <w:noProof/>
            <w:lang w:eastAsia="ja-JP"/>
          </w:rPr>
          <w:t>BSP029</w:t>
        </w:r>
        <w:r w:rsidR="00FE7EB7" w:rsidRPr="001A63BC">
          <w:rPr>
            <w:rStyle w:val="Hyperlink"/>
            <w:noProof/>
          </w:rPr>
          <w:t>: Manage Request for change details</w:t>
        </w:r>
        <w:r w:rsidR="00FE7EB7">
          <w:rPr>
            <w:noProof/>
            <w:webHidden/>
          </w:rPr>
          <w:tab/>
        </w:r>
        <w:r w:rsidR="00FE7EB7">
          <w:rPr>
            <w:noProof/>
            <w:webHidden/>
          </w:rPr>
          <w:fldChar w:fldCharType="begin"/>
        </w:r>
        <w:r w:rsidR="00FE7EB7">
          <w:rPr>
            <w:noProof/>
            <w:webHidden/>
          </w:rPr>
          <w:instrText xml:space="preserve"> PAGEREF _Toc44499471 \h </w:instrText>
        </w:r>
        <w:r w:rsidR="00FE7EB7">
          <w:rPr>
            <w:noProof/>
            <w:webHidden/>
          </w:rPr>
        </w:r>
        <w:r w:rsidR="00FE7EB7">
          <w:rPr>
            <w:noProof/>
            <w:webHidden/>
          </w:rPr>
          <w:fldChar w:fldCharType="separate"/>
        </w:r>
        <w:r w:rsidR="00FE7EB7">
          <w:rPr>
            <w:noProof/>
            <w:webHidden/>
          </w:rPr>
          <w:t>27</w:t>
        </w:r>
        <w:r w:rsidR="00FE7EB7">
          <w:rPr>
            <w:noProof/>
            <w:webHidden/>
          </w:rPr>
          <w:fldChar w:fldCharType="end"/>
        </w:r>
      </w:hyperlink>
    </w:p>
    <w:p w14:paraId="66D9C09B" w14:textId="78B7DA4F" w:rsidR="00FE7EB7" w:rsidRDefault="000C5794">
      <w:pPr>
        <w:pStyle w:val="TOC3"/>
        <w:rPr>
          <w:rFonts w:asciiTheme="minorHAnsi" w:eastAsiaTheme="minorEastAsia" w:hAnsiTheme="minorHAnsi" w:cstheme="minorBidi"/>
          <w:noProof/>
          <w:sz w:val="22"/>
          <w:szCs w:val="22"/>
          <w:lang w:val="es-ES" w:eastAsia="es-ES"/>
        </w:rPr>
      </w:pPr>
      <w:hyperlink w:anchor="_Toc44499472" w:history="1">
        <w:r w:rsidR="00FE7EB7" w:rsidRPr="001A63BC">
          <w:rPr>
            <w:rStyle w:val="Hyperlink"/>
            <w:noProof/>
          </w:rPr>
          <w:t>3.1.28</w:t>
        </w:r>
        <w:r w:rsidR="00FE7EB7">
          <w:rPr>
            <w:rFonts w:asciiTheme="minorHAnsi" w:eastAsiaTheme="minorEastAsia" w:hAnsiTheme="minorHAnsi" w:cstheme="minorBidi"/>
            <w:noProof/>
            <w:sz w:val="22"/>
            <w:szCs w:val="22"/>
            <w:lang w:val="es-ES" w:eastAsia="es-ES"/>
          </w:rPr>
          <w:tab/>
        </w:r>
        <w:r w:rsidR="00FE7EB7" w:rsidRPr="001A63BC">
          <w:rPr>
            <w:rStyle w:val="Hyperlink"/>
            <w:noProof/>
            <w:lang w:eastAsia="ja-JP"/>
          </w:rPr>
          <w:t>BSP030</w:t>
        </w:r>
        <w:r w:rsidR="00FE7EB7" w:rsidRPr="001A63BC">
          <w:rPr>
            <w:rStyle w:val="Hyperlink"/>
            <w:noProof/>
          </w:rPr>
          <w:t xml:space="preserve">: </w:t>
        </w:r>
        <w:r w:rsidR="00FE7EB7" w:rsidRPr="001A63BC">
          <w:rPr>
            <w:rStyle w:val="Hyperlink"/>
            <w:noProof/>
            <w:lang w:eastAsia="ja-JP"/>
          </w:rPr>
          <w:t>Manage</w:t>
        </w:r>
        <w:r w:rsidR="00FE7EB7" w:rsidRPr="001A63BC">
          <w:rPr>
            <w:rStyle w:val="Hyperlink"/>
            <w:noProof/>
          </w:rPr>
          <w:t xml:space="preserve"> Case Hearings / Closed sessions – Out of scope</w:t>
        </w:r>
        <w:r w:rsidR="00FE7EB7">
          <w:rPr>
            <w:noProof/>
            <w:webHidden/>
          </w:rPr>
          <w:tab/>
        </w:r>
        <w:r w:rsidR="00FE7EB7">
          <w:rPr>
            <w:noProof/>
            <w:webHidden/>
          </w:rPr>
          <w:fldChar w:fldCharType="begin"/>
        </w:r>
        <w:r w:rsidR="00FE7EB7">
          <w:rPr>
            <w:noProof/>
            <w:webHidden/>
          </w:rPr>
          <w:instrText xml:space="preserve"> PAGEREF _Toc44499472 \h </w:instrText>
        </w:r>
        <w:r w:rsidR="00FE7EB7">
          <w:rPr>
            <w:noProof/>
            <w:webHidden/>
          </w:rPr>
        </w:r>
        <w:r w:rsidR="00FE7EB7">
          <w:rPr>
            <w:noProof/>
            <w:webHidden/>
          </w:rPr>
          <w:fldChar w:fldCharType="separate"/>
        </w:r>
        <w:r w:rsidR="00FE7EB7">
          <w:rPr>
            <w:noProof/>
            <w:webHidden/>
          </w:rPr>
          <w:t>27</w:t>
        </w:r>
        <w:r w:rsidR="00FE7EB7">
          <w:rPr>
            <w:noProof/>
            <w:webHidden/>
          </w:rPr>
          <w:fldChar w:fldCharType="end"/>
        </w:r>
      </w:hyperlink>
    </w:p>
    <w:p w14:paraId="4ABEEB3A" w14:textId="188C3AC3" w:rsidR="00FE7EB7" w:rsidRDefault="000C5794">
      <w:pPr>
        <w:pStyle w:val="TOC3"/>
        <w:rPr>
          <w:rFonts w:asciiTheme="minorHAnsi" w:eastAsiaTheme="minorEastAsia" w:hAnsiTheme="minorHAnsi" w:cstheme="minorBidi"/>
          <w:noProof/>
          <w:sz w:val="22"/>
          <w:szCs w:val="22"/>
          <w:lang w:val="es-ES" w:eastAsia="es-ES"/>
        </w:rPr>
      </w:pPr>
      <w:hyperlink w:anchor="_Toc44499473" w:history="1">
        <w:r w:rsidR="00FE7EB7" w:rsidRPr="001A63BC">
          <w:rPr>
            <w:rStyle w:val="Hyperlink"/>
            <w:noProof/>
          </w:rPr>
          <w:t>3.1.29</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 xml:space="preserve">BSP034: </w:t>
        </w:r>
        <w:r w:rsidR="00FE7EB7" w:rsidRPr="001A63BC">
          <w:rPr>
            <w:rStyle w:val="Hyperlink"/>
            <w:noProof/>
            <w:lang w:eastAsia="ja-JP"/>
          </w:rPr>
          <w:t>Manage</w:t>
        </w:r>
        <w:r w:rsidR="00FE7EB7" w:rsidRPr="001A63BC">
          <w:rPr>
            <w:rStyle w:val="Hyperlink"/>
            <w:noProof/>
          </w:rPr>
          <w:t xml:space="preserve"> designs in the dossier</w:t>
        </w:r>
        <w:r w:rsidR="00FE7EB7">
          <w:rPr>
            <w:noProof/>
            <w:webHidden/>
          </w:rPr>
          <w:tab/>
        </w:r>
        <w:r w:rsidR="00FE7EB7">
          <w:rPr>
            <w:noProof/>
            <w:webHidden/>
          </w:rPr>
          <w:fldChar w:fldCharType="begin"/>
        </w:r>
        <w:r w:rsidR="00FE7EB7">
          <w:rPr>
            <w:noProof/>
            <w:webHidden/>
          </w:rPr>
          <w:instrText xml:space="preserve"> PAGEREF _Toc44499473 \h </w:instrText>
        </w:r>
        <w:r w:rsidR="00FE7EB7">
          <w:rPr>
            <w:noProof/>
            <w:webHidden/>
          </w:rPr>
        </w:r>
        <w:r w:rsidR="00FE7EB7">
          <w:rPr>
            <w:noProof/>
            <w:webHidden/>
          </w:rPr>
          <w:fldChar w:fldCharType="separate"/>
        </w:r>
        <w:r w:rsidR="00FE7EB7">
          <w:rPr>
            <w:noProof/>
            <w:webHidden/>
          </w:rPr>
          <w:t>27</w:t>
        </w:r>
        <w:r w:rsidR="00FE7EB7">
          <w:rPr>
            <w:noProof/>
            <w:webHidden/>
          </w:rPr>
          <w:fldChar w:fldCharType="end"/>
        </w:r>
      </w:hyperlink>
    </w:p>
    <w:p w14:paraId="1952DFA6" w14:textId="1A5BC268" w:rsidR="00FE7EB7" w:rsidRDefault="000C5794">
      <w:pPr>
        <w:pStyle w:val="TOC3"/>
        <w:rPr>
          <w:rFonts w:asciiTheme="minorHAnsi" w:eastAsiaTheme="minorEastAsia" w:hAnsiTheme="minorHAnsi" w:cstheme="minorBidi"/>
          <w:noProof/>
          <w:sz w:val="22"/>
          <w:szCs w:val="22"/>
          <w:lang w:val="es-ES" w:eastAsia="es-ES"/>
        </w:rPr>
      </w:pPr>
      <w:hyperlink w:anchor="_Toc44499474" w:history="1">
        <w:r w:rsidR="00FE7EB7" w:rsidRPr="001A63BC">
          <w:rPr>
            <w:rStyle w:val="Hyperlink"/>
            <w:noProof/>
            <w:lang w:eastAsia="ja-JP"/>
          </w:rPr>
          <w:t>3.1.30</w:t>
        </w:r>
        <w:r w:rsidR="00FE7EB7">
          <w:rPr>
            <w:rFonts w:asciiTheme="minorHAnsi" w:eastAsiaTheme="minorEastAsia" w:hAnsiTheme="minorHAnsi" w:cstheme="minorBidi"/>
            <w:noProof/>
            <w:sz w:val="22"/>
            <w:szCs w:val="22"/>
            <w:lang w:val="es-ES" w:eastAsia="es-ES"/>
          </w:rPr>
          <w:tab/>
        </w:r>
        <w:r w:rsidR="00FE7EB7" w:rsidRPr="001A63BC">
          <w:rPr>
            <w:rStyle w:val="Hyperlink"/>
            <w:noProof/>
            <w:lang w:eastAsia="ja-JP"/>
          </w:rPr>
          <w:t>BSP035: Manage details of each</w:t>
        </w:r>
        <w:r w:rsidR="00FE7EB7" w:rsidRPr="001A63BC">
          <w:rPr>
            <w:rStyle w:val="Hyperlink"/>
            <w:noProof/>
          </w:rPr>
          <w:t xml:space="preserve"> </w:t>
        </w:r>
        <w:r w:rsidR="00FE7EB7" w:rsidRPr="001A63BC">
          <w:rPr>
            <w:rStyle w:val="Hyperlink"/>
            <w:noProof/>
            <w:lang w:eastAsia="ja-JP"/>
          </w:rPr>
          <w:t>design in the dossier</w:t>
        </w:r>
        <w:r w:rsidR="00FE7EB7">
          <w:rPr>
            <w:noProof/>
            <w:webHidden/>
          </w:rPr>
          <w:tab/>
        </w:r>
        <w:r w:rsidR="00FE7EB7">
          <w:rPr>
            <w:noProof/>
            <w:webHidden/>
          </w:rPr>
          <w:fldChar w:fldCharType="begin"/>
        </w:r>
        <w:r w:rsidR="00FE7EB7">
          <w:rPr>
            <w:noProof/>
            <w:webHidden/>
          </w:rPr>
          <w:instrText xml:space="preserve"> PAGEREF _Toc44499474 \h </w:instrText>
        </w:r>
        <w:r w:rsidR="00FE7EB7">
          <w:rPr>
            <w:noProof/>
            <w:webHidden/>
          </w:rPr>
        </w:r>
        <w:r w:rsidR="00FE7EB7">
          <w:rPr>
            <w:noProof/>
            <w:webHidden/>
          </w:rPr>
          <w:fldChar w:fldCharType="separate"/>
        </w:r>
        <w:r w:rsidR="00FE7EB7">
          <w:rPr>
            <w:noProof/>
            <w:webHidden/>
          </w:rPr>
          <w:t>28</w:t>
        </w:r>
        <w:r w:rsidR="00FE7EB7">
          <w:rPr>
            <w:noProof/>
            <w:webHidden/>
          </w:rPr>
          <w:fldChar w:fldCharType="end"/>
        </w:r>
      </w:hyperlink>
    </w:p>
    <w:p w14:paraId="1B5A9309" w14:textId="6D46ECA9" w:rsidR="00FE7EB7" w:rsidRDefault="000C5794">
      <w:pPr>
        <w:pStyle w:val="TOC3"/>
        <w:rPr>
          <w:rFonts w:asciiTheme="minorHAnsi" w:eastAsiaTheme="minorEastAsia" w:hAnsiTheme="minorHAnsi" w:cstheme="minorBidi"/>
          <w:noProof/>
          <w:sz w:val="22"/>
          <w:szCs w:val="22"/>
          <w:lang w:val="es-ES" w:eastAsia="es-ES"/>
        </w:rPr>
      </w:pPr>
      <w:hyperlink w:anchor="_Toc44499475" w:history="1">
        <w:r w:rsidR="00FE7EB7" w:rsidRPr="001A63BC">
          <w:rPr>
            <w:rStyle w:val="Hyperlink"/>
            <w:noProof/>
          </w:rPr>
          <w:t>3.1.31</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 xml:space="preserve">BSP036: </w:t>
        </w:r>
        <w:r w:rsidR="00FE7EB7" w:rsidRPr="001A63BC">
          <w:rPr>
            <w:rStyle w:val="Hyperlink"/>
            <w:noProof/>
            <w:lang w:eastAsia="ja-JP"/>
          </w:rPr>
          <w:t>Manage</w:t>
        </w:r>
        <w:r w:rsidR="00FE7EB7" w:rsidRPr="001A63BC">
          <w:rPr>
            <w:rStyle w:val="Hyperlink"/>
            <w:noProof/>
          </w:rPr>
          <w:t xml:space="preserve"> design registrations in the Recordal </w:t>
        </w:r>
        <w:r w:rsidR="00FE7EB7" w:rsidRPr="001A63BC">
          <w:rPr>
            <w:rStyle w:val="Hyperlink"/>
            <w:noProof/>
            <w:lang w:eastAsia="ja-JP"/>
          </w:rPr>
          <w:t>dossier</w:t>
        </w:r>
        <w:r w:rsidR="00FE7EB7" w:rsidRPr="001A63BC">
          <w:rPr>
            <w:rStyle w:val="Hyperlink"/>
            <w:noProof/>
          </w:rPr>
          <w:t xml:space="preserve"> specific section</w:t>
        </w:r>
        <w:r w:rsidR="00FE7EB7">
          <w:rPr>
            <w:noProof/>
            <w:webHidden/>
          </w:rPr>
          <w:tab/>
        </w:r>
        <w:r w:rsidR="00FE7EB7">
          <w:rPr>
            <w:noProof/>
            <w:webHidden/>
          </w:rPr>
          <w:fldChar w:fldCharType="begin"/>
        </w:r>
        <w:r w:rsidR="00FE7EB7">
          <w:rPr>
            <w:noProof/>
            <w:webHidden/>
          </w:rPr>
          <w:instrText xml:space="preserve"> PAGEREF _Toc44499475 \h </w:instrText>
        </w:r>
        <w:r w:rsidR="00FE7EB7">
          <w:rPr>
            <w:noProof/>
            <w:webHidden/>
          </w:rPr>
        </w:r>
        <w:r w:rsidR="00FE7EB7">
          <w:rPr>
            <w:noProof/>
            <w:webHidden/>
          </w:rPr>
          <w:fldChar w:fldCharType="separate"/>
        </w:r>
        <w:r w:rsidR="00FE7EB7">
          <w:rPr>
            <w:noProof/>
            <w:webHidden/>
          </w:rPr>
          <w:t>28</w:t>
        </w:r>
        <w:r w:rsidR="00FE7EB7">
          <w:rPr>
            <w:noProof/>
            <w:webHidden/>
          </w:rPr>
          <w:fldChar w:fldCharType="end"/>
        </w:r>
      </w:hyperlink>
    </w:p>
    <w:p w14:paraId="7CC78ECA" w14:textId="584E8B59" w:rsidR="00FE7EB7" w:rsidRDefault="000C5794">
      <w:pPr>
        <w:pStyle w:val="TOC3"/>
        <w:rPr>
          <w:rFonts w:asciiTheme="minorHAnsi" w:eastAsiaTheme="minorEastAsia" w:hAnsiTheme="minorHAnsi" w:cstheme="minorBidi"/>
          <w:noProof/>
          <w:sz w:val="22"/>
          <w:szCs w:val="22"/>
          <w:lang w:val="es-ES" w:eastAsia="es-ES"/>
        </w:rPr>
      </w:pPr>
      <w:hyperlink w:anchor="_Toc44499476" w:history="1">
        <w:r w:rsidR="00FE7EB7" w:rsidRPr="001A63BC">
          <w:rPr>
            <w:rStyle w:val="Hyperlink"/>
            <w:noProof/>
          </w:rPr>
          <w:t>3.1.32</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 xml:space="preserve">BSP037: </w:t>
        </w:r>
        <w:r w:rsidR="00FE7EB7" w:rsidRPr="001A63BC">
          <w:rPr>
            <w:rStyle w:val="Hyperlink"/>
            <w:noProof/>
            <w:lang w:eastAsia="ja-JP"/>
          </w:rPr>
          <w:t>Manage</w:t>
        </w:r>
        <w:r w:rsidR="00FE7EB7" w:rsidRPr="001A63BC">
          <w:rPr>
            <w:rStyle w:val="Hyperlink"/>
            <w:noProof/>
          </w:rPr>
          <w:t xml:space="preserve"> </w:t>
        </w:r>
        <w:r w:rsidR="00FE7EB7" w:rsidRPr="001A63BC">
          <w:rPr>
            <w:rStyle w:val="Hyperlink"/>
            <w:noProof/>
            <w:lang w:eastAsia="ja-JP"/>
          </w:rPr>
          <w:t>grounds</w:t>
        </w:r>
        <w:r w:rsidR="00FE7EB7" w:rsidRPr="001A63BC">
          <w:rPr>
            <w:rStyle w:val="Hyperlink"/>
            <w:noProof/>
          </w:rPr>
          <w:t xml:space="preserve"> in the designs dossier – Out of scope</w:t>
        </w:r>
        <w:r w:rsidR="00FE7EB7">
          <w:rPr>
            <w:noProof/>
            <w:webHidden/>
          </w:rPr>
          <w:tab/>
        </w:r>
        <w:r w:rsidR="00FE7EB7">
          <w:rPr>
            <w:noProof/>
            <w:webHidden/>
          </w:rPr>
          <w:fldChar w:fldCharType="begin"/>
        </w:r>
        <w:r w:rsidR="00FE7EB7">
          <w:rPr>
            <w:noProof/>
            <w:webHidden/>
          </w:rPr>
          <w:instrText xml:space="preserve"> PAGEREF _Toc44499476 \h </w:instrText>
        </w:r>
        <w:r w:rsidR="00FE7EB7">
          <w:rPr>
            <w:noProof/>
            <w:webHidden/>
          </w:rPr>
        </w:r>
        <w:r w:rsidR="00FE7EB7">
          <w:rPr>
            <w:noProof/>
            <w:webHidden/>
          </w:rPr>
          <w:fldChar w:fldCharType="separate"/>
        </w:r>
        <w:r w:rsidR="00FE7EB7">
          <w:rPr>
            <w:noProof/>
            <w:webHidden/>
          </w:rPr>
          <w:t>29</w:t>
        </w:r>
        <w:r w:rsidR="00FE7EB7">
          <w:rPr>
            <w:noProof/>
            <w:webHidden/>
          </w:rPr>
          <w:fldChar w:fldCharType="end"/>
        </w:r>
      </w:hyperlink>
    </w:p>
    <w:p w14:paraId="0EBDE960" w14:textId="0D76367B" w:rsidR="00FE7EB7" w:rsidRDefault="000C5794">
      <w:pPr>
        <w:pStyle w:val="TOC3"/>
        <w:rPr>
          <w:rFonts w:asciiTheme="minorHAnsi" w:eastAsiaTheme="minorEastAsia" w:hAnsiTheme="minorHAnsi" w:cstheme="minorBidi"/>
          <w:noProof/>
          <w:sz w:val="22"/>
          <w:szCs w:val="22"/>
          <w:lang w:val="es-ES" w:eastAsia="es-ES"/>
        </w:rPr>
      </w:pPr>
      <w:hyperlink w:anchor="_Toc44499477" w:history="1">
        <w:r w:rsidR="00FE7EB7" w:rsidRPr="001A63BC">
          <w:rPr>
            <w:rStyle w:val="Hyperlink"/>
            <w:noProof/>
          </w:rPr>
          <w:t>3.1.33</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 xml:space="preserve">BSP038: Manage </w:t>
        </w:r>
        <w:r w:rsidR="00FE7EB7" w:rsidRPr="001A63BC">
          <w:rPr>
            <w:rStyle w:val="Hyperlink"/>
            <w:noProof/>
            <w:lang w:eastAsia="ja-JP"/>
          </w:rPr>
          <w:t>Locarno</w:t>
        </w:r>
        <w:r w:rsidR="00FE7EB7" w:rsidRPr="001A63BC">
          <w:rPr>
            <w:rStyle w:val="Hyperlink"/>
            <w:noProof/>
          </w:rPr>
          <w:t xml:space="preserve"> </w:t>
        </w:r>
        <w:r w:rsidR="00FE7EB7" w:rsidRPr="001A63BC">
          <w:rPr>
            <w:rStyle w:val="Hyperlink"/>
            <w:noProof/>
            <w:lang w:eastAsia="ja-JP"/>
          </w:rPr>
          <w:t>classification</w:t>
        </w:r>
        <w:r w:rsidR="00FE7EB7" w:rsidRPr="001A63BC">
          <w:rPr>
            <w:rStyle w:val="Hyperlink"/>
            <w:noProof/>
          </w:rPr>
          <w:t xml:space="preserve"> of designs in the designs dossier</w:t>
        </w:r>
        <w:r w:rsidR="00FE7EB7">
          <w:rPr>
            <w:noProof/>
            <w:webHidden/>
          </w:rPr>
          <w:tab/>
        </w:r>
        <w:r w:rsidR="00FE7EB7">
          <w:rPr>
            <w:noProof/>
            <w:webHidden/>
          </w:rPr>
          <w:fldChar w:fldCharType="begin"/>
        </w:r>
        <w:r w:rsidR="00FE7EB7">
          <w:rPr>
            <w:noProof/>
            <w:webHidden/>
          </w:rPr>
          <w:instrText xml:space="preserve"> PAGEREF _Toc44499477 \h </w:instrText>
        </w:r>
        <w:r w:rsidR="00FE7EB7">
          <w:rPr>
            <w:noProof/>
            <w:webHidden/>
          </w:rPr>
        </w:r>
        <w:r w:rsidR="00FE7EB7">
          <w:rPr>
            <w:noProof/>
            <w:webHidden/>
          </w:rPr>
          <w:fldChar w:fldCharType="separate"/>
        </w:r>
        <w:r w:rsidR="00FE7EB7">
          <w:rPr>
            <w:noProof/>
            <w:webHidden/>
          </w:rPr>
          <w:t>29</w:t>
        </w:r>
        <w:r w:rsidR="00FE7EB7">
          <w:rPr>
            <w:noProof/>
            <w:webHidden/>
          </w:rPr>
          <w:fldChar w:fldCharType="end"/>
        </w:r>
      </w:hyperlink>
    </w:p>
    <w:p w14:paraId="26AEC372" w14:textId="26C9FFF1" w:rsidR="00FE7EB7" w:rsidRDefault="000C5794">
      <w:pPr>
        <w:pStyle w:val="TOC3"/>
        <w:rPr>
          <w:rFonts w:asciiTheme="minorHAnsi" w:eastAsiaTheme="minorEastAsia" w:hAnsiTheme="minorHAnsi" w:cstheme="minorBidi"/>
          <w:noProof/>
          <w:sz w:val="22"/>
          <w:szCs w:val="22"/>
          <w:lang w:val="es-ES" w:eastAsia="es-ES"/>
        </w:rPr>
      </w:pPr>
      <w:hyperlink w:anchor="_Toc44499478" w:history="1">
        <w:r w:rsidR="00FE7EB7" w:rsidRPr="001A63BC">
          <w:rPr>
            <w:rStyle w:val="Hyperlink"/>
            <w:noProof/>
          </w:rPr>
          <w:t>3.1.34</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 xml:space="preserve">BSP039: </w:t>
        </w:r>
        <w:r w:rsidR="00FE7EB7" w:rsidRPr="001A63BC">
          <w:rPr>
            <w:rStyle w:val="Hyperlink"/>
            <w:noProof/>
            <w:lang w:eastAsia="ja-JP"/>
          </w:rPr>
          <w:t>Manage</w:t>
        </w:r>
        <w:r w:rsidR="00FE7EB7" w:rsidRPr="001A63BC">
          <w:rPr>
            <w:rStyle w:val="Hyperlink"/>
            <w:noProof/>
          </w:rPr>
          <w:t xml:space="preserve"> Limitation of </w:t>
        </w:r>
        <w:r w:rsidR="00FE7EB7" w:rsidRPr="001A63BC">
          <w:rPr>
            <w:rStyle w:val="Hyperlink"/>
            <w:noProof/>
            <w:lang w:eastAsia="ja-JP"/>
          </w:rPr>
          <w:t>designs</w:t>
        </w:r>
        <w:r w:rsidR="00FE7EB7">
          <w:rPr>
            <w:noProof/>
            <w:webHidden/>
          </w:rPr>
          <w:tab/>
        </w:r>
        <w:r w:rsidR="00FE7EB7">
          <w:rPr>
            <w:noProof/>
            <w:webHidden/>
          </w:rPr>
          <w:fldChar w:fldCharType="begin"/>
        </w:r>
        <w:r w:rsidR="00FE7EB7">
          <w:rPr>
            <w:noProof/>
            <w:webHidden/>
          </w:rPr>
          <w:instrText xml:space="preserve"> PAGEREF _Toc44499478 \h </w:instrText>
        </w:r>
        <w:r w:rsidR="00FE7EB7">
          <w:rPr>
            <w:noProof/>
            <w:webHidden/>
          </w:rPr>
        </w:r>
        <w:r w:rsidR="00FE7EB7">
          <w:rPr>
            <w:noProof/>
            <w:webHidden/>
          </w:rPr>
          <w:fldChar w:fldCharType="separate"/>
        </w:r>
        <w:r w:rsidR="00FE7EB7">
          <w:rPr>
            <w:noProof/>
            <w:webHidden/>
          </w:rPr>
          <w:t>31</w:t>
        </w:r>
        <w:r w:rsidR="00FE7EB7">
          <w:rPr>
            <w:noProof/>
            <w:webHidden/>
          </w:rPr>
          <w:fldChar w:fldCharType="end"/>
        </w:r>
      </w:hyperlink>
    </w:p>
    <w:p w14:paraId="198CAF67" w14:textId="03961B37" w:rsidR="00FE7EB7" w:rsidRDefault="000C5794">
      <w:pPr>
        <w:pStyle w:val="TOC3"/>
        <w:rPr>
          <w:rFonts w:asciiTheme="minorHAnsi" w:eastAsiaTheme="minorEastAsia" w:hAnsiTheme="minorHAnsi" w:cstheme="minorBidi"/>
          <w:noProof/>
          <w:sz w:val="22"/>
          <w:szCs w:val="22"/>
          <w:lang w:val="es-ES" w:eastAsia="es-ES"/>
        </w:rPr>
      </w:pPr>
      <w:hyperlink w:anchor="_Toc44499479" w:history="1">
        <w:r w:rsidR="00FE7EB7" w:rsidRPr="001A63BC">
          <w:rPr>
            <w:rStyle w:val="Hyperlink"/>
            <w:noProof/>
          </w:rPr>
          <w:t>3.1.35</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 xml:space="preserve">BSP044: </w:t>
        </w:r>
        <w:r w:rsidR="00FE7EB7" w:rsidRPr="001A63BC">
          <w:rPr>
            <w:rStyle w:val="Hyperlink"/>
            <w:noProof/>
            <w:lang w:eastAsia="ja-JP"/>
          </w:rPr>
          <w:t>Manage</w:t>
        </w:r>
        <w:r w:rsidR="00FE7EB7" w:rsidRPr="001A63BC">
          <w:rPr>
            <w:rStyle w:val="Hyperlink"/>
            <w:noProof/>
          </w:rPr>
          <w:t xml:space="preserve"> designs in Cancellations</w:t>
        </w:r>
        <w:r w:rsidR="00FE7EB7">
          <w:rPr>
            <w:noProof/>
            <w:webHidden/>
          </w:rPr>
          <w:tab/>
        </w:r>
        <w:r w:rsidR="00FE7EB7">
          <w:rPr>
            <w:noProof/>
            <w:webHidden/>
          </w:rPr>
          <w:fldChar w:fldCharType="begin"/>
        </w:r>
        <w:r w:rsidR="00FE7EB7">
          <w:rPr>
            <w:noProof/>
            <w:webHidden/>
          </w:rPr>
          <w:instrText xml:space="preserve"> PAGEREF _Toc44499479 \h </w:instrText>
        </w:r>
        <w:r w:rsidR="00FE7EB7">
          <w:rPr>
            <w:noProof/>
            <w:webHidden/>
          </w:rPr>
        </w:r>
        <w:r w:rsidR="00FE7EB7">
          <w:rPr>
            <w:noProof/>
            <w:webHidden/>
          </w:rPr>
          <w:fldChar w:fldCharType="separate"/>
        </w:r>
        <w:r w:rsidR="00FE7EB7">
          <w:rPr>
            <w:noProof/>
            <w:webHidden/>
          </w:rPr>
          <w:t>31</w:t>
        </w:r>
        <w:r w:rsidR="00FE7EB7">
          <w:rPr>
            <w:noProof/>
            <w:webHidden/>
          </w:rPr>
          <w:fldChar w:fldCharType="end"/>
        </w:r>
      </w:hyperlink>
    </w:p>
    <w:p w14:paraId="4531C4BB" w14:textId="041DE4B4" w:rsidR="00FE7EB7" w:rsidRDefault="000C5794">
      <w:pPr>
        <w:pStyle w:val="TOC3"/>
        <w:rPr>
          <w:rFonts w:asciiTheme="minorHAnsi" w:eastAsiaTheme="minorEastAsia" w:hAnsiTheme="minorHAnsi" w:cstheme="minorBidi"/>
          <w:noProof/>
          <w:sz w:val="22"/>
          <w:szCs w:val="22"/>
          <w:lang w:val="es-ES" w:eastAsia="es-ES"/>
        </w:rPr>
      </w:pPr>
      <w:hyperlink w:anchor="_Toc44499480" w:history="1">
        <w:r w:rsidR="00FE7EB7" w:rsidRPr="001A63BC">
          <w:rPr>
            <w:rStyle w:val="Hyperlink"/>
            <w:noProof/>
          </w:rPr>
          <w:t>3.1.36</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 xml:space="preserve">BSP0XX: Manage </w:t>
        </w:r>
        <w:r w:rsidR="00FE7EB7" w:rsidRPr="001A63BC">
          <w:rPr>
            <w:rStyle w:val="Hyperlink"/>
            <w:noProof/>
            <w:lang w:eastAsia="ja-JP"/>
          </w:rPr>
          <w:t>Add/Replace/Remove</w:t>
        </w:r>
        <w:r w:rsidR="00FE7EB7" w:rsidRPr="001A63BC">
          <w:rPr>
            <w:rStyle w:val="Hyperlink"/>
            <w:noProof/>
          </w:rPr>
          <w:t xml:space="preserve"> Designer– New functionality</w:t>
        </w:r>
        <w:r w:rsidR="00FE7EB7">
          <w:rPr>
            <w:noProof/>
            <w:webHidden/>
          </w:rPr>
          <w:tab/>
        </w:r>
        <w:r w:rsidR="00FE7EB7">
          <w:rPr>
            <w:noProof/>
            <w:webHidden/>
          </w:rPr>
          <w:fldChar w:fldCharType="begin"/>
        </w:r>
        <w:r w:rsidR="00FE7EB7">
          <w:rPr>
            <w:noProof/>
            <w:webHidden/>
          </w:rPr>
          <w:instrText xml:space="preserve"> PAGEREF _Toc44499480 \h </w:instrText>
        </w:r>
        <w:r w:rsidR="00FE7EB7">
          <w:rPr>
            <w:noProof/>
            <w:webHidden/>
          </w:rPr>
        </w:r>
        <w:r w:rsidR="00FE7EB7">
          <w:rPr>
            <w:noProof/>
            <w:webHidden/>
          </w:rPr>
          <w:fldChar w:fldCharType="separate"/>
        </w:r>
        <w:r w:rsidR="00FE7EB7">
          <w:rPr>
            <w:noProof/>
            <w:webHidden/>
          </w:rPr>
          <w:t>32</w:t>
        </w:r>
        <w:r w:rsidR="00FE7EB7">
          <w:rPr>
            <w:noProof/>
            <w:webHidden/>
          </w:rPr>
          <w:fldChar w:fldCharType="end"/>
        </w:r>
      </w:hyperlink>
    </w:p>
    <w:p w14:paraId="21550A42" w14:textId="342FFB53" w:rsidR="00FE7EB7" w:rsidRDefault="000C5794">
      <w:pPr>
        <w:pStyle w:val="TOC3"/>
        <w:rPr>
          <w:rFonts w:asciiTheme="minorHAnsi" w:eastAsiaTheme="minorEastAsia" w:hAnsiTheme="minorHAnsi" w:cstheme="minorBidi"/>
          <w:noProof/>
          <w:sz w:val="22"/>
          <w:szCs w:val="22"/>
          <w:lang w:val="es-ES" w:eastAsia="es-ES"/>
        </w:rPr>
      </w:pPr>
      <w:hyperlink w:anchor="_Toc44499481" w:history="1">
        <w:r w:rsidR="00FE7EB7" w:rsidRPr="001A63BC">
          <w:rPr>
            <w:rStyle w:val="Hyperlink"/>
            <w:noProof/>
          </w:rPr>
          <w:t>3.1.37</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BSP046: Manage Generic Recordals</w:t>
        </w:r>
        <w:r w:rsidR="00FE7EB7">
          <w:rPr>
            <w:noProof/>
            <w:webHidden/>
          </w:rPr>
          <w:tab/>
        </w:r>
        <w:r w:rsidR="00FE7EB7">
          <w:rPr>
            <w:noProof/>
            <w:webHidden/>
          </w:rPr>
          <w:fldChar w:fldCharType="begin"/>
        </w:r>
        <w:r w:rsidR="00FE7EB7">
          <w:rPr>
            <w:noProof/>
            <w:webHidden/>
          </w:rPr>
          <w:instrText xml:space="preserve"> PAGEREF _Toc44499481 \h </w:instrText>
        </w:r>
        <w:r w:rsidR="00FE7EB7">
          <w:rPr>
            <w:noProof/>
            <w:webHidden/>
          </w:rPr>
        </w:r>
        <w:r w:rsidR="00FE7EB7">
          <w:rPr>
            <w:noProof/>
            <w:webHidden/>
          </w:rPr>
          <w:fldChar w:fldCharType="separate"/>
        </w:r>
        <w:r w:rsidR="00FE7EB7">
          <w:rPr>
            <w:noProof/>
            <w:webHidden/>
          </w:rPr>
          <w:t>37</w:t>
        </w:r>
        <w:r w:rsidR="00FE7EB7">
          <w:rPr>
            <w:noProof/>
            <w:webHidden/>
          </w:rPr>
          <w:fldChar w:fldCharType="end"/>
        </w:r>
      </w:hyperlink>
    </w:p>
    <w:p w14:paraId="56775506" w14:textId="6F94677B" w:rsidR="00FE7EB7" w:rsidRDefault="000C5794">
      <w:pPr>
        <w:pStyle w:val="TOC3"/>
        <w:rPr>
          <w:rFonts w:asciiTheme="minorHAnsi" w:eastAsiaTheme="minorEastAsia" w:hAnsiTheme="minorHAnsi" w:cstheme="minorBidi"/>
          <w:noProof/>
          <w:sz w:val="22"/>
          <w:szCs w:val="22"/>
          <w:lang w:val="es-ES" w:eastAsia="es-ES"/>
        </w:rPr>
      </w:pPr>
      <w:hyperlink w:anchor="_Toc44499482" w:history="1">
        <w:r w:rsidR="00FE7EB7" w:rsidRPr="001A63BC">
          <w:rPr>
            <w:rStyle w:val="Hyperlink"/>
            <w:noProof/>
          </w:rPr>
          <w:t>3.1.38</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 xml:space="preserve">BSP048: Manage </w:t>
        </w:r>
        <w:r w:rsidR="00FE7EB7" w:rsidRPr="001A63BC">
          <w:rPr>
            <w:rStyle w:val="Hyperlink"/>
            <w:noProof/>
            <w:lang w:eastAsia="ja-JP"/>
          </w:rPr>
          <w:t>Change</w:t>
        </w:r>
        <w:r w:rsidR="00FE7EB7" w:rsidRPr="001A63BC">
          <w:rPr>
            <w:rStyle w:val="Hyperlink"/>
            <w:noProof/>
          </w:rPr>
          <w:t xml:space="preserve"> of representative Recordal – Out of scope</w:t>
        </w:r>
        <w:r w:rsidR="00FE7EB7">
          <w:rPr>
            <w:noProof/>
            <w:webHidden/>
          </w:rPr>
          <w:tab/>
        </w:r>
        <w:r w:rsidR="00FE7EB7">
          <w:rPr>
            <w:noProof/>
            <w:webHidden/>
          </w:rPr>
          <w:fldChar w:fldCharType="begin"/>
        </w:r>
        <w:r w:rsidR="00FE7EB7">
          <w:rPr>
            <w:noProof/>
            <w:webHidden/>
          </w:rPr>
          <w:instrText xml:space="preserve"> PAGEREF _Toc44499482 \h </w:instrText>
        </w:r>
        <w:r w:rsidR="00FE7EB7">
          <w:rPr>
            <w:noProof/>
            <w:webHidden/>
          </w:rPr>
        </w:r>
        <w:r w:rsidR="00FE7EB7">
          <w:rPr>
            <w:noProof/>
            <w:webHidden/>
          </w:rPr>
          <w:fldChar w:fldCharType="separate"/>
        </w:r>
        <w:r w:rsidR="00FE7EB7">
          <w:rPr>
            <w:noProof/>
            <w:webHidden/>
          </w:rPr>
          <w:t>37</w:t>
        </w:r>
        <w:r w:rsidR="00FE7EB7">
          <w:rPr>
            <w:noProof/>
            <w:webHidden/>
          </w:rPr>
          <w:fldChar w:fldCharType="end"/>
        </w:r>
      </w:hyperlink>
    </w:p>
    <w:p w14:paraId="3B05B939" w14:textId="320F2C89" w:rsidR="00FE7EB7" w:rsidRDefault="000C5794">
      <w:pPr>
        <w:pStyle w:val="TOC3"/>
        <w:rPr>
          <w:rFonts w:asciiTheme="minorHAnsi" w:eastAsiaTheme="minorEastAsia" w:hAnsiTheme="minorHAnsi" w:cstheme="minorBidi"/>
          <w:noProof/>
          <w:sz w:val="22"/>
          <w:szCs w:val="22"/>
          <w:lang w:val="es-ES" w:eastAsia="es-ES"/>
        </w:rPr>
      </w:pPr>
      <w:hyperlink w:anchor="_Toc44499483" w:history="1">
        <w:r w:rsidR="00FE7EB7" w:rsidRPr="001A63BC">
          <w:rPr>
            <w:rStyle w:val="Hyperlink"/>
            <w:noProof/>
          </w:rPr>
          <w:t>3.1.39</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 xml:space="preserve">BSP050: Manage Change of </w:t>
        </w:r>
        <w:r w:rsidR="00FE7EB7" w:rsidRPr="001A63BC">
          <w:rPr>
            <w:rStyle w:val="Hyperlink"/>
            <w:noProof/>
            <w:lang w:eastAsia="ja-JP"/>
          </w:rPr>
          <w:t>correspondent</w:t>
        </w:r>
        <w:r w:rsidR="00FE7EB7" w:rsidRPr="001A63BC">
          <w:rPr>
            <w:rStyle w:val="Hyperlink"/>
            <w:noProof/>
          </w:rPr>
          <w:t xml:space="preserve"> Recordal – Out of scope</w:t>
        </w:r>
        <w:r w:rsidR="00FE7EB7">
          <w:rPr>
            <w:noProof/>
            <w:webHidden/>
          </w:rPr>
          <w:tab/>
        </w:r>
        <w:r w:rsidR="00FE7EB7">
          <w:rPr>
            <w:noProof/>
            <w:webHidden/>
          </w:rPr>
          <w:fldChar w:fldCharType="begin"/>
        </w:r>
        <w:r w:rsidR="00FE7EB7">
          <w:rPr>
            <w:noProof/>
            <w:webHidden/>
          </w:rPr>
          <w:instrText xml:space="preserve"> PAGEREF _Toc44499483 \h </w:instrText>
        </w:r>
        <w:r w:rsidR="00FE7EB7">
          <w:rPr>
            <w:noProof/>
            <w:webHidden/>
          </w:rPr>
        </w:r>
        <w:r w:rsidR="00FE7EB7">
          <w:rPr>
            <w:noProof/>
            <w:webHidden/>
          </w:rPr>
          <w:fldChar w:fldCharType="separate"/>
        </w:r>
        <w:r w:rsidR="00FE7EB7">
          <w:rPr>
            <w:noProof/>
            <w:webHidden/>
          </w:rPr>
          <w:t>37</w:t>
        </w:r>
        <w:r w:rsidR="00FE7EB7">
          <w:rPr>
            <w:noProof/>
            <w:webHidden/>
          </w:rPr>
          <w:fldChar w:fldCharType="end"/>
        </w:r>
      </w:hyperlink>
    </w:p>
    <w:p w14:paraId="659F84B7" w14:textId="20332195" w:rsidR="00FE7EB7" w:rsidRDefault="000C5794">
      <w:pPr>
        <w:pStyle w:val="TOC3"/>
        <w:rPr>
          <w:rFonts w:asciiTheme="minorHAnsi" w:eastAsiaTheme="minorEastAsia" w:hAnsiTheme="minorHAnsi" w:cstheme="minorBidi"/>
          <w:noProof/>
          <w:sz w:val="22"/>
          <w:szCs w:val="22"/>
          <w:lang w:val="es-ES" w:eastAsia="es-ES"/>
        </w:rPr>
      </w:pPr>
      <w:hyperlink w:anchor="_Toc44499484" w:history="1">
        <w:r w:rsidR="00FE7EB7" w:rsidRPr="001A63BC">
          <w:rPr>
            <w:rStyle w:val="Hyperlink"/>
            <w:noProof/>
          </w:rPr>
          <w:t>3.1.40</w:t>
        </w:r>
        <w:r w:rsidR="00FE7EB7">
          <w:rPr>
            <w:rFonts w:asciiTheme="minorHAnsi" w:eastAsiaTheme="minorEastAsia" w:hAnsiTheme="minorHAnsi" w:cstheme="minorBidi"/>
            <w:noProof/>
            <w:sz w:val="22"/>
            <w:szCs w:val="22"/>
            <w:lang w:val="es-ES" w:eastAsia="es-ES"/>
          </w:rPr>
          <w:tab/>
        </w:r>
        <w:r w:rsidR="00FE7EB7" w:rsidRPr="001A63BC">
          <w:rPr>
            <w:rStyle w:val="Hyperlink"/>
            <w:noProof/>
          </w:rPr>
          <w:t>BXXXX: Batch procedures for DS</w:t>
        </w:r>
        <w:r w:rsidR="00FE7EB7">
          <w:rPr>
            <w:noProof/>
            <w:webHidden/>
          </w:rPr>
          <w:tab/>
        </w:r>
        <w:r w:rsidR="00FE7EB7">
          <w:rPr>
            <w:noProof/>
            <w:webHidden/>
          </w:rPr>
          <w:fldChar w:fldCharType="begin"/>
        </w:r>
        <w:r w:rsidR="00FE7EB7">
          <w:rPr>
            <w:noProof/>
            <w:webHidden/>
          </w:rPr>
          <w:instrText xml:space="preserve"> PAGEREF _Toc44499484 \h </w:instrText>
        </w:r>
        <w:r w:rsidR="00FE7EB7">
          <w:rPr>
            <w:noProof/>
            <w:webHidden/>
          </w:rPr>
        </w:r>
        <w:r w:rsidR="00FE7EB7">
          <w:rPr>
            <w:noProof/>
            <w:webHidden/>
          </w:rPr>
          <w:fldChar w:fldCharType="separate"/>
        </w:r>
        <w:r w:rsidR="00FE7EB7">
          <w:rPr>
            <w:noProof/>
            <w:webHidden/>
          </w:rPr>
          <w:t>37</w:t>
        </w:r>
        <w:r w:rsidR="00FE7EB7">
          <w:rPr>
            <w:noProof/>
            <w:webHidden/>
          </w:rPr>
          <w:fldChar w:fldCharType="end"/>
        </w:r>
      </w:hyperlink>
    </w:p>
    <w:p w14:paraId="6F44AF1F" w14:textId="33B3457C" w:rsidR="00D3041C" w:rsidRPr="00463C4B" w:rsidRDefault="00E22A19" w:rsidP="00307BBD">
      <w:pPr>
        <w:pStyle w:val="Heading1"/>
        <w:numPr>
          <w:ilvl w:val="0"/>
          <w:numId w:val="13"/>
        </w:numPr>
      </w:pPr>
      <w:r w:rsidRPr="0075708A">
        <w:rPr>
          <w:rFonts w:ascii="Arial Narrow" w:hAnsi="Arial Narrow"/>
          <w:b w:val="0"/>
          <w:bCs w:val="0"/>
          <w:sz w:val="20"/>
          <w:szCs w:val="20"/>
        </w:rPr>
        <w:lastRenderedPageBreak/>
        <w:fldChar w:fldCharType="end"/>
      </w:r>
      <w:bookmarkStart w:id="24" w:name="_Toc501636732"/>
      <w:bookmarkStart w:id="25" w:name="_Toc501636758"/>
      <w:bookmarkStart w:id="26" w:name="_Toc510084125"/>
      <w:bookmarkStart w:id="27" w:name="_Toc44499442"/>
      <w:bookmarkStart w:id="28" w:name="_Toc310522872"/>
      <w:bookmarkStart w:id="29" w:name="_Toc312020302"/>
      <w:bookmarkStart w:id="30" w:name="_Toc315659893"/>
      <w:bookmarkStart w:id="31" w:name="_Toc315681226"/>
      <w:bookmarkStart w:id="32" w:name="_Toc315712915"/>
      <w:bookmarkStart w:id="33" w:name="_Toc358191517"/>
      <w:bookmarkEnd w:id="24"/>
      <w:bookmarkEnd w:id="25"/>
      <w:r w:rsidR="00D3041C" w:rsidRPr="00463C4B">
        <w:t>Business Service Processes and related Business Functions</w:t>
      </w:r>
      <w:bookmarkEnd w:id="26"/>
      <w:bookmarkEnd w:id="27"/>
    </w:p>
    <w:p w14:paraId="38FF2DAD" w14:textId="6245E3FC" w:rsidR="00D3041C" w:rsidRPr="00463C4B" w:rsidRDefault="00D3041C" w:rsidP="00D3041C">
      <w:r w:rsidRPr="00463C4B">
        <w:t>The table below summarizes the Business Functions (BF) included in every Business Service Process (BSP).</w:t>
      </w:r>
    </w:p>
    <w:p w14:paraId="3088119A" w14:textId="77777777" w:rsidR="00D3041C" w:rsidRPr="00463C4B" w:rsidRDefault="00D3041C" w:rsidP="00D3041C">
      <w:pPr>
        <w:rPr>
          <w:b/>
          <w:u w:val="single"/>
        </w:rPr>
      </w:pPr>
      <w:r>
        <w:rPr>
          <w:b/>
          <w:u w:val="single"/>
        </w:rPr>
        <w:br/>
      </w:r>
      <w:r w:rsidRPr="00463C4B">
        <w:rPr>
          <w:b/>
          <w:u w:val="single"/>
        </w:rPr>
        <w:t>Colour legend:</w:t>
      </w:r>
    </w:p>
    <w:p w14:paraId="6F180CEC" w14:textId="52B9BD6A" w:rsidR="00D3041C" w:rsidRPr="00463C4B" w:rsidRDefault="00D3041C" w:rsidP="00D3041C">
      <w:r w:rsidRPr="00463C4B">
        <w:rPr>
          <w:highlight w:val="green"/>
        </w:rPr>
        <w:t>BF</w:t>
      </w:r>
      <w:r w:rsidRPr="00463C4B">
        <w:t xml:space="preserve"> - As it is in the Global FAD</w:t>
      </w:r>
      <w:r w:rsidR="00FB54BE">
        <w:t>*</w:t>
      </w:r>
    </w:p>
    <w:p w14:paraId="08B49A9F" w14:textId="77777777" w:rsidR="00D3041C" w:rsidRPr="00463C4B" w:rsidRDefault="00D3041C" w:rsidP="00D3041C">
      <w:r w:rsidRPr="00463C4B">
        <w:rPr>
          <w:highlight w:val="yellow"/>
        </w:rPr>
        <w:t>BF</w:t>
      </w:r>
      <w:r w:rsidRPr="00463C4B">
        <w:t xml:space="preserve"> - Modified functionality</w:t>
      </w:r>
    </w:p>
    <w:p w14:paraId="139C73FF" w14:textId="77777777" w:rsidR="00D3041C" w:rsidRPr="00463C4B" w:rsidRDefault="00D3041C" w:rsidP="00D3041C">
      <w:r w:rsidRPr="00463C4B">
        <w:rPr>
          <w:highlight w:val="red"/>
        </w:rPr>
        <w:t>BF</w:t>
      </w:r>
      <w:r w:rsidRPr="00463C4B">
        <w:t xml:space="preserve"> - New functionality</w:t>
      </w:r>
    </w:p>
    <w:p w14:paraId="741AB3E2" w14:textId="77777777" w:rsidR="00D3041C" w:rsidRPr="00463C4B" w:rsidRDefault="00D3041C" w:rsidP="00D3041C">
      <w:r w:rsidRPr="00463C4B">
        <w:rPr>
          <w:highlight w:val="lightGray"/>
        </w:rPr>
        <w:t>BF</w:t>
      </w:r>
      <w:r w:rsidRPr="00463C4B">
        <w:t xml:space="preserve"> - Out of the scope functionality</w:t>
      </w:r>
    </w:p>
    <w:p w14:paraId="595C53AC" w14:textId="0B25D218" w:rsidR="00D3041C" w:rsidRPr="00463C4B" w:rsidRDefault="00D3041C" w:rsidP="00D3041C">
      <w:r w:rsidRPr="00463C4B">
        <w:rPr>
          <w:highlight w:val="cyan"/>
        </w:rPr>
        <w:t>BF</w:t>
      </w:r>
      <w:r w:rsidR="00EA3113">
        <w:t xml:space="preserve"> </w:t>
      </w:r>
      <w:r w:rsidRPr="00463C4B">
        <w:t>- Under discussions</w:t>
      </w:r>
    </w:p>
    <w:p w14:paraId="4602D08A" w14:textId="77777777" w:rsidR="00D3041C" w:rsidRPr="00463C4B" w:rsidRDefault="00D3041C" w:rsidP="00D3041C"/>
    <w:p w14:paraId="75071CEA" w14:textId="2107A0F1" w:rsidR="00D3041C" w:rsidRDefault="00FB54BE" w:rsidP="00D3041C">
      <w:r>
        <w:t xml:space="preserve">* As it is in the Global FAD means that, it is described either in the TM </w:t>
      </w:r>
      <w:proofErr w:type="spellStart"/>
      <w:r>
        <w:t>sFAD</w:t>
      </w:r>
      <w:proofErr w:type="spellEnd"/>
      <w:r>
        <w:t xml:space="preserve"> or in global FADs</w:t>
      </w:r>
    </w:p>
    <w:p w14:paraId="69DD57B9" w14:textId="77777777" w:rsidR="00FB54BE" w:rsidRPr="00463C4B" w:rsidRDefault="00FB54BE" w:rsidP="00D3041C"/>
    <w:tbl>
      <w:tblPr>
        <w:tblW w:w="10307"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000000" w:fill="auto"/>
        <w:tblLook w:val="04A0" w:firstRow="1" w:lastRow="0" w:firstColumn="1" w:lastColumn="0" w:noHBand="0" w:noVBand="1"/>
      </w:tblPr>
      <w:tblGrid>
        <w:gridCol w:w="8520"/>
        <w:gridCol w:w="1787"/>
      </w:tblGrid>
      <w:tr w:rsidR="00D3041C" w:rsidRPr="00463C4B" w14:paraId="71F2E8D8" w14:textId="77777777" w:rsidTr="00D3041C">
        <w:trPr>
          <w:trHeight w:val="315"/>
          <w:tblHeader/>
        </w:trPr>
        <w:tc>
          <w:tcPr>
            <w:tcW w:w="8520" w:type="dxa"/>
            <w:shd w:val="clear" w:color="000000" w:fill="auto"/>
            <w:noWrap/>
            <w:vAlign w:val="center"/>
            <w:hideMark/>
          </w:tcPr>
          <w:p w14:paraId="2CED3498" w14:textId="77777777" w:rsidR="00D3041C" w:rsidRPr="00463C4B" w:rsidRDefault="00D3041C" w:rsidP="00D3041C">
            <w:pPr>
              <w:rPr>
                <w:b/>
                <w:bCs/>
                <w:lang w:eastAsia="en-IE"/>
              </w:rPr>
            </w:pPr>
            <w:r w:rsidRPr="00463C4B">
              <w:rPr>
                <w:b/>
                <w:bCs/>
                <w:lang w:eastAsia="en-IE"/>
              </w:rPr>
              <w:t>Business Service Processes &amp; Business Functions</w:t>
            </w:r>
          </w:p>
        </w:tc>
        <w:tc>
          <w:tcPr>
            <w:tcW w:w="1787" w:type="dxa"/>
            <w:shd w:val="clear" w:color="000000" w:fill="auto"/>
          </w:tcPr>
          <w:p w14:paraId="2307812A" w14:textId="77777777" w:rsidR="00D3041C" w:rsidRPr="00463C4B" w:rsidRDefault="00D3041C" w:rsidP="00D3041C">
            <w:pPr>
              <w:rPr>
                <w:b/>
                <w:bCs/>
                <w:lang w:eastAsia="en-IE"/>
              </w:rPr>
            </w:pPr>
            <w:r w:rsidRPr="00463C4B">
              <w:rPr>
                <w:b/>
                <w:bCs/>
                <w:lang w:eastAsia="en-IE"/>
              </w:rPr>
              <w:t>SIPO</w:t>
            </w:r>
          </w:p>
        </w:tc>
      </w:tr>
      <w:tr w:rsidR="007672A7" w:rsidRPr="00463C4B" w14:paraId="78B819A0" w14:textId="77777777" w:rsidTr="00D3041C">
        <w:trPr>
          <w:trHeight w:val="315"/>
        </w:trPr>
        <w:tc>
          <w:tcPr>
            <w:tcW w:w="8520" w:type="dxa"/>
            <w:shd w:val="clear" w:color="000000" w:fill="auto"/>
            <w:noWrap/>
            <w:vAlign w:val="center"/>
            <w:hideMark/>
          </w:tcPr>
          <w:p w14:paraId="0EDB9657" w14:textId="77777777" w:rsidR="007672A7" w:rsidRPr="00463C4B" w:rsidRDefault="007672A7" w:rsidP="00D3041C">
            <w:pPr>
              <w:rPr>
                <w:bCs/>
                <w:lang w:eastAsia="en-IE"/>
              </w:rPr>
            </w:pPr>
            <w:r w:rsidRPr="00463C4B">
              <w:rPr>
                <w:bCs/>
                <w:lang w:eastAsia="en-IE"/>
              </w:rPr>
              <w:t>BSP001: User Authentication and Authorization</w:t>
            </w:r>
          </w:p>
        </w:tc>
        <w:tc>
          <w:tcPr>
            <w:tcW w:w="1787" w:type="dxa"/>
            <w:shd w:val="clear" w:color="000000" w:fill="auto"/>
          </w:tcPr>
          <w:p w14:paraId="1923426D" w14:textId="7037574E" w:rsidR="007672A7" w:rsidRPr="00463C4B" w:rsidRDefault="007672A7" w:rsidP="001C547F">
            <w:pPr>
              <w:rPr>
                <w:bCs/>
                <w:lang w:eastAsia="en-IE"/>
              </w:rPr>
            </w:pPr>
            <w:r w:rsidRPr="00103C5C">
              <w:rPr>
                <w:bCs/>
                <w:highlight w:val="green"/>
                <w:lang w:eastAsia="en-IE"/>
              </w:rPr>
              <w:t>As in Global FAD</w:t>
            </w:r>
          </w:p>
        </w:tc>
      </w:tr>
      <w:tr w:rsidR="007672A7" w:rsidRPr="00463C4B" w14:paraId="73308AF5" w14:textId="77777777" w:rsidTr="00D3041C">
        <w:trPr>
          <w:trHeight w:val="315"/>
        </w:trPr>
        <w:tc>
          <w:tcPr>
            <w:tcW w:w="8520" w:type="dxa"/>
            <w:shd w:val="clear" w:color="000000" w:fill="auto"/>
            <w:noWrap/>
            <w:vAlign w:val="center"/>
            <w:hideMark/>
          </w:tcPr>
          <w:p w14:paraId="250F1A2B" w14:textId="77777777" w:rsidR="007672A7" w:rsidRPr="00463C4B" w:rsidRDefault="007672A7" w:rsidP="00D3041C">
            <w:pPr>
              <w:rPr>
                <w:bCs/>
                <w:lang w:eastAsia="en-IE"/>
              </w:rPr>
            </w:pPr>
            <w:r w:rsidRPr="00463C4B">
              <w:rPr>
                <w:bCs/>
                <w:lang w:eastAsia="en-IE"/>
              </w:rPr>
              <w:t>BSP002: Manage Tasks Through Inbox</w:t>
            </w:r>
          </w:p>
        </w:tc>
        <w:tc>
          <w:tcPr>
            <w:tcW w:w="1787" w:type="dxa"/>
            <w:shd w:val="clear" w:color="000000" w:fill="auto"/>
          </w:tcPr>
          <w:p w14:paraId="4F6BBCA3" w14:textId="161D3EA7" w:rsidR="007672A7" w:rsidRPr="00463C4B" w:rsidRDefault="007672A7" w:rsidP="00D3041C">
            <w:pPr>
              <w:rPr>
                <w:bCs/>
                <w:lang w:eastAsia="en-IE"/>
              </w:rPr>
            </w:pPr>
            <w:r w:rsidRPr="00103C5C">
              <w:rPr>
                <w:bCs/>
                <w:highlight w:val="green"/>
                <w:lang w:eastAsia="en-IE"/>
              </w:rPr>
              <w:t>As in Global FAD</w:t>
            </w:r>
          </w:p>
        </w:tc>
      </w:tr>
      <w:tr w:rsidR="007672A7" w:rsidRPr="00463C4B" w14:paraId="0E6832BA" w14:textId="77777777" w:rsidTr="00D3041C">
        <w:trPr>
          <w:trHeight w:val="315"/>
        </w:trPr>
        <w:tc>
          <w:tcPr>
            <w:tcW w:w="8520" w:type="dxa"/>
            <w:shd w:val="clear" w:color="000000" w:fill="auto"/>
            <w:noWrap/>
            <w:vAlign w:val="center"/>
            <w:hideMark/>
          </w:tcPr>
          <w:p w14:paraId="63B6AFF4" w14:textId="77777777" w:rsidR="007672A7" w:rsidRPr="00463C4B" w:rsidRDefault="007672A7" w:rsidP="00D3041C">
            <w:pPr>
              <w:rPr>
                <w:bCs/>
                <w:lang w:eastAsia="en-IE"/>
              </w:rPr>
            </w:pPr>
            <w:r w:rsidRPr="00463C4B">
              <w:rPr>
                <w:bCs/>
                <w:lang w:eastAsia="en-IE"/>
              </w:rPr>
              <w:t>BSP003: Inbox Tab</w:t>
            </w:r>
          </w:p>
        </w:tc>
        <w:tc>
          <w:tcPr>
            <w:tcW w:w="1787" w:type="dxa"/>
            <w:shd w:val="clear" w:color="000000" w:fill="auto"/>
          </w:tcPr>
          <w:p w14:paraId="72890A97" w14:textId="4A4378E7" w:rsidR="007672A7" w:rsidRPr="00463C4B" w:rsidRDefault="007672A7" w:rsidP="00D3041C">
            <w:pPr>
              <w:rPr>
                <w:bCs/>
                <w:lang w:eastAsia="en-IE"/>
              </w:rPr>
            </w:pPr>
            <w:r w:rsidRPr="00103C5C">
              <w:rPr>
                <w:bCs/>
                <w:highlight w:val="green"/>
                <w:lang w:eastAsia="en-IE"/>
              </w:rPr>
              <w:t>As in Global FAD</w:t>
            </w:r>
          </w:p>
        </w:tc>
      </w:tr>
      <w:tr w:rsidR="0064594A" w:rsidRPr="00463C4B" w14:paraId="31EDC129" w14:textId="77777777" w:rsidTr="00D3041C">
        <w:trPr>
          <w:trHeight w:val="315"/>
        </w:trPr>
        <w:tc>
          <w:tcPr>
            <w:tcW w:w="8520" w:type="dxa"/>
            <w:shd w:val="clear" w:color="000000" w:fill="auto"/>
            <w:noWrap/>
            <w:vAlign w:val="center"/>
            <w:hideMark/>
          </w:tcPr>
          <w:p w14:paraId="336ACD8E" w14:textId="77777777" w:rsidR="0064594A" w:rsidRPr="00463C4B" w:rsidRDefault="0064594A" w:rsidP="0064594A">
            <w:pPr>
              <w:rPr>
                <w:bCs/>
                <w:lang w:eastAsia="en-IE"/>
              </w:rPr>
            </w:pPr>
            <w:r w:rsidRPr="00463C4B">
              <w:rPr>
                <w:bCs/>
                <w:lang w:eastAsia="en-IE"/>
              </w:rPr>
              <w:t>BSP004: Manage Dossiers from Inbox</w:t>
            </w:r>
          </w:p>
        </w:tc>
        <w:tc>
          <w:tcPr>
            <w:tcW w:w="1787" w:type="dxa"/>
            <w:shd w:val="clear" w:color="000000" w:fill="auto"/>
          </w:tcPr>
          <w:p w14:paraId="235C95DB" w14:textId="2D24DCD7" w:rsidR="0064594A" w:rsidRPr="00463C4B" w:rsidRDefault="0064594A" w:rsidP="0064594A">
            <w:pPr>
              <w:rPr>
                <w:bCs/>
                <w:lang w:eastAsia="en-IE"/>
              </w:rPr>
            </w:pPr>
            <w:r w:rsidRPr="00103C5C">
              <w:rPr>
                <w:bCs/>
                <w:highlight w:val="green"/>
                <w:lang w:eastAsia="en-IE"/>
              </w:rPr>
              <w:t>As in Global FAD</w:t>
            </w:r>
          </w:p>
        </w:tc>
      </w:tr>
      <w:tr w:rsidR="0039132D" w:rsidRPr="00463C4B" w14:paraId="68DCEB2D" w14:textId="77777777" w:rsidTr="00D3041C">
        <w:trPr>
          <w:trHeight w:val="315"/>
        </w:trPr>
        <w:tc>
          <w:tcPr>
            <w:tcW w:w="8520" w:type="dxa"/>
            <w:shd w:val="clear" w:color="000000" w:fill="auto"/>
            <w:noWrap/>
            <w:vAlign w:val="center"/>
            <w:hideMark/>
          </w:tcPr>
          <w:p w14:paraId="09180A21" w14:textId="77777777" w:rsidR="0039132D" w:rsidRPr="00463C4B" w:rsidRDefault="0039132D" w:rsidP="0039132D">
            <w:pPr>
              <w:ind w:firstLineChars="500" w:firstLine="1000"/>
              <w:rPr>
                <w:bCs/>
                <w:lang w:eastAsia="en-IE"/>
              </w:rPr>
            </w:pPr>
            <w:r w:rsidRPr="00463C4B">
              <w:rPr>
                <w:bCs/>
                <w:lang w:eastAsia="en-IE"/>
              </w:rPr>
              <w:t>BF04001: Create Dossier</w:t>
            </w:r>
          </w:p>
        </w:tc>
        <w:tc>
          <w:tcPr>
            <w:tcW w:w="1787" w:type="dxa"/>
            <w:shd w:val="clear" w:color="000000" w:fill="auto"/>
          </w:tcPr>
          <w:p w14:paraId="7A494B5B" w14:textId="525FDD27" w:rsidR="0039132D" w:rsidRPr="00463C4B" w:rsidRDefault="0039132D" w:rsidP="00054B26">
            <w:pPr>
              <w:rPr>
                <w:bCs/>
                <w:lang w:eastAsia="en-IE"/>
              </w:rPr>
            </w:pPr>
            <w:r w:rsidRPr="00103C5C">
              <w:rPr>
                <w:bCs/>
                <w:highlight w:val="green"/>
                <w:lang w:eastAsia="en-IE"/>
              </w:rPr>
              <w:t>As in Global FAD</w:t>
            </w:r>
          </w:p>
        </w:tc>
      </w:tr>
      <w:tr w:rsidR="0064594A" w:rsidRPr="00463C4B" w14:paraId="099DA3F8" w14:textId="77777777" w:rsidTr="00D3041C">
        <w:trPr>
          <w:trHeight w:val="315"/>
        </w:trPr>
        <w:tc>
          <w:tcPr>
            <w:tcW w:w="8520" w:type="dxa"/>
            <w:shd w:val="clear" w:color="000000" w:fill="auto"/>
            <w:noWrap/>
            <w:vAlign w:val="center"/>
            <w:hideMark/>
          </w:tcPr>
          <w:p w14:paraId="5EAACBC0" w14:textId="7A38F300" w:rsidR="0064594A" w:rsidRPr="00054B26" w:rsidRDefault="0064594A" w:rsidP="0064594A">
            <w:pPr>
              <w:ind w:firstLineChars="500" w:firstLine="1000"/>
              <w:rPr>
                <w:bCs/>
                <w:highlight w:val="yellow"/>
                <w:lang w:eastAsia="en-IE"/>
              </w:rPr>
            </w:pPr>
            <w:r w:rsidRPr="007E7235">
              <w:rPr>
                <w:bCs/>
                <w:lang w:eastAsia="en-IE"/>
              </w:rPr>
              <w:t>BF04004: Create Cancellation through e-filing</w:t>
            </w:r>
          </w:p>
        </w:tc>
        <w:tc>
          <w:tcPr>
            <w:tcW w:w="1787" w:type="dxa"/>
            <w:shd w:val="clear" w:color="000000" w:fill="auto"/>
          </w:tcPr>
          <w:p w14:paraId="59576A80" w14:textId="706DBCE2" w:rsidR="0064594A" w:rsidRPr="00463C4B" w:rsidRDefault="0064594A" w:rsidP="00054B26">
            <w:pPr>
              <w:rPr>
                <w:bCs/>
                <w:lang w:eastAsia="en-IE"/>
              </w:rPr>
            </w:pPr>
            <w:r w:rsidRPr="00463C4B">
              <w:rPr>
                <w:bCs/>
                <w:highlight w:val="lightGray"/>
                <w:lang w:eastAsia="en-IE"/>
              </w:rPr>
              <w:t>Out of scope</w:t>
            </w:r>
          </w:p>
        </w:tc>
      </w:tr>
      <w:tr w:rsidR="0064594A" w:rsidRPr="00463C4B" w14:paraId="1BFD0CB9" w14:textId="77777777" w:rsidTr="00D3041C">
        <w:trPr>
          <w:trHeight w:val="315"/>
        </w:trPr>
        <w:tc>
          <w:tcPr>
            <w:tcW w:w="8520" w:type="dxa"/>
            <w:shd w:val="clear" w:color="000000" w:fill="auto"/>
            <w:noWrap/>
            <w:vAlign w:val="center"/>
            <w:hideMark/>
          </w:tcPr>
          <w:p w14:paraId="7FA8110B" w14:textId="2D7535D9" w:rsidR="0064594A" w:rsidRPr="00463C4B" w:rsidRDefault="0064594A" w:rsidP="0064594A">
            <w:pPr>
              <w:ind w:firstLineChars="500" w:firstLine="1000"/>
              <w:rPr>
                <w:bCs/>
                <w:lang w:eastAsia="en-IE"/>
              </w:rPr>
            </w:pPr>
            <w:r w:rsidRPr="00463C4B">
              <w:rPr>
                <w:bCs/>
                <w:lang w:eastAsia="en-IE"/>
              </w:rPr>
              <w:t xml:space="preserve">BF04005: Create </w:t>
            </w:r>
            <w:r>
              <w:rPr>
                <w:bCs/>
                <w:lang w:eastAsia="en-IE"/>
              </w:rPr>
              <w:t>Cancellation</w:t>
            </w:r>
            <w:r w:rsidRPr="00463C4B">
              <w:rPr>
                <w:bCs/>
                <w:lang w:eastAsia="en-IE"/>
              </w:rPr>
              <w:t xml:space="preserve"> from BO form</w:t>
            </w:r>
          </w:p>
        </w:tc>
        <w:tc>
          <w:tcPr>
            <w:tcW w:w="1787" w:type="dxa"/>
            <w:shd w:val="clear" w:color="000000" w:fill="auto"/>
          </w:tcPr>
          <w:p w14:paraId="6DA2DCC9" w14:textId="73EA4849" w:rsidR="0064594A" w:rsidRPr="00463C4B" w:rsidRDefault="0064594A" w:rsidP="00054B26">
            <w:pPr>
              <w:rPr>
                <w:bCs/>
                <w:lang w:eastAsia="en-IE"/>
              </w:rPr>
            </w:pPr>
            <w:r>
              <w:rPr>
                <w:bCs/>
                <w:highlight w:val="yellow"/>
                <w:lang w:eastAsia="en-IE"/>
              </w:rPr>
              <w:t>Modified for SI BO</w:t>
            </w:r>
          </w:p>
        </w:tc>
      </w:tr>
      <w:tr w:rsidR="0039132D" w:rsidRPr="00463C4B" w14:paraId="2F1AA9A9" w14:textId="77777777" w:rsidTr="00D3041C">
        <w:trPr>
          <w:trHeight w:val="315"/>
        </w:trPr>
        <w:tc>
          <w:tcPr>
            <w:tcW w:w="8520" w:type="dxa"/>
            <w:shd w:val="clear" w:color="000000" w:fill="auto"/>
            <w:noWrap/>
            <w:vAlign w:val="center"/>
            <w:hideMark/>
          </w:tcPr>
          <w:p w14:paraId="55DDD8DE" w14:textId="77777777" w:rsidR="0039132D" w:rsidRPr="00463C4B" w:rsidRDefault="0039132D" w:rsidP="0039132D">
            <w:pPr>
              <w:ind w:firstLineChars="500" w:firstLine="1000"/>
              <w:rPr>
                <w:bCs/>
                <w:lang w:eastAsia="en-IE"/>
              </w:rPr>
            </w:pPr>
            <w:r w:rsidRPr="00463C4B">
              <w:rPr>
                <w:bCs/>
                <w:lang w:eastAsia="en-IE"/>
              </w:rPr>
              <w:t>BF04006: View Latest Dossiers</w:t>
            </w:r>
          </w:p>
        </w:tc>
        <w:tc>
          <w:tcPr>
            <w:tcW w:w="1787" w:type="dxa"/>
            <w:shd w:val="clear" w:color="000000" w:fill="auto"/>
          </w:tcPr>
          <w:p w14:paraId="3AD59750" w14:textId="13C71ACF" w:rsidR="0039132D" w:rsidRPr="00463C4B" w:rsidRDefault="0039132D" w:rsidP="00054B26">
            <w:pPr>
              <w:rPr>
                <w:bCs/>
                <w:lang w:eastAsia="en-IE"/>
              </w:rPr>
            </w:pPr>
            <w:r w:rsidRPr="00103C5C">
              <w:rPr>
                <w:bCs/>
                <w:highlight w:val="green"/>
                <w:lang w:eastAsia="en-IE"/>
              </w:rPr>
              <w:t>As in Global FAD</w:t>
            </w:r>
          </w:p>
        </w:tc>
      </w:tr>
      <w:tr w:rsidR="0039132D" w:rsidRPr="00463C4B" w14:paraId="2749B6CF" w14:textId="77777777" w:rsidTr="00D3041C">
        <w:trPr>
          <w:trHeight w:val="315"/>
        </w:trPr>
        <w:tc>
          <w:tcPr>
            <w:tcW w:w="8520" w:type="dxa"/>
            <w:shd w:val="clear" w:color="000000" w:fill="auto"/>
            <w:noWrap/>
            <w:vAlign w:val="center"/>
            <w:hideMark/>
          </w:tcPr>
          <w:p w14:paraId="2CEB8AD1" w14:textId="77777777" w:rsidR="0039132D" w:rsidRPr="00463C4B" w:rsidRDefault="0039132D" w:rsidP="0039132D">
            <w:pPr>
              <w:ind w:firstLineChars="500" w:firstLine="1000"/>
              <w:rPr>
                <w:bCs/>
                <w:lang w:eastAsia="en-IE"/>
              </w:rPr>
            </w:pPr>
            <w:r w:rsidRPr="00463C4B">
              <w:rPr>
                <w:bCs/>
                <w:lang w:eastAsia="en-IE"/>
              </w:rPr>
              <w:t>BF04007: Search Dossiers</w:t>
            </w:r>
          </w:p>
        </w:tc>
        <w:tc>
          <w:tcPr>
            <w:tcW w:w="1787" w:type="dxa"/>
            <w:shd w:val="clear" w:color="000000" w:fill="auto"/>
          </w:tcPr>
          <w:p w14:paraId="63394645" w14:textId="48B6291A" w:rsidR="0039132D" w:rsidRPr="00463C4B" w:rsidRDefault="0039132D" w:rsidP="00054B26">
            <w:pPr>
              <w:rPr>
                <w:bCs/>
                <w:lang w:eastAsia="en-IE"/>
              </w:rPr>
            </w:pPr>
            <w:r w:rsidRPr="00103C5C">
              <w:rPr>
                <w:bCs/>
                <w:highlight w:val="green"/>
                <w:lang w:eastAsia="en-IE"/>
              </w:rPr>
              <w:t>As in Global FAD</w:t>
            </w:r>
          </w:p>
        </w:tc>
      </w:tr>
      <w:tr w:rsidR="0039132D" w:rsidRPr="00463C4B" w14:paraId="141286D1" w14:textId="77777777" w:rsidTr="00D3041C">
        <w:trPr>
          <w:trHeight w:val="315"/>
        </w:trPr>
        <w:tc>
          <w:tcPr>
            <w:tcW w:w="8520" w:type="dxa"/>
            <w:shd w:val="clear" w:color="000000" w:fill="auto"/>
            <w:noWrap/>
            <w:vAlign w:val="center"/>
            <w:hideMark/>
          </w:tcPr>
          <w:p w14:paraId="51F6F2B3" w14:textId="77777777" w:rsidR="0039132D" w:rsidRPr="00463C4B" w:rsidRDefault="0039132D" w:rsidP="0039132D">
            <w:pPr>
              <w:ind w:firstLineChars="500" w:firstLine="1000"/>
              <w:rPr>
                <w:bCs/>
                <w:lang w:eastAsia="en-IE"/>
              </w:rPr>
            </w:pPr>
            <w:r w:rsidRPr="00463C4B">
              <w:rPr>
                <w:bCs/>
                <w:lang w:eastAsia="en-IE"/>
              </w:rPr>
              <w:t>BF04008: Modify Inbox Properties for Dossiers</w:t>
            </w:r>
          </w:p>
        </w:tc>
        <w:tc>
          <w:tcPr>
            <w:tcW w:w="1787" w:type="dxa"/>
            <w:shd w:val="clear" w:color="000000" w:fill="auto"/>
          </w:tcPr>
          <w:p w14:paraId="09C98C28" w14:textId="37A19713" w:rsidR="0039132D" w:rsidRPr="00463C4B" w:rsidRDefault="0039132D" w:rsidP="00054B26">
            <w:pPr>
              <w:rPr>
                <w:bCs/>
                <w:lang w:eastAsia="en-IE"/>
              </w:rPr>
            </w:pPr>
            <w:r w:rsidRPr="00103C5C">
              <w:rPr>
                <w:bCs/>
                <w:highlight w:val="green"/>
                <w:lang w:eastAsia="en-IE"/>
              </w:rPr>
              <w:t>As in Global FAD</w:t>
            </w:r>
          </w:p>
        </w:tc>
      </w:tr>
      <w:tr w:rsidR="0039132D" w:rsidRPr="00463C4B" w14:paraId="20837E2D" w14:textId="77777777" w:rsidTr="00D3041C">
        <w:trPr>
          <w:trHeight w:val="315"/>
        </w:trPr>
        <w:tc>
          <w:tcPr>
            <w:tcW w:w="8520" w:type="dxa"/>
            <w:shd w:val="clear" w:color="000000" w:fill="auto"/>
            <w:noWrap/>
            <w:vAlign w:val="center"/>
            <w:hideMark/>
          </w:tcPr>
          <w:p w14:paraId="25CAC0D1" w14:textId="77777777" w:rsidR="0039132D" w:rsidRPr="00463C4B" w:rsidRDefault="0039132D" w:rsidP="0039132D">
            <w:pPr>
              <w:ind w:firstLineChars="500" w:firstLine="1000"/>
              <w:rPr>
                <w:bCs/>
                <w:lang w:eastAsia="en-IE"/>
              </w:rPr>
            </w:pPr>
            <w:r w:rsidRPr="00463C4B">
              <w:rPr>
                <w:bCs/>
                <w:lang w:eastAsia="en-IE"/>
              </w:rPr>
              <w:t>BF04009: Access View Edit Information Page for a Dossier</w:t>
            </w:r>
          </w:p>
        </w:tc>
        <w:tc>
          <w:tcPr>
            <w:tcW w:w="1787" w:type="dxa"/>
            <w:shd w:val="clear" w:color="000000" w:fill="auto"/>
          </w:tcPr>
          <w:p w14:paraId="6E53D0F0" w14:textId="2B1FCC88" w:rsidR="0039132D" w:rsidRPr="00463C4B" w:rsidRDefault="0039132D" w:rsidP="0039132D">
            <w:pPr>
              <w:rPr>
                <w:bCs/>
                <w:lang w:eastAsia="en-IE"/>
              </w:rPr>
            </w:pPr>
            <w:r w:rsidRPr="00103C5C">
              <w:rPr>
                <w:bCs/>
                <w:highlight w:val="green"/>
                <w:lang w:eastAsia="en-IE"/>
              </w:rPr>
              <w:t>As in Global FAD</w:t>
            </w:r>
          </w:p>
        </w:tc>
      </w:tr>
      <w:tr w:rsidR="0039132D" w:rsidRPr="00463C4B" w14:paraId="6C46779C" w14:textId="77777777" w:rsidTr="00D3041C">
        <w:trPr>
          <w:trHeight w:val="315"/>
        </w:trPr>
        <w:tc>
          <w:tcPr>
            <w:tcW w:w="8520" w:type="dxa"/>
            <w:shd w:val="clear" w:color="000000" w:fill="auto"/>
            <w:noWrap/>
            <w:vAlign w:val="center"/>
            <w:hideMark/>
          </w:tcPr>
          <w:p w14:paraId="6F8C48E8" w14:textId="2A888719" w:rsidR="0039132D" w:rsidRPr="00463C4B" w:rsidRDefault="0039132D" w:rsidP="0039132D">
            <w:pPr>
              <w:ind w:firstLineChars="500" w:firstLine="1000"/>
              <w:rPr>
                <w:bCs/>
                <w:lang w:eastAsia="en-IE"/>
              </w:rPr>
            </w:pPr>
            <w:r w:rsidRPr="00463C4B">
              <w:rPr>
                <w:bCs/>
                <w:lang w:eastAsia="en-IE"/>
              </w:rPr>
              <w:t xml:space="preserve">BF04010: Create </w:t>
            </w:r>
            <w:r>
              <w:rPr>
                <w:bCs/>
                <w:lang w:eastAsia="en-IE"/>
              </w:rPr>
              <w:t>Appeal/Civil Court Decision</w:t>
            </w:r>
            <w:r w:rsidRPr="00463C4B">
              <w:rPr>
                <w:bCs/>
                <w:lang w:eastAsia="en-IE"/>
              </w:rPr>
              <w:t xml:space="preserve"> from BO form</w:t>
            </w:r>
          </w:p>
        </w:tc>
        <w:tc>
          <w:tcPr>
            <w:tcW w:w="1787" w:type="dxa"/>
            <w:shd w:val="clear" w:color="000000" w:fill="auto"/>
          </w:tcPr>
          <w:p w14:paraId="73D5CDD6" w14:textId="73F5C6E1" w:rsidR="0039132D" w:rsidRPr="00463C4B" w:rsidRDefault="0039132D" w:rsidP="00054B26">
            <w:pPr>
              <w:rPr>
                <w:bCs/>
                <w:lang w:eastAsia="en-IE"/>
              </w:rPr>
            </w:pPr>
            <w:r w:rsidRPr="00103C5C">
              <w:rPr>
                <w:bCs/>
                <w:highlight w:val="green"/>
                <w:lang w:eastAsia="en-IE"/>
              </w:rPr>
              <w:t>As in Global FAD</w:t>
            </w:r>
          </w:p>
        </w:tc>
      </w:tr>
      <w:tr w:rsidR="0039132D" w:rsidRPr="00463C4B" w14:paraId="08F177C7" w14:textId="77777777" w:rsidTr="00D3041C">
        <w:trPr>
          <w:trHeight w:val="315"/>
        </w:trPr>
        <w:tc>
          <w:tcPr>
            <w:tcW w:w="8520" w:type="dxa"/>
            <w:shd w:val="clear" w:color="000000" w:fill="auto"/>
            <w:noWrap/>
            <w:vAlign w:val="center"/>
            <w:hideMark/>
          </w:tcPr>
          <w:p w14:paraId="66679906" w14:textId="049F83CD" w:rsidR="0039132D" w:rsidRPr="00463C4B" w:rsidRDefault="0039132D" w:rsidP="0039132D">
            <w:pPr>
              <w:ind w:firstLineChars="500" w:firstLine="1000"/>
              <w:rPr>
                <w:bCs/>
                <w:lang w:eastAsia="en-IE"/>
              </w:rPr>
            </w:pPr>
            <w:r w:rsidRPr="00463C4B">
              <w:rPr>
                <w:bCs/>
                <w:lang w:eastAsia="en-IE"/>
              </w:rPr>
              <w:t xml:space="preserve">BF04011: Create </w:t>
            </w:r>
            <w:proofErr w:type="spellStart"/>
            <w:r w:rsidR="0076642B">
              <w:rPr>
                <w:bCs/>
                <w:lang w:eastAsia="en-IE"/>
              </w:rPr>
              <w:t>Recordal</w:t>
            </w:r>
            <w:proofErr w:type="spellEnd"/>
            <w:r w:rsidRPr="00463C4B">
              <w:rPr>
                <w:bCs/>
                <w:lang w:eastAsia="en-IE"/>
              </w:rPr>
              <w:t xml:space="preserve"> through e-filing</w:t>
            </w:r>
          </w:p>
        </w:tc>
        <w:tc>
          <w:tcPr>
            <w:tcW w:w="1787" w:type="dxa"/>
            <w:shd w:val="clear" w:color="000000" w:fill="auto"/>
          </w:tcPr>
          <w:p w14:paraId="2F66770A" w14:textId="5D180C96" w:rsidR="0039132D" w:rsidRPr="00463C4B" w:rsidRDefault="0039132D" w:rsidP="00054B26">
            <w:pPr>
              <w:rPr>
                <w:bCs/>
                <w:lang w:eastAsia="en-IE"/>
              </w:rPr>
            </w:pPr>
            <w:r w:rsidRPr="00103C5C">
              <w:rPr>
                <w:bCs/>
                <w:highlight w:val="green"/>
                <w:lang w:eastAsia="en-IE"/>
              </w:rPr>
              <w:t>As in Global FAD</w:t>
            </w:r>
          </w:p>
        </w:tc>
      </w:tr>
      <w:tr w:rsidR="0039132D" w:rsidRPr="00463C4B" w14:paraId="5B72AC4D" w14:textId="77777777" w:rsidTr="00D3041C">
        <w:trPr>
          <w:trHeight w:val="315"/>
        </w:trPr>
        <w:tc>
          <w:tcPr>
            <w:tcW w:w="8520" w:type="dxa"/>
            <w:shd w:val="clear" w:color="000000" w:fill="auto"/>
            <w:noWrap/>
            <w:vAlign w:val="center"/>
            <w:hideMark/>
          </w:tcPr>
          <w:p w14:paraId="328CC929" w14:textId="76900B43" w:rsidR="0039132D" w:rsidRPr="00463C4B" w:rsidRDefault="0039132D" w:rsidP="0039132D">
            <w:pPr>
              <w:ind w:firstLineChars="500" w:firstLine="1000"/>
              <w:rPr>
                <w:bCs/>
                <w:lang w:eastAsia="en-IE"/>
              </w:rPr>
            </w:pPr>
            <w:r w:rsidRPr="00463C4B">
              <w:rPr>
                <w:bCs/>
                <w:lang w:eastAsia="en-IE"/>
              </w:rPr>
              <w:t xml:space="preserve">BF04012: Create </w:t>
            </w:r>
            <w:proofErr w:type="spellStart"/>
            <w:r w:rsidR="0076642B">
              <w:rPr>
                <w:bCs/>
                <w:lang w:eastAsia="en-IE"/>
              </w:rPr>
              <w:t>Recordal</w:t>
            </w:r>
            <w:proofErr w:type="spellEnd"/>
            <w:r w:rsidRPr="00463C4B">
              <w:rPr>
                <w:bCs/>
                <w:lang w:eastAsia="en-IE"/>
              </w:rPr>
              <w:t xml:space="preserve"> from BO form</w:t>
            </w:r>
          </w:p>
        </w:tc>
        <w:tc>
          <w:tcPr>
            <w:tcW w:w="1787" w:type="dxa"/>
            <w:shd w:val="clear" w:color="000000" w:fill="auto"/>
          </w:tcPr>
          <w:p w14:paraId="5E0E08C1" w14:textId="61E0DD58" w:rsidR="0039132D" w:rsidRPr="00463C4B" w:rsidRDefault="0039132D" w:rsidP="00054B26">
            <w:pPr>
              <w:rPr>
                <w:bCs/>
                <w:lang w:eastAsia="en-IE"/>
              </w:rPr>
            </w:pPr>
            <w:r w:rsidRPr="00103C5C">
              <w:rPr>
                <w:bCs/>
                <w:highlight w:val="green"/>
                <w:lang w:eastAsia="en-IE"/>
              </w:rPr>
              <w:t>As in Global FAD</w:t>
            </w:r>
          </w:p>
        </w:tc>
      </w:tr>
      <w:tr w:rsidR="0039132D" w:rsidRPr="00463C4B" w14:paraId="3EDE5CE8" w14:textId="77777777" w:rsidTr="00F35186">
        <w:trPr>
          <w:trHeight w:val="315"/>
        </w:trPr>
        <w:tc>
          <w:tcPr>
            <w:tcW w:w="8520" w:type="dxa"/>
            <w:shd w:val="clear" w:color="000000" w:fill="auto"/>
            <w:noWrap/>
          </w:tcPr>
          <w:p w14:paraId="5948FE28" w14:textId="0E4CB26E" w:rsidR="0039132D" w:rsidRPr="00463C4B" w:rsidRDefault="0039132D" w:rsidP="0039132D">
            <w:pPr>
              <w:ind w:firstLineChars="500" w:firstLine="1000"/>
              <w:rPr>
                <w:bCs/>
                <w:lang w:eastAsia="en-IE"/>
              </w:rPr>
            </w:pPr>
            <w:r w:rsidRPr="00C02E25">
              <w:t>BF04014: Create Design application through e-filing</w:t>
            </w:r>
          </w:p>
        </w:tc>
        <w:tc>
          <w:tcPr>
            <w:tcW w:w="1787" w:type="dxa"/>
            <w:shd w:val="clear" w:color="000000" w:fill="auto"/>
          </w:tcPr>
          <w:p w14:paraId="604B2BDB" w14:textId="1ACF4133" w:rsidR="0039132D" w:rsidRPr="00463C4B" w:rsidRDefault="0039132D" w:rsidP="00054B26">
            <w:pPr>
              <w:rPr>
                <w:bCs/>
                <w:lang w:eastAsia="en-IE"/>
              </w:rPr>
            </w:pPr>
            <w:r w:rsidRPr="00103C5C">
              <w:rPr>
                <w:bCs/>
                <w:highlight w:val="green"/>
                <w:lang w:eastAsia="en-IE"/>
              </w:rPr>
              <w:t>As in Global FAD</w:t>
            </w:r>
          </w:p>
        </w:tc>
      </w:tr>
      <w:tr w:rsidR="0039132D" w:rsidRPr="00463C4B" w14:paraId="0357C1AE" w14:textId="77777777" w:rsidTr="00F35186">
        <w:trPr>
          <w:trHeight w:val="315"/>
        </w:trPr>
        <w:tc>
          <w:tcPr>
            <w:tcW w:w="8520" w:type="dxa"/>
            <w:shd w:val="clear" w:color="000000" w:fill="auto"/>
            <w:noWrap/>
          </w:tcPr>
          <w:p w14:paraId="739EFCC8" w14:textId="2F65E594" w:rsidR="0039132D" w:rsidRPr="00054B26" w:rsidRDefault="0039132D" w:rsidP="0039132D">
            <w:pPr>
              <w:ind w:firstLineChars="500" w:firstLine="1000"/>
              <w:rPr>
                <w:bCs/>
                <w:lang w:eastAsia="en-IE"/>
              </w:rPr>
            </w:pPr>
            <w:r w:rsidRPr="00B54BF4">
              <w:t>BF04015: Create Design application from BO form</w:t>
            </w:r>
          </w:p>
        </w:tc>
        <w:tc>
          <w:tcPr>
            <w:tcW w:w="1787" w:type="dxa"/>
            <w:shd w:val="clear" w:color="000000" w:fill="auto"/>
          </w:tcPr>
          <w:p w14:paraId="35546FF4" w14:textId="195693DF" w:rsidR="0039132D" w:rsidRPr="00463C4B" w:rsidRDefault="0039132D" w:rsidP="0039132D">
            <w:pPr>
              <w:rPr>
                <w:bCs/>
                <w:lang w:eastAsia="en-IE"/>
              </w:rPr>
            </w:pPr>
            <w:r>
              <w:rPr>
                <w:bCs/>
                <w:highlight w:val="yellow"/>
                <w:lang w:eastAsia="en-IE"/>
              </w:rPr>
              <w:t>Modified for SI BO</w:t>
            </w:r>
          </w:p>
        </w:tc>
      </w:tr>
      <w:tr w:rsidR="0039132D" w:rsidRPr="00463C4B" w14:paraId="64149C5B" w14:textId="77777777" w:rsidTr="00D3041C">
        <w:trPr>
          <w:trHeight w:val="315"/>
        </w:trPr>
        <w:tc>
          <w:tcPr>
            <w:tcW w:w="8520" w:type="dxa"/>
            <w:shd w:val="clear" w:color="000000" w:fill="auto"/>
            <w:noWrap/>
            <w:vAlign w:val="center"/>
            <w:hideMark/>
          </w:tcPr>
          <w:p w14:paraId="0F898131" w14:textId="77777777" w:rsidR="0039132D" w:rsidRPr="00463C4B" w:rsidRDefault="0039132D" w:rsidP="0039132D">
            <w:pPr>
              <w:rPr>
                <w:bCs/>
                <w:lang w:eastAsia="en-IE"/>
              </w:rPr>
            </w:pPr>
            <w:r w:rsidRPr="00463C4B">
              <w:rPr>
                <w:bCs/>
                <w:lang w:eastAsia="en-IE"/>
              </w:rPr>
              <w:t>BSP005: Task Allocation and Creation</w:t>
            </w:r>
          </w:p>
        </w:tc>
        <w:tc>
          <w:tcPr>
            <w:tcW w:w="1787" w:type="dxa"/>
            <w:shd w:val="clear" w:color="000000" w:fill="auto"/>
          </w:tcPr>
          <w:p w14:paraId="292DFB76" w14:textId="0F0D0799" w:rsidR="0039132D" w:rsidRPr="00463C4B" w:rsidRDefault="0039132D" w:rsidP="0039132D">
            <w:pPr>
              <w:rPr>
                <w:bCs/>
                <w:lang w:eastAsia="en-IE"/>
              </w:rPr>
            </w:pPr>
            <w:r w:rsidRPr="00103C5C">
              <w:rPr>
                <w:bCs/>
                <w:highlight w:val="green"/>
                <w:lang w:eastAsia="en-IE"/>
              </w:rPr>
              <w:t>As in Global FAD</w:t>
            </w:r>
          </w:p>
        </w:tc>
      </w:tr>
      <w:tr w:rsidR="0039132D" w:rsidRPr="00463C4B" w14:paraId="2C7AE021" w14:textId="77777777" w:rsidTr="00D3041C">
        <w:trPr>
          <w:trHeight w:val="315"/>
        </w:trPr>
        <w:tc>
          <w:tcPr>
            <w:tcW w:w="8520" w:type="dxa"/>
            <w:shd w:val="clear" w:color="000000" w:fill="auto"/>
            <w:noWrap/>
            <w:vAlign w:val="center"/>
            <w:hideMark/>
          </w:tcPr>
          <w:p w14:paraId="05BF3BA2" w14:textId="77777777" w:rsidR="0039132D" w:rsidRPr="00463C4B" w:rsidRDefault="0039132D" w:rsidP="0039132D">
            <w:pPr>
              <w:ind w:firstLineChars="500" w:firstLine="1000"/>
              <w:rPr>
                <w:bCs/>
                <w:lang w:eastAsia="en-IE"/>
              </w:rPr>
            </w:pPr>
            <w:r w:rsidRPr="00463C4B">
              <w:rPr>
                <w:bCs/>
                <w:lang w:eastAsia="en-IE"/>
              </w:rPr>
              <w:t>BF05001: Allocation of New Tasks</w:t>
            </w:r>
          </w:p>
        </w:tc>
        <w:tc>
          <w:tcPr>
            <w:tcW w:w="1787" w:type="dxa"/>
            <w:shd w:val="clear" w:color="000000" w:fill="auto"/>
          </w:tcPr>
          <w:p w14:paraId="145F70E6" w14:textId="3F56F7F6" w:rsidR="0039132D" w:rsidRPr="00463C4B" w:rsidRDefault="0039132D" w:rsidP="00054B26">
            <w:pPr>
              <w:rPr>
                <w:bCs/>
                <w:lang w:eastAsia="en-IE"/>
              </w:rPr>
            </w:pPr>
            <w:r w:rsidRPr="00103C5C">
              <w:rPr>
                <w:bCs/>
                <w:highlight w:val="green"/>
                <w:lang w:eastAsia="en-IE"/>
              </w:rPr>
              <w:t>As in Global FAD</w:t>
            </w:r>
          </w:p>
        </w:tc>
      </w:tr>
      <w:tr w:rsidR="0039132D" w:rsidRPr="00463C4B" w14:paraId="778F108B" w14:textId="77777777" w:rsidTr="00D3041C">
        <w:trPr>
          <w:trHeight w:val="315"/>
        </w:trPr>
        <w:tc>
          <w:tcPr>
            <w:tcW w:w="8520" w:type="dxa"/>
            <w:shd w:val="clear" w:color="000000" w:fill="auto"/>
            <w:noWrap/>
            <w:vAlign w:val="center"/>
            <w:hideMark/>
          </w:tcPr>
          <w:p w14:paraId="00F50ACA" w14:textId="77777777" w:rsidR="0039132D" w:rsidRPr="00463C4B" w:rsidRDefault="0039132D" w:rsidP="0039132D">
            <w:pPr>
              <w:ind w:firstLineChars="500" w:firstLine="1000"/>
              <w:rPr>
                <w:bCs/>
                <w:lang w:eastAsia="en-IE"/>
              </w:rPr>
            </w:pPr>
            <w:r w:rsidRPr="00463C4B">
              <w:rPr>
                <w:bCs/>
                <w:lang w:eastAsia="en-IE"/>
              </w:rPr>
              <w:t>BF05002: Re-allocate Tasks</w:t>
            </w:r>
          </w:p>
        </w:tc>
        <w:tc>
          <w:tcPr>
            <w:tcW w:w="1787" w:type="dxa"/>
            <w:shd w:val="clear" w:color="000000" w:fill="auto"/>
          </w:tcPr>
          <w:p w14:paraId="53AB8EB8" w14:textId="28459BE2" w:rsidR="0039132D" w:rsidRPr="00463C4B" w:rsidRDefault="0039132D" w:rsidP="0039132D">
            <w:pPr>
              <w:rPr>
                <w:bCs/>
                <w:lang w:eastAsia="en-IE"/>
              </w:rPr>
            </w:pPr>
            <w:r w:rsidRPr="00103C5C">
              <w:rPr>
                <w:bCs/>
                <w:highlight w:val="green"/>
                <w:lang w:eastAsia="en-IE"/>
              </w:rPr>
              <w:t>As in Global FAD</w:t>
            </w:r>
          </w:p>
        </w:tc>
      </w:tr>
      <w:tr w:rsidR="0039132D" w:rsidRPr="00463C4B" w14:paraId="1A893FCE" w14:textId="77777777" w:rsidTr="00D3041C">
        <w:trPr>
          <w:trHeight w:val="315"/>
        </w:trPr>
        <w:tc>
          <w:tcPr>
            <w:tcW w:w="8520" w:type="dxa"/>
            <w:shd w:val="clear" w:color="000000" w:fill="auto"/>
            <w:noWrap/>
            <w:vAlign w:val="center"/>
            <w:hideMark/>
          </w:tcPr>
          <w:p w14:paraId="467A98C9" w14:textId="77777777" w:rsidR="0039132D" w:rsidRPr="00463C4B" w:rsidRDefault="0039132D" w:rsidP="0039132D">
            <w:pPr>
              <w:ind w:firstLineChars="500" w:firstLine="1000"/>
              <w:rPr>
                <w:bCs/>
                <w:lang w:eastAsia="en-IE"/>
              </w:rPr>
            </w:pPr>
            <w:r w:rsidRPr="00463C4B">
              <w:rPr>
                <w:bCs/>
                <w:lang w:eastAsia="en-IE"/>
              </w:rPr>
              <w:t>BF05003: Access to Un-allocated Tasks Area</w:t>
            </w:r>
          </w:p>
        </w:tc>
        <w:tc>
          <w:tcPr>
            <w:tcW w:w="1787" w:type="dxa"/>
            <w:shd w:val="clear" w:color="000000" w:fill="auto"/>
          </w:tcPr>
          <w:p w14:paraId="68442D43" w14:textId="73E03BEB" w:rsidR="0039132D" w:rsidRPr="00463C4B" w:rsidRDefault="0039132D" w:rsidP="0039132D">
            <w:pPr>
              <w:rPr>
                <w:bCs/>
                <w:lang w:eastAsia="en-IE"/>
              </w:rPr>
            </w:pPr>
            <w:r w:rsidRPr="00103C5C">
              <w:rPr>
                <w:bCs/>
                <w:highlight w:val="green"/>
                <w:lang w:eastAsia="en-IE"/>
              </w:rPr>
              <w:t>As in Global FAD</w:t>
            </w:r>
          </w:p>
        </w:tc>
      </w:tr>
      <w:tr w:rsidR="0039132D" w:rsidRPr="00463C4B" w14:paraId="1B005499" w14:textId="77777777" w:rsidTr="00D3041C">
        <w:trPr>
          <w:trHeight w:val="315"/>
        </w:trPr>
        <w:tc>
          <w:tcPr>
            <w:tcW w:w="8520" w:type="dxa"/>
            <w:shd w:val="clear" w:color="000000" w:fill="auto"/>
            <w:noWrap/>
            <w:vAlign w:val="center"/>
            <w:hideMark/>
          </w:tcPr>
          <w:p w14:paraId="1E617ADC" w14:textId="77777777" w:rsidR="0039132D" w:rsidRPr="00463C4B" w:rsidRDefault="0039132D" w:rsidP="0039132D">
            <w:pPr>
              <w:ind w:firstLineChars="500" w:firstLine="1000"/>
              <w:rPr>
                <w:bCs/>
                <w:lang w:eastAsia="en-IE"/>
              </w:rPr>
            </w:pPr>
            <w:r w:rsidRPr="00463C4B">
              <w:rPr>
                <w:bCs/>
                <w:lang w:eastAsia="en-IE"/>
              </w:rPr>
              <w:t>BF05004: Edit Task Attributes</w:t>
            </w:r>
          </w:p>
        </w:tc>
        <w:tc>
          <w:tcPr>
            <w:tcW w:w="1787" w:type="dxa"/>
            <w:shd w:val="clear" w:color="000000" w:fill="auto"/>
          </w:tcPr>
          <w:p w14:paraId="1CB3062B" w14:textId="587EE070" w:rsidR="0039132D" w:rsidRPr="00463C4B" w:rsidRDefault="0039132D" w:rsidP="0039132D">
            <w:pPr>
              <w:rPr>
                <w:bCs/>
                <w:lang w:eastAsia="en-IE"/>
              </w:rPr>
            </w:pPr>
            <w:r w:rsidRPr="00103C5C">
              <w:rPr>
                <w:bCs/>
                <w:highlight w:val="green"/>
                <w:lang w:eastAsia="en-IE"/>
              </w:rPr>
              <w:t>As in Global FAD</w:t>
            </w:r>
          </w:p>
        </w:tc>
      </w:tr>
      <w:tr w:rsidR="0039132D" w:rsidRPr="00463C4B" w14:paraId="09ABA739" w14:textId="77777777" w:rsidTr="00D3041C">
        <w:trPr>
          <w:trHeight w:val="315"/>
        </w:trPr>
        <w:tc>
          <w:tcPr>
            <w:tcW w:w="8520" w:type="dxa"/>
            <w:shd w:val="clear" w:color="000000" w:fill="auto"/>
            <w:noWrap/>
            <w:vAlign w:val="center"/>
            <w:hideMark/>
          </w:tcPr>
          <w:p w14:paraId="76BA352A" w14:textId="77777777" w:rsidR="0039132D" w:rsidRPr="00463C4B" w:rsidRDefault="0039132D" w:rsidP="0039132D">
            <w:pPr>
              <w:ind w:firstLineChars="500" w:firstLine="1000"/>
              <w:rPr>
                <w:bCs/>
                <w:lang w:eastAsia="en-IE"/>
              </w:rPr>
            </w:pPr>
            <w:r w:rsidRPr="00463C4B">
              <w:rPr>
                <w:bCs/>
                <w:lang w:eastAsia="en-IE"/>
              </w:rPr>
              <w:t>BF05005: Complete Tasks</w:t>
            </w:r>
          </w:p>
        </w:tc>
        <w:tc>
          <w:tcPr>
            <w:tcW w:w="1787" w:type="dxa"/>
            <w:shd w:val="clear" w:color="000000" w:fill="auto"/>
          </w:tcPr>
          <w:p w14:paraId="60968650" w14:textId="2C12EDF1" w:rsidR="0039132D" w:rsidRPr="00463C4B" w:rsidRDefault="0039132D" w:rsidP="00054B26">
            <w:pPr>
              <w:rPr>
                <w:bCs/>
                <w:lang w:eastAsia="en-IE"/>
              </w:rPr>
            </w:pPr>
            <w:r w:rsidRPr="00103C5C">
              <w:rPr>
                <w:bCs/>
                <w:highlight w:val="green"/>
                <w:lang w:eastAsia="en-IE"/>
              </w:rPr>
              <w:t>As in Global FAD</w:t>
            </w:r>
          </w:p>
        </w:tc>
      </w:tr>
      <w:tr w:rsidR="0039132D" w:rsidRPr="00463C4B" w14:paraId="4B47C8FA" w14:textId="77777777" w:rsidTr="00D3041C">
        <w:trPr>
          <w:trHeight w:val="315"/>
        </w:trPr>
        <w:tc>
          <w:tcPr>
            <w:tcW w:w="8520" w:type="dxa"/>
            <w:shd w:val="clear" w:color="000000" w:fill="auto"/>
            <w:noWrap/>
            <w:vAlign w:val="center"/>
            <w:hideMark/>
          </w:tcPr>
          <w:p w14:paraId="193AE85C" w14:textId="77777777" w:rsidR="0039132D" w:rsidRPr="00463C4B" w:rsidRDefault="0039132D" w:rsidP="0039132D">
            <w:pPr>
              <w:ind w:firstLineChars="500" w:firstLine="1000"/>
              <w:rPr>
                <w:bCs/>
                <w:lang w:eastAsia="en-IE"/>
              </w:rPr>
            </w:pPr>
            <w:r w:rsidRPr="00463C4B">
              <w:rPr>
                <w:bCs/>
                <w:lang w:eastAsia="en-IE"/>
              </w:rPr>
              <w:t>BF05006: Create ad-hoc Tasks</w:t>
            </w:r>
          </w:p>
        </w:tc>
        <w:tc>
          <w:tcPr>
            <w:tcW w:w="1787" w:type="dxa"/>
            <w:shd w:val="clear" w:color="000000" w:fill="auto"/>
          </w:tcPr>
          <w:p w14:paraId="03F0E32C" w14:textId="2EEDA0F8" w:rsidR="0039132D" w:rsidRPr="00463C4B" w:rsidRDefault="0039132D" w:rsidP="00054B26">
            <w:pPr>
              <w:rPr>
                <w:bCs/>
                <w:lang w:eastAsia="en-IE"/>
              </w:rPr>
            </w:pPr>
            <w:r w:rsidRPr="00103C5C">
              <w:rPr>
                <w:bCs/>
                <w:highlight w:val="green"/>
                <w:lang w:eastAsia="en-IE"/>
              </w:rPr>
              <w:t>As in Global FAD</w:t>
            </w:r>
          </w:p>
        </w:tc>
      </w:tr>
      <w:tr w:rsidR="0039132D" w:rsidRPr="00463C4B" w14:paraId="4CB1798C" w14:textId="77777777" w:rsidTr="00D3041C">
        <w:trPr>
          <w:trHeight w:val="315"/>
        </w:trPr>
        <w:tc>
          <w:tcPr>
            <w:tcW w:w="8520" w:type="dxa"/>
            <w:shd w:val="clear" w:color="000000" w:fill="auto"/>
            <w:noWrap/>
            <w:vAlign w:val="center"/>
            <w:hideMark/>
          </w:tcPr>
          <w:p w14:paraId="1BF60F4A" w14:textId="77777777" w:rsidR="0039132D" w:rsidRPr="00463C4B" w:rsidRDefault="0039132D" w:rsidP="0039132D">
            <w:pPr>
              <w:ind w:firstLineChars="500" w:firstLine="1000"/>
              <w:rPr>
                <w:bCs/>
                <w:lang w:eastAsia="en-IE"/>
              </w:rPr>
            </w:pPr>
            <w:r w:rsidRPr="00463C4B">
              <w:rPr>
                <w:bCs/>
                <w:lang w:eastAsia="en-IE"/>
              </w:rPr>
              <w:t>BF05007: Withdraw Dossier</w:t>
            </w:r>
          </w:p>
        </w:tc>
        <w:tc>
          <w:tcPr>
            <w:tcW w:w="1787" w:type="dxa"/>
            <w:shd w:val="clear" w:color="000000" w:fill="auto"/>
          </w:tcPr>
          <w:p w14:paraId="49B55602" w14:textId="3F181433" w:rsidR="0039132D" w:rsidRPr="00463C4B" w:rsidRDefault="0039132D" w:rsidP="00054B26">
            <w:pPr>
              <w:rPr>
                <w:bCs/>
                <w:lang w:eastAsia="en-IE"/>
              </w:rPr>
            </w:pPr>
            <w:r w:rsidRPr="00103C5C">
              <w:rPr>
                <w:bCs/>
                <w:highlight w:val="green"/>
                <w:lang w:eastAsia="en-IE"/>
              </w:rPr>
              <w:t>As in Global FAD</w:t>
            </w:r>
          </w:p>
        </w:tc>
      </w:tr>
      <w:tr w:rsidR="0039132D" w:rsidRPr="00463C4B" w14:paraId="37303335" w14:textId="77777777" w:rsidTr="00D3041C">
        <w:trPr>
          <w:trHeight w:val="315"/>
        </w:trPr>
        <w:tc>
          <w:tcPr>
            <w:tcW w:w="8520" w:type="dxa"/>
            <w:shd w:val="clear" w:color="000000" w:fill="auto"/>
            <w:noWrap/>
            <w:vAlign w:val="center"/>
            <w:hideMark/>
          </w:tcPr>
          <w:p w14:paraId="4F90BC23" w14:textId="77777777" w:rsidR="0039132D" w:rsidRPr="00463C4B" w:rsidRDefault="0039132D" w:rsidP="0039132D">
            <w:pPr>
              <w:rPr>
                <w:bCs/>
                <w:lang w:eastAsia="en-IE"/>
              </w:rPr>
            </w:pPr>
            <w:r w:rsidRPr="00463C4B">
              <w:rPr>
                <w:bCs/>
                <w:lang w:eastAsia="en-IE"/>
              </w:rPr>
              <w:t>BSP006: Edit Dossier’s Basic Information</w:t>
            </w:r>
          </w:p>
        </w:tc>
        <w:tc>
          <w:tcPr>
            <w:tcW w:w="1787" w:type="dxa"/>
            <w:shd w:val="clear" w:color="000000" w:fill="auto"/>
          </w:tcPr>
          <w:p w14:paraId="7E8E611B" w14:textId="01E92E9C" w:rsidR="0039132D" w:rsidRPr="00463C4B" w:rsidRDefault="0039132D" w:rsidP="0039132D">
            <w:pPr>
              <w:rPr>
                <w:bCs/>
                <w:lang w:eastAsia="en-IE"/>
              </w:rPr>
            </w:pPr>
            <w:r w:rsidRPr="00103C5C">
              <w:rPr>
                <w:bCs/>
                <w:highlight w:val="green"/>
                <w:lang w:eastAsia="en-IE"/>
              </w:rPr>
              <w:t>As in Global FAD</w:t>
            </w:r>
          </w:p>
        </w:tc>
      </w:tr>
      <w:tr w:rsidR="0039132D" w:rsidRPr="00463C4B" w14:paraId="34E2D5A8" w14:textId="77777777" w:rsidTr="00F35186">
        <w:trPr>
          <w:trHeight w:val="315"/>
        </w:trPr>
        <w:tc>
          <w:tcPr>
            <w:tcW w:w="8520" w:type="dxa"/>
            <w:shd w:val="clear" w:color="000000" w:fill="auto"/>
            <w:noWrap/>
          </w:tcPr>
          <w:p w14:paraId="4F294F65" w14:textId="4FBBC1E3" w:rsidR="0039132D" w:rsidRPr="00463C4B" w:rsidRDefault="0039132D" w:rsidP="0039132D">
            <w:pPr>
              <w:ind w:firstLineChars="500" w:firstLine="1000"/>
              <w:rPr>
                <w:bCs/>
                <w:lang w:eastAsia="en-IE"/>
              </w:rPr>
            </w:pPr>
            <w:r w:rsidRPr="0088742A">
              <w:t>BF06005: View Dossier History</w:t>
            </w:r>
          </w:p>
        </w:tc>
        <w:tc>
          <w:tcPr>
            <w:tcW w:w="1787" w:type="dxa"/>
            <w:shd w:val="clear" w:color="000000" w:fill="auto"/>
          </w:tcPr>
          <w:p w14:paraId="7ED7B90B" w14:textId="0BFEFBC5" w:rsidR="0039132D" w:rsidRPr="00463C4B" w:rsidRDefault="0039132D" w:rsidP="00054B26">
            <w:pPr>
              <w:rPr>
                <w:bCs/>
                <w:lang w:eastAsia="en-IE"/>
              </w:rPr>
            </w:pPr>
            <w:r w:rsidRPr="00103C5C">
              <w:rPr>
                <w:bCs/>
                <w:highlight w:val="green"/>
                <w:lang w:eastAsia="en-IE"/>
              </w:rPr>
              <w:t>As in Global FAD</w:t>
            </w:r>
          </w:p>
        </w:tc>
      </w:tr>
      <w:tr w:rsidR="0039132D" w:rsidRPr="00463C4B" w14:paraId="231B967C" w14:textId="77777777" w:rsidTr="00F35186">
        <w:trPr>
          <w:trHeight w:val="315"/>
        </w:trPr>
        <w:tc>
          <w:tcPr>
            <w:tcW w:w="8520" w:type="dxa"/>
            <w:shd w:val="clear" w:color="000000" w:fill="auto"/>
            <w:noWrap/>
          </w:tcPr>
          <w:p w14:paraId="7D2B4ED7" w14:textId="710A00EC" w:rsidR="0039132D" w:rsidRPr="00463C4B" w:rsidRDefault="0039132D" w:rsidP="0039132D">
            <w:pPr>
              <w:ind w:firstLineChars="500" w:firstLine="1000"/>
              <w:rPr>
                <w:bCs/>
                <w:lang w:eastAsia="en-IE"/>
              </w:rPr>
            </w:pPr>
            <w:r w:rsidRPr="0088742A">
              <w:t>BF06007: Save Modified Dossier Information</w:t>
            </w:r>
          </w:p>
        </w:tc>
        <w:tc>
          <w:tcPr>
            <w:tcW w:w="1787" w:type="dxa"/>
            <w:shd w:val="clear" w:color="000000" w:fill="auto"/>
          </w:tcPr>
          <w:p w14:paraId="017C92E2" w14:textId="4D36F044" w:rsidR="0039132D" w:rsidRPr="00463C4B" w:rsidRDefault="0039132D" w:rsidP="00054B26">
            <w:pPr>
              <w:rPr>
                <w:bCs/>
                <w:lang w:eastAsia="en-IE"/>
              </w:rPr>
            </w:pPr>
            <w:r w:rsidRPr="00103C5C">
              <w:rPr>
                <w:bCs/>
                <w:highlight w:val="green"/>
                <w:lang w:eastAsia="en-IE"/>
              </w:rPr>
              <w:t>As in Global FAD</w:t>
            </w:r>
          </w:p>
        </w:tc>
      </w:tr>
      <w:tr w:rsidR="0039132D" w:rsidRPr="00463C4B" w14:paraId="63B2D3D0" w14:textId="77777777" w:rsidTr="00F35186">
        <w:trPr>
          <w:trHeight w:val="315"/>
        </w:trPr>
        <w:tc>
          <w:tcPr>
            <w:tcW w:w="8520" w:type="dxa"/>
            <w:shd w:val="clear" w:color="000000" w:fill="auto"/>
            <w:noWrap/>
          </w:tcPr>
          <w:p w14:paraId="7468D73B" w14:textId="27D2474F" w:rsidR="0039132D" w:rsidRPr="00463C4B" w:rsidRDefault="0039132D" w:rsidP="0039132D">
            <w:pPr>
              <w:ind w:firstLineChars="500" w:firstLine="1000"/>
              <w:rPr>
                <w:bCs/>
                <w:lang w:eastAsia="en-IE"/>
              </w:rPr>
            </w:pPr>
            <w:r w:rsidRPr="0088742A">
              <w:t>BF06008: Edit Dossier Information</w:t>
            </w:r>
          </w:p>
        </w:tc>
        <w:tc>
          <w:tcPr>
            <w:tcW w:w="1787" w:type="dxa"/>
            <w:shd w:val="clear" w:color="000000" w:fill="auto"/>
          </w:tcPr>
          <w:p w14:paraId="7515E303" w14:textId="31B95AEF" w:rsidR="0039132D" w:rsidRPr="00463C4B" w:rsidRDefault="0039132D" w:rsidP="00054B26">
            <w:pPr>
              <w:rPr>
                <w:bCs/>
                <w:lang w:eastAsia="en-IE"/>
              </w:rPr>
            </w:pPr>
            <w:r w:rsidRPr="00103C5C">
              <w:rPr>
                <w:bCs/>
                <w:highlight w:val="green"/>
                <w:lang w:eastAsia="en-IE"/>
              </w:rPr>
              <w:t>As in Global FAD</w:t>
            </w:r>
          </w:p>
        </w:tc>
      </w:tr>
      <w:tr w:rsidR="0039132D" w:rsidRPr="00463C4B" w14:paraId="405FD420" w14:textId="77777777" w:rsidTr="00F35186">
        <w:trPr>
          <w:trHeight w:val="315"/>
        </w:trPr>
        <w:tc>
          <w:tcPr>
            <w:tcW w:w="8520" w:type="dxa"/>
            <w:shd w:val="clear" w:color="000000" w:fill="auto"/>
            <w:noWrap/>
          </w:tcPr>
          <w:p w14:paraId="5E74B7CA" w14:textId="69ADC8B9" w:rsidR="0039132D" w:rsidRPr="00463C4B" w:rsidRDefault="0039132D" w:rsidP="0039132D">
            <w:pPr>
              <w:ind w:firstLineChars="500" w:firstLine="1000"/>
              <w:rPr>
                <w:bCs/>
                <w:lang w:eastAsia="en-IE"/>
              </w:rPr>
            </w:pPr>
            <w:r w:rsidRPr="0088742A">
              <w:t>BF06009: D</w:t>
            </w:r>
            <w:r>
              <w:t xml:space="preserve">isplay Cancellation Information </w:t>
            </w:r>
          </w:p>
        </w:tc>
        <w:tc>
          <w:tcPr>
            <w:tcW w:w="1787" w:type="dxa"/>
            <w:shd w:val="clear" w:color="000000" w:fill="auto"/>
          </w:tcPr>
          <w:p w14:paraId="3EBBA96F" w14:textId="4AFA47F0" w:rsidR="0039132D" w:rsidRPr="00463C4B" w:rsidRDefault="0039132D" w:rsidP="0039132D">
            <w:pPr>
              <w:rPr>
                <w:bCs/>
                <w:lang w:eastAsia="en-IE"/>
              </w:rPr>
            </w:pPr>
            <w:r w:rsidRPr="00103C5C">
              <w:rPr>
                <w:bCs/>
                <w:highlight w:val="green"/>
                <w:lang w:eastAsia="en-IE"/>
              </w:rPr>
              <w:t>As in Global FAD</w:t>
            </w:r>
          </w:p>
        </w:tc>
      </w:tr>
      <w:tr w:rsidR="0039132D" w:rsidRPr="00463C4B" w14:paraId="4FB4EE23" w14:textId="77777777" w:rsidTr="00F35186">
        <w:trPr>
          <w:trHeight w:val="315"/>
        </w:trPr>
        <w:tc>
          <w:tcPr>
            <w:tcW w:w="8520" w:type="dxa"/>
            <w:shd w:val="clear" w:color="000000" w:fill="auto"/>
            <w:noWrap/>
          </w:tcPr>
          <w:p w14:paraId="3759B06F" w14:textId="7EA68DC9" w:rsidR="0039132D" w:rsidRPr="00463C4B" w:rsidRDefault="0039132D" w:rsidP="0039132D">
            <w:pPr>
              <w:ind w:firstLineChars="500" w:firstLine="1000"/>
              <w:rPr>
                <w:bCs/>
                <w:lang w:eastAsia="en-IE"/>
              </w:rPr>
            </w:pPr>
            <w:r w:rsidRPr="0088742A">
              <w:t xml:space="preserve">BF06010: Update </w:t>
            </w:r>
            <w:r>
              <w:t xml:space="preserve">Cancellation </w:t>
            </w:r>
            <w:r w:rsidRPr="0088742A">
              <w:t xml:space="preserve">Data </w:t>
            </w:r>
          </w:p>
        </w:tc>
        <w:tc>
          <w:tcPr>
            <w:tcW w:w="1787" w:type="dxa"/>
            <w:shd w:val="clear" w:color="000000" w:fill="auto"/>
          </w:tcPr>
          <w:p w14:paraId="06D25FE1" w14:textId="569A62C9" w:rsidR="0039132D" w:rsidRPr="00463C4B" w:rsidRDefault="0039132D" w:rsidP="0039132D">
            <w:pPr>
              <w:jc w:val="both"/>
              <w:rPr>
                <w:bCs/>
                <w:lang w:eastAsia="en-IE"/>
              </w:rPr>
            </w:pPr>
            <w:r w:rsidRPr="00103C5C">
              <w:rPr>
                <w:bCs/>
                <w:highlight w:val="green"/>
                <w:lang w:eastAsia="en-IE"/>
              </w:rPr>
              <w:t>As in Global FAD</w:t>
            </w:r>
          </w:p>
        </w:tc>
      </w:tr>
      <w:tr w:rsidR="0039132D" w:rsidRPr="00463C4B" w14:paraId="26D98A79" w14:textId="77777777" w:rsidTr="00F35186">
        <w:trPr>
          <w:trHeight w:val="315"/>
        </w:trPr>
        <w:tc>
          <w:tcPr>
            <w:tcW w:w="8520" w:type="dxa"/>
            <w:shd w:val="clear" w:color="000000" w:fill="auto"/>
            <w:noWrap/>
          </w:tcPr>
          <w:p w14:paraId="6B20A5C8" w14:textId="52B392FD" w:rsidR="0039132D" w:rsidRPr="00463C4B" w:rsidRDefault="0039132D" w:rsidP="0039132D">
            <w:pPr>
              <w:ind w:firstLineChars="500" w:firstLine="1000"/>
              <w:rPr>
                <w:bCs/>
                <w:lang w:eastAsia="en-IE"/>
              </w:rPr>
            </w:pPr>
            <w:r w:rsidRPr="0088742A">
              <w:lastRenderedPageBreak/>
              <w:t xml:space="preserve">BF06011: Display </w:t>
            </w:r>
            <w:r>
              <w:t>Appeal/Civil Court Decision</w:t>
            </w:r>
            <w:r w:rsidRPr="0088742A">
              <w:t xml:space="preserve"> information</w:t>
            </w:r>
          </w:p>
        </w:tc>
        <w:tc>
          <w:tcPr>
            <w:tcW w:w="1787" w:type="dxa"/>
            <w:shd w:val="clear" w:color="000000" w:fill="auto"/>
          </w:tcPr>
          <w:p w14:paraId="5E84C72A" w14:textId="3B20377A" w:rsidR="0039132D" w:rsidRPr="00463C4B" w:rsidRDefault="0039132D" w:rsidP="00054B26">
            <w:pPr>
              <w:rPr>
                <w:bCs/>
                <w:lang w:eastAsia="en-IE"/>
              </w:rPr>
            </w:pPr>
            <w:r w:rsidRPr="00103C5C">
              <w:rPr>
                <w:bCs/>
                <w:highlight w:val="green"/>
                <w:lang w:eastAsia="en-IE"/>
              </w:rPr>
              <w:t>As in Global FAD</w:t>
            </w:r>
          </w:p>
        </w:tc>
      </w:tr>
      <w:tr w:rsidR="0039132D" w:rsidRPr="00463C4B" w14:paraId="11893B78" w14:textId="77777777" w:rsidTr="00F35186">
        <w:trPr>
          <w:trHeight w:val="315"/>
        </w:trPr>
        <w:tc>
          <w:tcPr>
            <w:tcW w:w="8520" w:type="dxa"/>
            <w:shd w:val="clear" w:color="000000" w:fill="auto"/>
            <w:noWrap/>
          </w:tcPr>
          <w:p w14:paraId="02A2133C" w14:textId="4E1AC3A2" w:rsidR="0039132D" w:rsidRPr="00463C4B" w:rsidRDefault="0039132D" w:rsidP="0039132D">
            <w:pPr>
              <w:ind w:firstLineChars="500" w:firstLine="1000"/>
              <w:rPr>
                <w:bCs/>
                <w:lang w:eastAsia="en-IE"/>
              </w:rPr>
            </w:pPr>
            <w:r w:rsidRPr="0088742A">
              <w:t xml:space="preserve">BF06012: Update </w:t>
            </w:r>
            <w:r>
              <w:t>Appeal/Civil Court Decision</w:t>
            </w:r>
            <w:r w:rsidRPr="0088742A">
              <w:t xml:space="preserve"> Data</w:t>
            </w:r>
          </w:p>
        </w:tc>
        <w:tc>
          <w:tcPr>
            <w:tcW w:w="1787" w:type="dxa"/>
            <w:shd w:val="clear" w:color="000000" w:fill="auto"/>
          </w:tcPr>
          <w:p w14:paraId="1EC89F05" w14:textId="06A942CB" w:rsidR="0039132D" w:rsidRPr="00463C4B" w:rsidRDefault="0039132D" w:rsidP="00054B26">
            <w:pPr>
              <w:rPr>
                <w:bCs/>
                <w:lang w:eastAsia="en-IE"/>
              </w:rPr>
            </w:pPr>
            <w:r w:rsidRPr="00103C5C">
              <w:rPr>
                <w:bCs/>
                <w:highlight w:val="green"/>
                <w:lang w:eastAsia="en-IE"/>
              </w:rPr>
              <w:t>As in Global FAD</w:t>
            </w:r>
          </w:p>
        </w:tc>
      </w:tr>
      <w:tr w:rsidR="0039132D" w:rsidRPr="00463C4B" w14:paraId="46197D7D" w14:textId="77777777" w:rsidTr="00F35186">
        <w:trPr>
          <w:trHeight w:val="315"/>
        </w:trPr>
        <w:tc>
          <w:tcPr>
            <w:tcW w:w="8520" w:type="dxa"/>
            <w:shd w:val="clear" w:color="000000" w:fill="auto"/>
            <w:noWrap/>
          </w:tcPr>
          <w:p w14:paraId="58BB1AFF" w14:textId="1F3715D1" w:rsidR="0039132D" w:rsidRPr="00463C4B" w:rsidRDefault="0039132D" w:rsidP="0039132D">
            <w:pPr>
              <w:ind w:firstLineChars="500" w:firstLine="1000"/>
              <w:rPr>
                <w:bCs/>
                <w:lang w:eastAsia="en-IE"/>
              </w:rPr>
            </w:pPr>
            <w:r w:rsidRPr="0088742A">
              <w:t>BF06013: View Related Dossiers</w:t>
            </w:r>
          </w:p>
        </w:tc>
        <w:tc>
          <w:tcPr>
            <w:tcW w:w="1787" w:type="dxa"/>
            <w:shd w:val="clear" w:color="000000" w:fill="auto"/>
          </w:tcPr>
          <w:p w14:paraId="1D078F84" w14:textId="452C35DE" w:rsidR="0039132D" w:rsidRPr="00463C4B" w:rsidRDefault="0039132D" w:rsidP="00054B26">
            <w:pPr>
              <w:rPr>
                <w:bCs/>
                <w:lang w:eastAsia="en-IE"/>
              </w:rPr>
            </w:pPr>
            <w:r w:rsidRPr="00103C5C">
              <w:rPr>
                <w:bCs/>
                <w:highlight w:val="green"/>
                <w:lang w:eastAsia="en-IE"/>
              </w:rPr>
              <w:t>As in Global FAD</w:t>
            </w:r>
          </w:p>
        </w:tc>
      </w:tr>
      <w:tr w:rsidR="0039132D" w:rsidRPr="00463C4B" w14:paraId="56874C81" w14:textId="77777777" w:rsidTr="00F35186">
        <w:trPr>
          <w:trHeight w:val="315"/>
        </w:trPr>
        <w:tc>
          <w:tcPr>
            <w:tcW w:w="8520" w:type="dxa"/>
            <w:shd w:val="clear" w:color="000000" w:fill="auto"/>
            <w:noWrap/>
          </w:tcPr>
          <w:p w14:paraId="5AF009A3" w14:textId="1F4CC8F2" w:rsidR="0039132D" w:rsidRPr="00463C4B" w:rsidRDefault="0039132D" w:rsidP="0039132D">
            <w:pPr>
              <w:ind w:firstLineChars="500" w:firstLine="1000"/>
              <w:rPr>
                <w:bCs/>
                <w:lang w:eastAsia="en-IE"/>
              </w:rPr>
            </w:pPr>
            <w:r w:rsidRPr="0088742A">
              <w:t>BF06014: Display Design dossier Information</w:t>
            </w:r>
          </w:p>
        </w:tc>
        <w:tc>
          <w:tcPr>
            <w:tcW w:w="1787" w:type="dxa"/>
            <w:shd w:val="clear" w:color="000000" w:fill="auto"/>
          </w:tcPr>
          <w:p w14:paraId="45AE9B44" w14:textId="1FEC1F0C" w:rsidR="0039132D" w:rsidRPr="00463C4B" w:rsidRDefault="0039132D" w:rsidP="00054B26">
            <w:pPr>
              <w:rPr>
                <w:bCs/>
                <w:lang w:eastAsia="en-IE"/>
              </w:rPr>
            </w:pPr>
            <w:r w:rsidRPr="00103C5C">
              <w:rPr>
                <w:bCs/>
                <w:highlight w:val="green"/>
                <w:lang w:eastAsia="en-IE"/>
              </w:rPr>
              <w:t>As in Global FAD</w:t>
            </w:r>
          </w:p>
        </w:tc>
      </w:tr>
      <w:tr w:rsidR="0039132D" w:rsidRPr="00463C4B" w14:paraId="58791008" w14:textId="77777777" w:rsidTr="00F35186">
        <w:trPr>
          <w:trHeight w:val="315"/>
        </w:trPr>
        <w:tc>
          <w:tcPr>
            <w:tcW w:w="8520" w:type="dxa"/>
            <w:shd w:val="clear" w:color="000000" w:fill="auto"/>
            <w:noWrap/>
          </w:tcPr>
          <w:p w14:paraId="1F8ED1AC" w14:textId="19B269B2" w:rsidR="0039132D" w:rsidRPr="00463C4B" w:rsidRDefault="0039132D" w:rsidP="0039132D">
            <w:pPr>
              <w:ind w:firstLineChars="500" w:firstLine="1000"/>
              <w:rPr>
                <w:bCs/>
                <w:lang w:eastAsia="en-IE"/>
              </w:rPr>
            </w:pPr>
            <w:r w:rsidRPr="0088742A">
              <w:t>BF06015: Add illustration/description in the design dos</w:t>
            </w:r>
            <w:r>
              <w:t>sier</w:t>
            </w:r>
          </w:p>
        </w:tc>
        <w:tc>
          <w:tcPr>
            <w:tcW w:w="1787" w:type="dxa"/>
            <w:shd w:val="clear" w:color="000000" w:fill="auto"/>
          </w:tcPr>
          <w:p w14:paraId="450E8109" w14:textId="7029E67C" w:rsidR="0039132D" w:rsidRPr="00463C4B" w:rsidRDefault="0039132D" w:rsidP="00054B26">
            <w:pPr>
              <w:rPr>
                <w:bCs/>
                <w:lang w:eastAsia="en-IE"/>
              </w:rPr>
            </w:pPr>
            <w:r w:rsidRPr="00103C5C">
              <w:rPr>
                <w:bCs/>
                <w:highlight w:val="green"/>
                <w:lang w:eastAsia="en-IE"/>
              </w:rPr>
              <w:t>As in Global FAD</w:t>
            </w:r>
          </w:p>
        </w:tc>
      </w:tr>
      <w:tr w:rsidR="0039132D" w:rsidRPr="00463C4B" w14:paraId="38E81BF2" w14:textId="77777777" w:rsidTr="00F35186">
        <w:trPr>
          <w:trHeight w:val="315"/>
        </w:trPr>
        <w:tc>
          <w:tcPr>
            <w:tcW w:w="8520" w:type="dxa"/>
            <w:shd w:val="clear" w:color="000000" w:fill="auto"/>
            <w:noWrap/>
          </w:tcPr>
          <w:p w14:paraId="3768F3F9" w14:textId="34984130" w:rsidR="0039132D" w:rsidRPr="00463C4B" w:rsidRDefault="0039132D" w:rsidP="0039132D">
            <w:pPr>
              <w:ind w:firstLineChars="500" w:firstLine="1000"/>
              <w:rPr>
                <w:bCs/>
                <w:lang w:eastAsia="en-IE"/>
              </w:rPr>
            </w:pPr>
            <w:r w:rsidRPr="0088742A">
              <w:t>BF06016: Delete illustration/description from the design dossier</w:t>
            </w:r>
          </w:p>
        </w:tc>
        <w:tc>
          <w:tcPr>
            <w:tcW w:w="1787" w:type="dxa"/>
            <w:shd w:val="clear" w:color="000000" w:fill="auto"/>
          </w:tcPr>
          <w:p w14:paraId="506474F8" w14:textId="131A5AB4" w:rsidR="0039132D" w:rsidRPr="00463C4B" w:rsidRDefault="0039132D" w:rsidP="0039132D">
            <w:pPr>
              <w:rPr>
                <w:bCs/>
                <w:lang w:eastAsia="en-IE"/>
              </w:rPr>
            </w:pPr>
            <w:r w:rsidRPr="00103C5C">
              <w:rPr>
                <w:bCs/>
                <w:highlight w:val="green"/>
                <w:lang w:eastAsia="en-IE"/>
              </w:rPr>
              <w:t>As in Global FAD</w:t>
            </w:r>
          </w:p>
        </w:tc>
      </w:tr>
      <w:tr w:rsidR="00FB54BE" w:rsidRPr="00463C4B" w14:paraId="79FAF780" w14:textId="77777777" w:rsidTr="00D3041C">
        <w:trPr>
          <w:trHeight w:val="315"/>
        </w:trPr>
        <w:tc>
          <w:tcPr>
            <w:tcW w:w="8520" w:type="dxa"/>
            <w:shd w:val="clear" w:color="000000" w:fill="auto"/>
            <w:noWrap/>
            <w:vAlign w:val="center"/>
            <w:hideMark/>
          </w:tcPr>
          <w:p w14:paraId="70078E1C" w14:textId="77777777" w:rsidR="00FB54BE" w:rsidRPr="00463C4B" w:rsidRDefault="00FB54BE" w:rsidP="00FB54BE">
            <w:pPr>
              <w:rPr>
                <w:bCs/>
                <w:lang w:eastAsia="en-IE"/>
              </w:rPr>
            </w:pPr>
            <w:r w:rsidRPr="00463C4B">
              <w:rPr>
                <w:bCs/>
                <w:lang w:eastAsia="en-IE"/>
              </w:rPr>
              <w:t>BSP007: Manage Correspondence</w:t>
            </w:r>
          </w:p>
        </w:tc>
        <w:tc>
          <w:tcPr>
            <w:tcW w:w="1787" w:type="dxa"/>
            <w:shd w:val="clear" w:color="000000" w:fill="auto"/>
          </w:tcPr>
          <w:p w14:paraId="6CE3CB4B" w14:textId="1011A315" w:rsidR="00FB54BE" w:rsidRPr="00103C5C" w:rsidRDefault="00FB54BE">
            <w:pPr>
              <w:rPr>
                <w:bCs/>
                <w:highlight w:val="yellow"/>
                <w:lang w:eastAsia="en-IE"/>
              </w:rPr>
            </w:pPr>
            <w:r w:rsidRPr="00103C5C">
              <w:rPr>
                <w:bCs/>
                <w:highlight w:val="green"/>
                <w:lang w:eastAsia="en-IE"/>
              </w:rPr>
              <w:t>As in Global FAD</w:t>
            </w:r>
          </w:p>
        </w:tc>
      </w:tr>
      <w:tr w:rsidR="0039132D" w:rsidRPr="00463C4B" w14:paraId="55FEF90C" w14:textId="77777777" w:rsidTr="00D3041C">
        <w:trPr>
          <w:trHeight w:val="315"/>
        </w:trPr>
        <w:tc>
          <w:tcPr>
            <w:tcW w:w="8520" w:type="dxa"/>
            <w:shd w:val="clear" w:color="000000" w:fill="auto"/>
            <w:noWrap/>
            <w:vAlign w:val="center"/>
            <w:hideMark/>
          </w:tcPr>
          <w:p w14:paraId="44205C6E" w14:textId="77777777" w:rsidR="0039132D" w:rsidRPr="00463C4B" w:rsidRDefault="0039132D" w:rsidP="0039132D">
            <w:pPr>
              <w:rPr>
                <w:bCs/>
                <w:lang w:eastAsia="en-IE"/>
              </w:rPr>
            </w:pPr>
            <w:r w:rsidRPr="00463C4B">
              <w:rPr>
                <w:bCs/>
                <w:lang w:eastAsia="en-IE"/>
              </w:rPr>
              <w:t>BSP008: Manage Fees</w:t>
            </w:r>
          </w:p>
        </w:tc>
        <w:tc>
          <w:tcPr>
            <w:tcW w:w="1787" w:type="dxa"/>
            <w:shd w:val="clear" w:color="000000" w:fill="auto"/>
          </w:tcPr>
          <w:p w14:paraId="2886C9F8" w14:textId="0FAA0B3D" w:rsidR="0039132D" w:rsidRPr="00463C4B" w:rsidRDefault="0039132D" w:rsidP="0039132D">
            <w:pPr>
              <w:rPr>
                <w:bCs/>
                <w:lang w:eastAsia="en-IE"/>
              </w:rPr>
            </w:pPr>
            <w:r w:rsidRPr="00103C5C">
              <w:rPr>
                <w:bCs/>
                <w:highlight w:val="green"/>
                <w:lang w:eastAsia="en-IE"/>
              </w:rPr>
              <w:t>As in Global FAD</w:t>
            </w:r>
          </w:p>
        </w:tc>
      </w:tr>
      <w:tr w:rsidR="0039132D" w:rsidRPr="00463C4B" w14:paraId="5DD911F6" w14:textId="77777777" w:rsidTr="00D3041C">
        <w:trPr>
          <w:trHeight w:val="315"/>
        </w:trPr>
        <w:tc>
          <w:tcPr>
            <w:tcW w:w="8520" w:type="dxa"/>
            <w:shd w:val="clear" w:color="000000" w:fill="auto"/>
            <w:noWrap/>
            <w:vAlign w:val="center"/>
            <w:hideMark/>
          </w:tcPr>
          <w:p w14:paraId="44AB4FD1" w14:textId="77777777" w:rsidR="0039132D" w:rsidRPr="00463C4B" w:rsidRDefault="0039132D" w:rsidP="0039132D">
            <w:pPr>
              <w:rPr>
                <w:bCs/>
                <w:lang w:eastAsia="en-IE"/>
              </w:rPr>
            </w:pPr>
            <w:r w:rsidRPr="00463C4B">
              <w:rPr>
                <w:bCs/>
                <w:lang w:eastAsia="en-IE"/>
              </w:rPr>
              <w:t>BSP009: Manage Files</w:t>
            </w:r>
          </w:p>
        </w:tc>
        <w:tc>
          <w:tcPr>
            <w:tcW w:w="1787" w:type="dxa"/>
            <w:shd w:val="clear" w:color="000000" w:fill="auto"/>
          </w:tcPr>
          <w:p w14:paraId="7B21E19C" w14:textId="3B833E2E" w:rsidR="0039132D" w:rsidRPr="00463C4B" w:rsidRDefault="0039132D" w:rsidP="0039132D">
            <w:pPr>
              <w:rPr>
                <w:bCs/>
                <w:lang w:eastAsia="en-IE"/>
              </w:rPr>
            </w:pPr>
            <w:r w:rsidRPr="00103C5C">
              <w:rPr>
                <w:bCs/>
                <w:highlight w:val="green"/>
                <w:lang w:eastAsia="en-IE"/>
              </w:rPr>
              <w:t>As in Global FAD</w:t>
            </w:r>
          </w:p>
        </w:tc>
      </w:tr>
      <w:tr w:rsidR="00FB54BE" w:rsidRPr="00463C4B" w14:paraId="75809261" w14:textId="77777777" w:rsidTr="00D3041C">
        <w:trPr>
          <w:trHeight w:val="315"/>
        </w:trPr>
        <w:tc>
          <w:tcPr>
            <w:tcW w:w="8520" w:type="dxa"/>
            <w:shd w:val="clear" w:color="000000" w:fill="auto"/>
            <w:noWrap/>
            <w:vAlign w:val="center"/>
            <w:hideMark/>
          </w:tcPr>
          <w:p w14:paraId="6315D50C" w14:textId="77777777" w:rsidR="00FB54BE" w:rsidRPr="00463C4B" w:rsidRDefault="00FB54BE" w:rsidP="00FB54BE">
            <w:pPr>
              <w:rPr>
                <w:bCs/>
                <w:lang w:eastAsia="en-IE"/>
              </w:rPr>
            </w:pPr>
            <w:r w:rsidRPr="00463C4B">
              <w:rPr>
                <w:bCs/>
                <w:lang w:eastAsia="en-IE"/>
              </w:rPr>
              <w:t>BSP010: Manage Persons</w:t>
            </w:r>
          </w:p>
        </w:tc>
        <w:tc>
          <w:tcPr>
            <w:tcW w:w="1787" w:type="dxa"/>
            <w:shd w:val="clear" w:color="000000" w:fill="auto"/>
          </w:tcPr>
          <w:p w14:paraId="579B2252" w14:textId="2D03B515" w:rsidR="00FB54BE" w:rsidRPr="00463C4B" w:rsidRDefault="00FB54BE">
            <w:pPr>
              <w:rPr>
                <w:bCs/>
                <w:lang w:eastAsia="en-IE"/>
              </w:rPr>
            </w:pPr>
            <w:r w:rsidRPr="00103C5C">
              <w:rPr>
                <w:bCs/>
                <w:highlight w:val="green"/>
                <w:lang w:eastAsia="en-IE"/>
              </w:rPr>
              <w:t>As in Global FAD</w:t>
            </w:r>
          </w:p>
        </w:tc>
      </w:tr>
      <w:tr w:rsidR="0039132D" w:rsidRPr="00463C4B" w14:paraId="2D1E1FC8" w14:textId="77777777" w:rsidTr="00F35186">
        <w:trPr>
          <w:trHeight w:val="315"/>
        </w:trPr>
        <w:tc>
          <w:tcPr>
            <w:tcW w:w="8520" w:type="dxa"/>
            <w:shd w:val="clear" w:color="000000" w:fill="auto"/>
            <w:noWrap/>
          </w:tcPr>
          <w:p w14:paraId="607C9756" w14:textId="6622D8FB" w:rsidR="0039132D" w:rsidRPr="00463C4B" w:rsidRDefault="0039132D" w:rsidP="0039132D">
            <w:pPr>
              <w:ind w:firstLineChars="500" w:firstLine="1000"/>
              <w:rPr>
                <w:bCs/>
                <w:lang w:eastAsia="en-IE"/>
              </w:rPr>
            </w:pPr>
            <w:r w:rsidRPr="00A72137">
              <w:rPr>
                <w:bCs/>
                <w:lang w:eastAsia="en-IE"/>
              </w:rPr>
              <w:t>BF10017: Remove Link between designer and designs</w:t>
            </w:r>
          </w:p>
        </w:tc>
        <w:tc>
          <w:tcPr>
            <w:tcW w:w="1787" w:type="dxa"/>
            <w:shd w:val="clear" w:color="000000" w:fill="auto"/>
          </w:tcPr>
          <w:p w14:paraId="26C6A113" w14:textId="55B22B94" w:rsidR="0039132D" w:rsidRPr="00463C4B" w:rsidRDefault="00A53C77" w:rsidP="00054B26">
            <w:pPr>
              <w:rPr>
                <w:bCs/>
                <w:lang w:eastAsia="en-IE"/>
              </w:rPr>
            </w:pPr>
            <w:r w:rsidRPr="00463C4B">
              <w:rPr>
                <w:bCs/>
                <w:highlight w:val="lightGray"/>
                <w:lang w:eastAsia="en-IE"/>
              </w:rPr>
              <w:t>Out of scop</w:t>
            </w:r>
            <w:r w:rsidR="00EE7D2D">
              <w:rPr>
                <w:bCs/>
                <w:highlight w:val="lightGray"/>
                <w:lang w:eastAsia="en-IE"/>
              </w:rPr>
              <w:t>e (to be hidden)</w:t>
            </w:r>
          </w:p>
        </w:tc>
      </w:tr>
      <w:tr w:rsidR="0039132D" w:rsidRPr="00463C4B" w14:paraId="502BDF1F" w14:textId="77777777" w:rsidTr="00F35186">
        <w:trPr>
          <w:trHeight w:val="315"/>
        </w:trPr>
        <w:tc>
          <w:tcPr>
            <w:tcW w:w="8520" w:type="dxa"/>
            <w:shd w:val="clear" w:color="000000" w:fill="auto"/>
            <w:noWrap/>
          </w:tcPr>
          <w:p w14:paraId="77B6193D" w14:textId="71B55AE2" w:rsidR="0039132D" w:rsidRPr="00463C4B" w:rsidRDefault="0039132D" w:rsidP="0039132D">
            <w:pPr>
              <w:ind w:firstLineChars="500" w:firstLine="1000"/>
              <w:rPr>
                <w:bCs/>
                <w:lang w:eastAsia="en-IE"/>
              </w:rPr>
            </w:pPr>
            <w:r w:rsidRPr="00A72137">
              <w:rPr>
                <w:bCs/>
                <w:lang w:eastAsia="en-IE"/>
              </w:rPr>
              <w:t>BF10018: Link designers with designs</w:t>
            </w:r>
          </w:p>
        </w:tc>
        <w:tc>
          <w:tcPr>
            <w:tcW w:w="1787" w:type="dxa"/>
            <w:shd w:val="clear" w:color="000000" w:fill="auto"/>
          </w:tcPr>
          <w:p w14:paraId="1FF33458" w14:textId="1C88C808" w:rsidR="0039132D" w:rsidRPr="00463C4B" w:rsidRDefault="00A53C77" w:rsidP="00054B26">
            <w:pPr>
              <w:rPr>
                <w:bCs/>
                <w:lang w:eastAsia="en-IE"/>
              </w:rPr>
            </w:pPr>
            <w:r w:rsidRPr="00463C4B">
              <w:rPr>
                <w:bCs/>
                <w:highlight w:val="lightGray"/>
                <w:lang w:eastAsia="en-IE"/>
              </w:rPr>
              <w:t>Out of scop</w:t>
            </w:r>
            <w:r w:rsidR="00EE7D2D">
              <w:rPr>
                <w:bCs/>
                <w:highlight w:val="lightGray"/>
                <w:lang w:eastAsia="en-IE"/>
              </w:rPr>
              <w:t>e (to be hidden)</w:t>
            </w:r>
          </w:p>
        </w:tc>
      </w:tr>
      <w:tr w:rsidR="0039132D" w:rsidRPr="00463C4B" w14:paraId="155155FB" w14:textId="77777777" w:rsidTr="00D3041C">
        <w:trPr>
          <w:trHeight w:val="315"/>
        </w:trPr>
        <w:tc>
          <w:tcPr>
            <w:tcW w:w="8520" w:type="dxa"/>
            <w:shd w:val="clear" w:color="000000" w:fill="auto"/>
            <w:noWrap/>
            <w:vAlign w:val="center"/>
            <w:hideMark/>
          </w:tcPr>
          <w:p w14:paraId="6CE5D9FB" w14:textId="77777777" w:rsidR="0039132D" w:rsidRPr="00463C4B" w:rsidRDefault="0039132D" w:rsidP="0039132D">
            <w:pPr>
              <w:rPr>
                <w:bCs/>
                <w:lang w:eastAsia="en-IE"/>
              </w:rPr>
            </w:pPr>
            <w:r w:rsidRPr="00463C4B">
              <w:rPr>
                <w:bCs/>
                <w:lang w:eastAsia="en-IE"/>
              </w:rPr>
              <w:t>BSP011: Manage Claims</w:t>
            </w:r>
          </w:p>
        </w:tc>
        <w:tc>
          <w:tcPr>
            <w:tcW w:w="1787" w:type="dxa"/>
            <w:shd w:val="clear" w:color="000000" w:fill="auto"/>
          </w:tcPr>
          <w:p w14:paraId="48E85D55" w14:textId="76E2E18F" w:rsidR="0039132D" w:rsidRPr="00463C4B" w:rsidRDefault="0039132D" w:rsidP="0039132D">
            <w:pPr>
              <w:rPr>
                <w:bCs/>
                <w:lang w:eastAsia="en-IE"/>
              </w:rPr>
            </w:pPr>
            <w:r w:rsidRPr="00103C5C">
              <w:rPr>
                <w:bCs/>
                <w:highlight w:val="green"/>
                <w:lang w:eastAsia="en-IE"/>
              </w:rPr>
              <w:t>As in Global FAD</w:t>
            </w:r>
          </w:p>
        </w:tc>
      </w:tr>
      <w:tr w:rsidR="00A42ACC" w:rsidRPr="00463C4B" w14:paraId="2B731FE9" w14:textId="77777777" w:rsidTr="00F35186">
        <w:trPr>
          <w:trHeight w:val="315"/>
        </w:trPr>
        <w:tc>
          <w:tcPr>
            <w:tcW w:w="8520" w:type="dxa"/>
            <w:shd w:val="clear" w:color="000000" w:fill="auto"/>
            <w:noWrap/>
            <w:vAlign w:val="center"/>
          </w:tcPr>
          <w:p w14:paraId="6C5C3853" w14:textId="7DFB8800" w:rsidR="00A42ACC" w:rsidRPr="00463C4B" w:rsidRDefault="00A42ACC" w:rsidP="00A42ACC">
            <w:pPr>
              <w:ind w:firstLineChars="500" w:firstLine="1000"/>
              <w:rPr>
                <w:bCs/>
                <w:lang w:eastAsia="en-IE"/>
              </w:rPr>
            </w:pPr>
            <w:r w:rsidRPr="00A72137">
              <w:rPr>
                <w:bCs/>
                <w:lang w:eastAsia="en-IE"/>
              </w:rPr>
              <w:t xml:space="preserve">BF11007: Remove Link between claim and designs </w:t>
            </w:r>
          </w:p>
        </w:tc>
        <w:tc>
          <w:tcPr>
            <w:tcW w:w="1787" w:type="dxa"/>
            <w:shd w:val="clear" w:color="000000" w:fill="auto"/>
          </w:tcPr>
          <w:p w14:paraId="28E9C68F" w14:textId="485E9F47" w:rsidR="00A42ACC" w:rsidRPr="00463C4B" w:rsidRDefault="00A42ACC" w:rsidP="00054B26">
            <w:pPr>
              <w:rPr>
                <w:bCs/>
                <w:lang w:eastAsia="en-IE"/>
              </w:rPr>
            </w:pPr>
            <w:r w:rsidRPr="00103C5C">
              <w:rPr>
                <w:bCs/>
                <w:highlight w:val="green"/>
                <w:lang w:eastAsia="en-IE"/>
              </w:rPr>
              <w:t>As in Global FAD</w:t>
            </w:r>
          </w:p>
        </w:tc>
      </w:tr>
      <w:tr w:rsidR="00A42ACC" w:rsidRPr="00463C4B" w14:paraId="3BE59D6A" w14:textId="77777777" w:rsidTr="00F35186">
        <w:trPr>
          <w:trHeight w:val="315"/>
        </w:trPr>
        <w:tc>
          <w:tcPr>
            <w:tcW w:w="8520" w:type="dxa"/>
            <w:shd w:val="clear" w:color="000000" w:fill="auto"/>
            <w:noWrap/>
            <w:vAlign w:val="center"/>
          </w:tcPr>
          <w:p w14:paraId="7A9BFDD1" w14:textId="76026FD9" w:rsidR="00A42ACC" w:rsidRPr="00463C4B" w:rsidRDefault="00A42ACC" w:rsidP="00A42ACC">
            <w:pPr>
              <w:ind w:firstLineChars="500" w:firstLine="1000"/>
              <w:rPr>
                <w:bCs/>
                <w:lang w:eastAsia="en-IE"/>
              </w:rPr>
            </w:pPr>
            <w:r w:rsidRPr="00A72137">
              <w:rPr>
                <w:bCs/>
                <w:lang w:eastAsia="en-IE"/>
              </w:rPr>
              <w:t>BF11008: Link a claim to designs</w:t>
            </w:r>
          </w:p>
        </w:tc>
        <w:tc>
          <w:tcPr>
            <w:tcW w:w="1787" w:type="dxa"/>
            <w:shd w:val="clear" w:color="000000" w:fill="auto"/>
          </w:tcPr>
          <w:p w14:paraId="4D652267" w14:textId="46792E97" w:rsidR="00A42ACC" w:rsidRPr="00463C4B" w:rsidRDefault="00A42ACC" w:rsidP="00054B26">
            <w:pPr>
              <w:rPr>
                <w:bCs/>
                <w:lang w:eastAsia="en-IE"/>
              </w:rPr>
            </w:pPr>
            <w:r w:rsidRPr="00103C5C">
              <w:rPr>
                <w:bCs/>
                <w:highlight w:val="green"/>
                <w:lang w:eastAsia="en-IE"/>
              </w:rPr>
              <w:t>As in Global FAD</w:t>
            </w:r>
          </w:p>
        </w:tc>
      </w:tr>
      <w:tr w:rsidR="00A42ACC" w:rsidRPr="00463C4B" w14:paraId="3C20F1F2" w14:textId="77777777" w:rsidTr="00D3041C">
        <w:trPr>
          <w:trHeight w:val="315"/>
        </w:trPr>
        <w:tc>
          <w:tcPr>
            <w:tcW w:w="8520" w:type="dxa"/>
            <w:shd w:val="clear" w:color="000000" w:fill="auto"/>
            <w:noWrap/>
            <w:vAlign w:val="center"/>
            <w:hideMark/>
          </w:tcPr>
          <w:p w14:paraId="5F0DEA12" w14:textId="77777777" w:rsidR="00A42ACC" w:rsidRPr="00463C4B" w:rsidRDefault="00A42ACC" w:rsidP="00A42ACC">
            <w:pPr>
              <w:rPr>
                <w:bCs/>
                <w:lang w:eastAsia="en-IE"/>
              </w:rPr>
            </w:pPr>
            <w:r w:rsidRPr="00463C4B">
              <w:rPr>
                <w:bCs/>
                <w:lang w:eastAsia="en-IE"/>
              </w:rPr>
              <w:t>BSP013: Manage Annotations</w:t>
            </w:r>
          </w:p>
        </w:tc>
        <w:tc>
          <w:tcPr>
            <w:tcW w:w="1787" w:type="dxa"/>
            <w:shd w:val="clear" w:color="000000" w:fill="auto"/>
          </w:tcPr>
          <w:p w14:paraId="33D98DC8" w14:textId="4BAA8AA4" w:rsidR="00A42ACC" w:rsidRPr="00463C4B" w:rsidRDefault="00A42ACC" w:rsidP="00A42ACC">
            <w:pPr>
              <w:rPr>
                <w:bCs/>
                <w:lang w:eastAsia="en-IE"/>
              </w:rPr>
            </w:pPr>
            <w:r w:rsidRPr="00103C5C">
              <w:rPr>
                <w:bCs/>
                <w:highlight w:val="green"/>
                <w:lang w:eastAsia="en-IE"/>
              </w:rPr>
              <w:t>As in Global FAD</w:t>
            </w:r>
          </w:p>
        </w:tc>
      </w:tr>
      <w:tr w:rsidR="00A42ACC" w:rsidRPr="00463C4B" w14:paraId="78BBE608" w14:textId="77777777" w:rsidTr="00D3041C">
        <w:trPr>
          <w:trHeight w:val="315"/>
        </w:trPr>
        <w:tc>
          <w:tcPr>
            <w:tcW w:w="8520" w:type="dxa"/>
            <w:shd w:val="clear" w:color="000000" w:fill="auto"/>
            <w:noWrap/>
            <w:vAlign w:val="center"/>
            <w:hideMark/>
          </w:tcPr>
          <w:p w14:paraId="251906B5" w14:textId="11FB3D4B" w:rsidR="00A42ACC" w:rsidRPr="00463C4B" w:rsidRDefault="00A42ACC" w:rsidP="00A42ACC">
            <w:pPr>
              <w:rPr>
                <w:bCs/>
                <w:lang w:eastAsia="en-IE"/>
              </w:rPr>
            </w:pPr>
            <w:r>
              <w:rPr>
                <w:bCs/>
                <w:lang w:eastAsia="en-IE"/>
              </w:rPr>
              <w:t>BSP014: Manage Publications</w:t>
            </w:r>
          </w:p>
        </w:tc>
        <w:tc>
          <w:tcPr>
            <w:tcW w:w="1787" w:type="dxa"/>
            <w:shd w:val="clear" w:color="000000" w:fill="auto"/>
          </w:tcPr>
          <w:p w14:paraId="4C2313D0" w14:textId="7B94A5E7" w:rsidR="00A42ACC" w:rsidRPr="00463C4B" w:rsidRDefault="00A42ACC" w:rsidP="00A42ACC">
            <w:pPr>
              <w:rPr>
                <w:bCs/>
                <w:lang w:eastAsia="en-IE"/>
              </w:rPr>
            </w:pPr>
            <w:r w:rsidRPr="00103C5C">
              <w:rPr>
                <w:bCs/>
                <w:highlight w:val="green"/>
                <w:lang w:eastAsia="en-IE"/>
              </w:rPr>
              <w:t>As in Global FAD</w:t>
            </w:r>
          </w:p>
        </w:tc>
      </w:tr>
      <w:tr w:rsidR="00A42ACC" w:rsidRPr="00463C4B" w14:paraId="4D4C0F16" w14:textId="77777777" w:rsidTr="00D3041C">
        <w:trPr>
          <w:trHeight w:val="315"/>
        </w:trPr>
        <w:tc>
          <w:tcPr>
            <w:tcW w:w="8520" w:type="dxa"/>
            <w:shd w:val="clear" w:color="000000" w:fill="auto"/>
            <w:noWrap/>
            <w:vAlign w:val="center"/>
            <w:hideMark/>
          </w:tcPr>
          <w:p w14:paraId="1CC86A68" w14:textId="77777777" w:rsidR="00A42ACC" w:rsidRPr="00463C4B" w:rsidRDefault="00A42ACC" w:rsidP="00A42ACC">
            <w:pPr>
              <w:rPr>
                <w:bCs/>
                <w:lang w:eastAsia="en-IE"/>
              </w:rPr>
            </w:pPr>
            <w:r w:rsidRPr="00463C4B">
              <w:rPr>
                <w:bCs/>
                <w:lang w:eastAsia="en-IE"/>
              </w:rPr>
              <w:t>BSP015: Manage Exports</w:t>
            </w:r>
          </w:p>
        </w:tc>
        <w:tc>
          <w:tcPr>
            <w:tcW w:w="1787" w:type="dxa"/>
            <w:shd w:val="clear" w:color="000000" w:fill="auto"/>
          </w:tcPr>
          <w:p w14:paraId="4FA6CE7A" w14:textId="03039B96" w:rsidR="00A42ACC" w:rsidRPr="00463C4B" w:rsidRDefault="00A42ACC" w:rsidP="00A42ACC">
            <w:pPr>
              <w:rPr>
                <w:bCs/>
                <w:highlight w:val="yellow"/>
                <w:lang w:eastAsia="en-IE"/>
              </w:rPr>
            </w:pPr>
            <w:r w:rsidRPr="00103C5C">
              <w:rPr>
                <w:bCs/>
                <w:highlight w:val="green"/>
                <w:lang w:eastAsia="en-IE"/>
              </w:rPr>
              <w:t>As in Global FAD</w:t>
            </w:r>
          </w:p>
        </w:tc>
      </w:tr>
      <w:tr w:rsidR="00A42ACC" w:rsidRPr="00463C4B" w14:paraId="198BFA86" w14:textId="77777777" w:rsidTr="00D3041C">
        <w:trPr>
          <w:trHeight w:val="315"/>
        </w:trPr>
        <w:tc>
          <w:tcPr>
            <w:tcW w:w="8520" w:type="dxa"/>
            <w:shd w:val="clear" w:color="000000" w:fill="auto"/>
            <w:noWrap/>
            <w:vAlign w:val="center"/>
            <w:hideMark/>
          </w:tcPr>
          <w:p w14:paraId="79EBA6FD" w14:textId="52DF07CA" w:rsidR="00A42ACC" w:rsidRPr="00463C4B" w:rsidRDefault="00A42ACC" w:rsidP="00A42ACC">
            <w:pPr>
              <w:ind w:firstLineChars="500" w:firstLine="1000"/>
              <w:rPr>
                <w:bCs/>
                <w:lang w:eastAsia="en-IE"/>
              </w:rPr>
            </w:pPr>
            <w:r>
              <w:rPr>
                <w:bCs/>
                <w:lang w:eastAsia="en-IE"/>
              </w:rPr>
              <w:t xml:space="preserve">BF15001: Export </w:t>
            </w:r>
            <w:proofErr w:type="spellStart"/>
            <w:r>
              <w:rPr>
                <w:bCs/>
                <w:lang w:eastAsia="en-IE"/>
              </w:rPr>
              <w:t>DS</w:t>
            </w:r>
            <w:r w:rsidRPr="00463C4B">
              <w:rPr>
                <w:bCs/>
                <w:lang w:eastAsia="en-IE"/>
              </w:rPr>
              <w:t>View</w:t>
            </w:r>
            <w:proofErr w:type="spellEnd"/>
            <w:r w:rsidRPr="00463C4B">
              <w:rPr>
                <w:bCs/>
                <w:lang w:eastAsia="en-IE"/>
              </w:rPr>
              <w:t xml:space="preserve"> data</w:t>
            </w:r>
          </w:p>
        </w:tc>
        <w:tc>
          <w:tcPr>
            <w:tcW w:w="1787" w:type="dxa"/>
            <w:shd w:val="clear" w:color="000000" w:fill="auto"/>
          </w:tcPr>
          <w:p w14:paraId="60723C9B" w14:textId="6607BE74" w:rsidR="00A42ACC" w:rsidRPr="00463C4B" w:rsidRDefault="00A42ACC" w:rsidP="00054B26">
            <w:pPr>
              <w:rPr>
                <w:bCs/>
                <w:lang w:eastAsia="en-IE"/>
              </w:rPr>
            </w:pPr>
            <w:r w:rsidRPr="00103C5C">
              <w:rPr>
                <w:bCs/>
                <w:highlight w:val="green"/>
                <w:lang w:eastAsia="en-IE"/>
              </w:rPr>
              <w:t>As in Global FAD</w:t>
            </w:r>
          </w:p>
        </w:tc>
      </w:tr>
      <w:tr w:rsidR="00EE7D2D" w:rsidRPr="00463C4B" w14:paraId="2D4693B8" w14:textId="77777777" w:rsidTr="00D3041C">
        <w:trPr>
          <w:trHeight w:val="315"/>
        </w:trPr>
        <w:tc>
          <w:tcPr>
            <w:tcW w:w="8520" w:type="dxa"/>
            <w:shd w:val="clear" w:color="000000" w:fill="auto"/>
            <w:noWrap/>
            <w:vAlign w:val="center"/>
            <w:hideMark/>
          </w:tcPr>
          <w:p w14:paraId="2A16B5F5" w14:textId="6F60EC9E" w:rsidR="00EE7D2D" w:rsidRPr="00512742" w:rsidRDefault="00EE7D2D" w:rsidP="00EE7D2D">
            <w:pPr>
              <w:rPr>
                <w:bCs/>
                <w:lang w:eastAsia="en-IE"/>
              </w:rPr>
            </w:pPr>
            <w:r w:rsidRPr="00463C4B">
              <w:rPr>
                <w:bCs/>
                <w:lang w:eastAsia="en-IE"/>
              </w:rPr>
              <w:t xml:space="preserve">BSP016: Manage Grounds of </w:t>
            </w:r>
            <w:r>
              <w:rPr>
                <w:bCs/>
                <w:lang w:eastAsia="en-IE"/>
              </w:rPr>
              <w:t>Opposition/Cancellations</w:t>
            </w:r>
          </w:p>
        </w:tc>
        <w:tc>
          <w:tcPr>
            <w:tcW w:w="1787" w:type="dxa"/>
            <w:shd w:val="clear" w:color="000000" w:fill="auto"/>
          </w:tcPr>
          <w:p w14:paraId="444F3239" w14:textId="7462548C" w:rsidR="00EE7D2D" w:rsidRPr="00463C4B" w:rsidRDefault="00EE7D2D" w:rsidP="00EE7D2D">
            <w:pPr>
              <w:rPr>
                <w:bCs/>
                <w:lang w:eastAsia="en-IE"/>
              </w:rPr>
            </w:pPr>
            <w:r w:rsidRPr="00463C4B">
              <w:rPr>
                <w:bCs/>
                <w:highlight w:val="lightGray"/>
                <w:lang w:eastAsia="en-IE"/>
              </w:rPr>
              <w:t>Out of scop</w:t>
            </w:r>
            <w:r>
              <w:rPr>
                <w:bCs/>
                <w:highlight w:val="lightGray"/>
                <w:lang w:eastAsia="en-IE"/>
              </w:rPr>
              <w:t>e (to be hidden)</w:t>
            </w:r>
          </w:p>
        </w:tc>
      </w:tr>
      <w:tr w:rsidR="00A42ACC" w:rsidRPr="00463C4B" w14:paraId="4A28C901" w14:textId="77777777" w:rsidTr="00D3041C">
        <w:trPr>
          <w:trHeight w:val="315"/>
        </w:trPr>
        <w:tc>
          <w:tcPr>
            <w:tcW w:w="8520" w:type="dxa"/>
            <w:shd w:val="clear" w:color="000000" w:fill="auto"/>
            <w:noWrap/>
            <w:vAlign w:val="center"/>
            <w:hideMark/>
          </w:tcPr>
          <w:p w14:paraId="0D978F20" w14:textId="7B526608" w:rsidR="00A42ACC" w:rsidRPr="00463C4B" w:rsidRDefault="00A42ACC">
            <w:pPr>
              <w:rPr>
                <w:bCs/>
                <w:lang w:eastAsia="en-IE"/>
              </w:rPr>
            </w:pPr>
            <w:r w:rsidRPr="00463C4B">
              <w:rPr>
                <w:bCs/>
                <w:lang w:eastAsia="en-IE"/>
              </w:rPr>
              <w:t>BSP018: Manage decisions for Appeals</w:t>
            </w:r>
            <w:r w:rsidRPr="006528C4">
              <w:rPr>
                <w:bCs/>
                <w:lang w:eastAsia="en-IE"/>
              </w:rPr>
              <w:t>/</w:t>
            </w:r>
            <w:r w:rsidR="00F90D68">
              <w:rPr>
                <w:bCs/>
                <w:lang w:eastAsia="en-IE"/>
              </w:rPr>
              <w:t xml:space="preserve">Civil Court decisions and </w:t>
            </w:r>
            <w:r>
              <w:rPr>
                <w:bCs/>
                <w:lang w:eastAsia="en-IE"/>
              </w:rPr>
              <w:t>Cancellations</w:t>
            </w:r>
          </w:p>
        </w:tc>
        <w:tc>
          <w:tcPr>
            <w:tcW w:w="1787" w:type="dxa"/>
            <w:shd w:val="clear" w:color="000000" w:fill="auto"/>
          </w:tcPr>
          <w:p w14:paraId="0A5A6D89" w14:textId="4D401742" w:rsidR="00A42ACC" w:rsidRPr="00463C4B" w:rsidRDefault="00A42ACC" w:rsidP="00A42ACC">
            <w:pPr>
              <w:rPr>
                <w:bCs/>
                <w:lang w:eastAsia="en-IE"/>
              </w:rPr>
            </w:pPr>
            <w:r w:rsidRPr="00103C5C">
              <w:rPr>
                <w:bCs/>
                <w:highlight w:val="green"/>
                <w:lang w:eastAsia="en-IE"/>
              </w:rPr>
              <w:t>As in Global FAD</w:t>
            </w:r>
          </w:p>
        </w:tc>
      </w:tr>
      <w:tr w:rsidR="00A42ACC" w:rsidRPr="00463C4B" w14:paraId="3DFC4EC5" w14:textId="77777777" w:rsidTr="00054B26">
        <w:trPr>
          <w:trHeight w:val="315"/>
        </w:trPr>
        <w:tc>
          <w:tcPr>
            <w:tcW w:w="8520" w:type="dxa"/>
            <w:shd w:val="clear" w:color="auto" w:fill="auto"/>
            <w:noWrap/>
            <w:vAlign w:val="center"/>
            <w:hideMark/>
          </w:tcPr>
          <w:p w14:paraId="1B84C888" w14:textId="77777777" w:rsidR="00A42ACC" w:rsidRPr="00B54BF4" w:rsidRDefault="00A42ACC" w:rsidP="00A42ACC">
            <w:pPr>
              <w:rPr>
                <w:bCs/>
                <w:lang w:eastAsia="en-IE"/>
              </w:rPr>
            </w:pPr>
            <w:r w:rsidRPr="00B54BF4">
              <w:rPr>
                <w:bCs/>
                <w:lang w:eastAsia="en-IE"/>
              </w:rPr>
              <w:t>BSP019: Manage renewals</w:t>
            </w:r>
          </w:p>
        </w:tc>
        <w:tc>
          <w:tcPr>
            <w:tcW w:w="1787" w:type="dxa"/>
            <w:shd w:val="clear" w:color="000000" w:fill="auto"/>
          </w:tcPr>
          <w:p w14:paraId="500DD6F5" w14:textId="2EC90B08" w:rsidR="00A42ACC" w:rsidRPr="00463C4B" w:rsidRDefault="00A42ACC" w:rsidP="00A42ACC">
            <w:pPr>
              <w:rPr>
                <w:bCs/>
                <w:lang w:eastAsia="en-IE"/>
              </w:rPr>
            </w:pPr>
            <w:r w:rsidRPr="005E35F3">
              <w:rPr>
                <w:bCs/>
                <w:highlight w:val="yellow"/>
                <w:lang w:eastAsia="en-IE"/>
              </w:rPr>
              <w:t>Modified for SI</w:t>
            </w:r>
            <w:r>
              <w:rPr>
                <w:bCs/>
                <w:highlight w:val="yellow"/>
                <w:lang w:eastAsia="en-IE"/>
              </w:rPr>
              <w:t xml:space="preserve"> B</w:t>
            </w:r>
            <w:r w:rsidRPr="005E35F3">
              <w:rPr>
                <w:bCs/>
                <w:highlight w:val="yellow"/>
                <w:lang w:eastAsia="en-IE"/>
              </w:rPr>
              <w:t>O</w:t>
            </w:r>
          </w:p>
        </w:tc>
      </w:tr>
      <w:tr w:rsidR="005A6E39" w:rsidRPr="00463C4B" w14:paraId="426F359E" w14:textId="77777777" w:rsidTr="00F35186">
        <w:trPr>
          <w:trHeight w:val="315"/>
        </w:trPr>
        <w:tc>
          <w:tcPr>
            <w:tcW w:w="8520" w:type="dxa"/>
            <w:shd w:val="clear" w:color="000000" w:fill="auto"/>
            <w:noWrap/>
          </w:tcPr>
          <w:p w14:paraId="1366A646" w14:textId="232145C2" w:rsidR="005A6E39" w:rsidRPr="00463C4B" w:rsidRDefault="005A6E39" w:rsidP="005A6E39">
            <w:pPr>
              <w:ind w:firstLineChars="500" w:firstLine="1000"/>
              <w:rPr>
                <w:bCs/>
                <w:lang w:eastAsia="en-IE"/>
              </w:rPr>
            </w:pPr>
            <w:r w:rsidRPr="00A612BD">
              <w:t xml:space="preserve">BF19001: View renewal </w:t>
            </w:r>
            <w:proofErr w:type="spellStart"/>
            <w:r w:rsidR="0076642B">
              <w:t>Recordal</w:t>
            </w:r>
            <w:proofErr w:type="spellEnd"/>
            <w:r w:rsidRPr="00A612BD">
              <w:t xml:space="preserve"> dossier details</w:t>
            </w:r>
          </w:p>
        </w:tc>
        <w:tc>
          <w:tcPr>
            <w:tcW w:w="1787" w:type="dxa"/>
            <w:shd w:val="clear" w:color="000000" w:fill="auto"/>
          </w:tcPr>
          <w:p w14:paraId="64058293" w14:textId="0DF9ECFA" w:rsidR="005A6E39" w:rsidRPr="00463C4B" w:rsidRDefault="005A6E39" w:rsidP="00054B26">
            <w:pPr>
              <w:rPr>
                <w:bCs/>
                <w:lang w:eastAsia="en-IE"/>
              </w:rPr>
            </w:pPr>
            <w:r w:rsidRPr="00103C5C">
              <w:rPr>
                <w:bCs/>
                <w:highlight w:val="green"/>
                <w:lang w:eastAsia="en-IE"/>
              </w:rPr>
              <w:t>As in Global FAD</w:t>
            </w:r>
          </w:p>
        </w:tc>
      </w:tr>
      <w:tr w:rsidR="005A6E39" w:rsidRPr="00463C4B" w14:paraId="3A8D47AB" w14:textId="77777777" w:rsidTr="00F35186">
        <w:trPr>
          <w:trHeight w:val="315"/>
        </w:trPr>
        <w:tc>
          <w:tcPr>
            <w:tcW w:w="8520" w:type="dxa"/>
            <w:shd w:val="clear" w:color="000000" w:fill="auto"/>
            <w:noWrap/>
          </w:tcPr>
          <w:p w14:paraId="04E7A035" w14:textId="43891AD6" w:rsidR="005A6E39" w:rsidRPr="00463C4B" w:rsidRDefault="005A6E39" w:rsidP="005A6E39">
            <w:pPr>
              <w:ind w:firstLineChars="500" w:firstLine="1000"/>
              <w:rPr>
                <w:bCs/>
                <w:lang w:eastAsia="en-IE"/>
              </w:rPr>
            </w:pPr>
            <w:r w:rsidRPr="00A612BD">
              <w:t>BF19004: Reject renewal dossier</w:t>
            </w:r>
          </w:p>
        </w:tc>
        <w:tc>
          <w:tcPr>
            <w:tcW w:w="1787" w:type="dxa"/>
            <w:shd w:val="clear" w:color="000000" w:fill="auto"/>
          </w:tcPr>
          <w:p w14:paraId="44F9B478" w14:textId="460CC1EE" w:rsidR="005A6E39" w:rsidRPr="00463C4B" w:rsidRDefault="005A6E39" w:rsidP="00054B26">
            <w:pPr>
              <w:rPr>
                <w:bCs/>
                <w:lang w:eastAsia="en-IE"/>
              </w:rPr>
            </w:pPr>
            <w:r w:rsidRPr="00103C5C">
              <w:rPr>
                <w:bCs/>
                <w:highlight w:val="green"/>
                <w:lang w:eastAsia="en-IE"/>
              </w:rPr>
              <w:t>As in Global FAD</w:t>
            </w:r>
          </w:p>
        </w:tc>
      </w:tr>
      <w:tr w:rsidR="005A6E39" w:rsidRPr="00463C4B" w14:paraId="4659716F" w14:textId="77777777" w:rsidTr="00F35186">
        <w:trPr>
          <w:trHeight w:val="315"/>
        </w:trPr>
        <w:tc>
          <w:tcPr>
            <w:tcW w:w="8520" w:type="dxa"/>
            <w:shd w:val="clear" w:color="000000" w:fill="auto"/>
            <w:noWrap/>
          </w:tcPr>
          <w:p w14:paraId="787BB36D" w14:textId="4A4AAD82" w:rsidR="005A6E39" w:rsidRPr="00463C4B" w:rsidRDefault="005A6E39" w:rsidP="005A6E39">
            <w:pPr>
              <w:ind w:firstLineChars="500" w:firstLine="1000"/>
              <w:rPr>
                <w:bCs/>
                <w:lang w:eastAsia="en-IE"/>
              </w:rPr>
            </w:pPr>
            <w:r w:rsidRPr="00A612BD">
              <w:t>BF19005: Edit Renewal dossier</w:t>
            </w:r>
          </w:p>
        </w:tc>
        <w:tc>
          <w:tcPr>
            <w:tcW w:w="1787" w:type="dxa"/>
            <w:shd w:val="clear" w:color="000000" w:fill="auto"/>
          </w:tcPr>
          <w:p w14:paraId="3C9F4CFE" w14:textId="6CE4F04A" w:rsidR="005A6E39" w:rsidRPr="00463C4B" w:rsidRDefault="005A6E39" w:rsidP="00054B26">
            <w:pPr>
              <w:rPr>
                <w:bCs/>
                <w:lang w:eastAsia="en-IE"/>
              </w:rPr>
            </w:pPr>
            <w:r w:rsidRPr="005E35F3">
              <w:rPr>
                <w:bCs/>
                <w:highlight w:val="yellow"/>
                <w:lang w:eastAsia="en-IE"/>
              </w:rPr>
              <w:t>Modified for SI</w:t>
            </w:r>
            <w:r>
              <w:rPr>
                <w:bCs/>
                <w:highlight w:val="yellow"/>
                <w:lang w:eastAsia="en-IE"/>
              </w:rPr>
              <w:t xml:space="preserve"> B</w:t>
            </w:r>
            <w:r w:rsidRPr="005E35F3">
              <w:rPr>
                <w:bCs/>
                <w:highlight w:val="yellow"/>
                <w:lang w:eastAsia="en-IE"/>
              </w:rPr>
              <w:t>O</w:t>
            </w:r>
          </w:p>
        </w:tc>
      </w:tr>
      <w:tr w:rsidR="005A6E39" w:rsidRPr="00463C4B" w14:paraId="22DE4A38" w14:textId="77777777" w:rsidTr="00F35186">
        <w:trPr>
          <w:trHeight w:val="315"/>
        </w:trPr>
        <w:tc>
          <w:tcPr>
            <w:tcW w:w="8520" w:type="dxa"/>
            <w:shd w:val="clear" w:color="000000" w:fill="auto"/>
            <w:noWrap/>
          </w:tcPr>
          <w:p w14:paraId="1DA6865E" w14:textId="4B48998A" w:rsidR="005A6E39" w:rsidRPr="00463C4B" w:rsidRDefault="005A6E39" w:rsidP="005A6E39">
            <w:pPr>
              <w:ind w:firstLineChars="500" w:firstLine="1000"/>
              <w:rPr>
                <w:bCs/>
                <w:lang w:eastAsia="en-IE"/>
              </w:rPr>
            </w:pPr>
            <w:r w:rsidRPr="00A612BD">
              <w:t>BF19006: Accept renewal dossier for designs</w:t>
            </w:r>
          </w:p>
        </w:tc>
        <w:tc>
          <w:tcPr>
            <w:tcW w:w="1787" w:type="dxa"/>
            <w:shd w:val="clear" w:color="000000" w:fill="auto"/>
          </w:tcPr>
          <w:p w14:paraId="187D8830" w14:textId="667792CC" w:rsidR="005A6E39" w:rsidRPr="00463C4B" w:rsidRDefault="005A6E39" w:rsidP="00054B26">
            <w:pPr>
              <w:rPr>
                <w:bCs/>
                <w:lang w:eastAsia="en-IE"/>
              </w:rPr>
            </w:pPr>
            <w:r w:rsidRPr="005E35F3">
              <w:rPr>
                <w:bCs/>
                <w:highlight w:val="yellow"/>
                <w:lang w:eastAsia="en-IE"/>
              </w:rPr>
              <w:t>Modified for SI</w:t>
            </w:r>
            <w:r>
              <w:rPr>
                <w:bCs/>
                <w:highlight w:val="yellow"/>
                <w:lang w:eastAsia="en-IE"/>
              </w:rPr>
              <w:t xml:space="preserve"> B</w:t>
            </w:r>
            <w:r w:rsidRPr="005E35F3">
              <w:rPr>
                <w:bCs/>
                <w:highlight w:val="yellow"/>
                <w:lang w:eastAsia="en-IE"/>
              </w:rPr>
              <w:t>O</w:t>
            </w:r>
          </w:p>
        </w:tc>
      </w:tr>
      <w:tr w:rsidR="005A6E39" w:rsidRPr="00463C4B" w14:paraId="50ADA589" w14:textId="77777777" w:rsidTr="00F35186">
        <w:trPr>
          <w:trHeight w:val="315"/>
        </w:trPr>
        <w:tc>
          <w:tcPr>
            <w:tcW w:w="8520" w:type="dxa"/>
            <w:shd w:val="clear" w:color="000000" w:fill="auto"/>
            <w:noWrap/>
          </w:tcPr>
          <w:p w14:paraId="1C64F675" w14:textId="3B371208" w:rsidR="005A6E39" w:rsidRPr="00463C4B" w:rsidRDefault="005A6E39" w:rsidP="005A6E39">
            <w:pPr>
              <w:ind w:firstLineChars="500" w:firstLine="1000"/>
              <w:rPr>
                <w:bCs/>
                <w:lang w:eastAsia="en-IE"/>
              </w:rPr>
            </w:pPr>
            <w:r w:rsidRPr="00A612BD">
              <w:t>BF19007: Generate renewal notification for DS dossiers that are about to expire</w:t>
            </w:r>
          </w:p>
        </w:tc>
        <w:tc>
          <w:tcPr>
            <w:tcW w:w="1787" w:type="dxa"/>
            <w:shd w:val="clear" w:color="000000" w:fill="auto"/>
          </w:tcPr>
          <w:p w14:paraId="684F9901" w14:textId="409A189F" w:rsidR="005A6E39" w:rsidRPr="00463C4B" w:rsidRDefault="005A6E39" w:rsidP="00054B26">
            <w:pPr>
              <w:rPr>
                <w:bCs/>
                <w:lang w:eastAsia="en-IE"/>
              </w:rPr>
            </w:pPr>
            <w:r w:rsidRPr="00103C5C">
              <w:rPr>
                <w:bCs/>
                <w:highlight w:val="green"/>
                <w:lang w:eastAsia="en-IE"/>
              </w:rPr>
              <w:t>As in Global FAD</w:t>
            </w:r>
          </w:p>
        </w:tc>
      </w:tr>
      <w:tr w:rsidR="005A6E39" w:rsidRPr="00463C4B" w14:paraId="52DDA5FB" w14:textId="77777777" w:rsidTr="00D3041C">
        <w:trPr>
          <w:trHeight w:val="315"/>
        </w:trPr>
        <w:tc>
          <w:tcPr>
            <w:tcW w:w="8520" w:type="dxa"/>
            <w:shd w:val="clear" w:color="000000" w:fill="auto"/>
            <w:noWrap/>
            <w:vAlign w:val="center"/>
            <w:hideMark/>
          </w:tcPr>
          <w:p w14:paraId="0CE86940" w14:textId="77777777" w:rsidR="005A6E39" w:rsidRPr="00463C4B" w:rsidRDefault="005A6E39" w:rsidP="005A6E39">
            <w:pPr>
              <w:rPr>
                <w:bCs/>
                <w:lang w:eastAsia="en-IE"/>
              </w:rPr>
            </w:pPr>
            <w:r w:rsidRPr="00463C4B">
              <w:rPr>
                <w:bCs/>
                <w:lang w:eastAsia="en-IE"/>
              </w:rPr>
              <w:t>BSP020: Manage transfer of rights</w:t>
            </w:r>
          </w:p>
        </w:tc>
        <w:tc>
          <w:tcPr>
            <w:tcW w:w="1787" w:type="dxa"/>
            <w:shd w:val="clear" w:color="000000" w:fill="auto"/>
          </w:tcPr>
          <w:p w14:paraId="4B1A8142" w14:textId="71B8F364" w:rsidR="005A6E39" w:rsidRPr="00463C4B" w:rsidRDefault="005A6E39" w:rsidP="005A6E39">
            <w:pPr>
              <w:rPr>
                <w:bCs/>
                <w:lang w:eastAsia="en-IE"/>
              </w:rPr>
            </w:pPr>
            <w:r>
              <w:rPr>
                <w:bCs/>
                <w:highlight w:val="yellow"/>
                <w:lang w:eastAsia="en-IE"/>
              </w:rPr>
              <w:t>Modified for SI BO</w:t>
            </w:r>
          </w:p>
        </w:tc>
      </w:tr>
      <w:tr w:rsidR="005A6E39" w:rsidRPr="00463C4B" w14:paraId="672237E4" w14:textId="77777777" w:rsidTr="00F35186">
        <w:trPr>
          <w:trHeight w:val="315"/>
        </w:trPr>
        <w:tc>
          <w:tcPr>
            <w:tcW w:w="8520" w:type="dxa"/>
            <w:shd w:val="clear" w:color="000000" w:fill="auto"/>
            <w:noWrap/>
            <w:vAlign w:val="center"/>
          </w:tcPr>
          <w:p w14:paraId="1C356255" w14:textId="4E7DD8E6" w:rsidR="005A6E39" w:rsidRPr="00463C4B" w:rsidRDefault="005A6E39" w:rsidP="005A6E39">
            <w:pPr>
              <w:ind w:firstLineChars="500" w:firstLine="1000"/>
              <w:rPr>
                <w:bCs/>
                <w:lang w:eastAsia="en-IE"/>
              </w:rPr>
            </w:pPr>
            <w:r w:rsidRPr="006C3814">
              <w:rPr>
                <w:bCs/>
                <w:lang w:eastAsia="en-IE"/>
              </w:rPr>
              <w:t xml:space="preserve">BF20001: View transfer of rights </w:t>
            </w:r>
            <w:proofErr w:type="spellStart"/>
            <w:r w:rsidR="0076642B">
              <w:rPr>
                <w:bCs/>
                <w:lang w:eastAsia="en-IE"/>
              </w:rPr>
              <w:t>Recordal</w:t>
            </w:r>
            <w:proofErr w:type="spellEnd"/>
            <w:r w:rsidRPr="006C3814">
              <w:rPr>
                <w:bCs/>
                <w:lang w:eastAsia="en-IE"/>
              </w:rPr>
              <w:t xml:space="preserve"> dossier details </w:t>
            </w:r>
          </w:p>
        </w:tc>
        <w:tc>
          <w:tcPr>
            <w:tcW w:w="1787" w:type="dxa"/>
            <w:shd w:val="clear" w:color="000000" w:fill="auto"/>
          </w:tcPr>
          <w:p w14:paraId="470A09AE" w14:textId="515DC611" w:rsidR="005A6E39" w:rsidRPr="00463C4B" w:rsidRDefault="005A6E39" w:rsidP="00054B26">
            <w:pPr>
              <w:rPr>
                <w:bCs/>
                <w:lang w:eastAsia="en-IE"/>
              </w:rPr>
            </w:pPr>
            <w:r w:rsidRPr="00103C5C">
              <w:rPr>
                <w:bCs/>
                <w:highlight w:val="green"/>
                <w:lang w:eastAsia="en-IE"/>
              </w:rPr>
              <w:t>As in Global FAD</w:t>
            </w:r>
          </w:p>
        </w:tc>
      </w:tr>
      <w:tr w:rsidR="005A6E39" w:rsidRPr="00463C4B" w14:paraId="6EE9CDAB" w14:textId="77777777" w:rsidTr="00F35186">
        <w:trPr>
          <w:trHeight w:val="315"/>
        </w:trPr>
        <w:tc>
          <w:tcPr>
            <w:tcW w:w="8520" w:type="dxa"/>
            <w:shd w:val="clear" w:color="000000" w:fill="auto"/>
            <w:noWrap/>
            <w:vAlign w:val="center"/>
          </w:tcPr>
          <w:p w14:paraId="26C7244F" w14:textId="000C9BFE" w:rsidR="005A6E39" w:rsidRPr="00463C4B" w:rsidRDefault="005A6E39" w:rsidP="005A6E39">
            <w:pPr>
              <w:ind w:firstLineChars="500" w:firstLine="1000"/>
              <w:rPr>
                <w:bCs/>
                <w:lang w:eastAsia="en-IE"/>
              </w:rPr>
            </w:pPr>
            <w:r w:rsidRPr="006C3814">
              <w:rPr>
                <w:bCs/>
                <w:lang w:eastAsia="en-IE"/>
              </w:rPr>
              <w:t>BF20004: Reject transfer rights application</w:t>
            </w:r>
          </w:p>
        </w:tc>
        <w:tc>
          <w:tcPr>
            <w:tcW w:w="1787" w:type="dxa"/>
            <w:shd w:val="clear" w:color="000000" w:fill="auto"/>
          </w:tcPr>
          <w:p w14:paraId="40C8B58E" w14:textId="26B34DB3" w:rsidR="005A6E39" w:rsidRPr="00463C4B" w:rsidRDefault="005A6E39" w:rsidP="00054B26">
            <w:pPr>
              <w:rPr>
                <w:bCs/>
                <w:lang w:eastAsia="en-IE"/>
              </w:rPr>
            </w:pPr>
            <w:r w:rsidRPr="00103C5C">
              <w:rPr>
                <w:bCs/>
                <w:highlight w:val="green"/>
                <w:lang w:eastAsia="en-IE"/>
              </w:rPr>
              <w:t>As in Global FAD</w:t>
            </w:r>
          </w:p>
        </w:tc>
      </w:tr>
      <w:tr w:rsidR="005A6E39" w:rsidRPr="00463C4B" w14:paraId="63EAE76E" w14:textId="77777777" w:rsidTr="00F35186">
        <w:trPr>
          <w:trHeight w:val="315"/>
        </w:trPr>
        <w:tc>
          <w:tcPr>
            <w:tcW w:w="8520" w:type="dxa"/>
            <w:shd w:val="clear" w:color="000000" w:fill="auto"/>
            <w:noWrap/>
            <w:vAlign w:val="center"/>
          </w:tcPr>
          <w:p w14:paraId="1A840518" w14:textId="4CF6DCF3" w:rsidR="005A6E39" w:rsidRPr="00463C4B" w:rsidRDefault="005A6E39" w:rsidP="005A6E39">
            <w:pPr>
              <w:ind w:firstLineChars="500" w:firstLine="1000"/>
              <w:rPr>
                <w:bCs/>
                <w:lang w:eastAsia="en-IE"/>
              </w:rPr>
            </w:pPr>
            <w:r w:rsidRPr="006C3814">
              <w:rPr>
                <w:bCs/>
                <w:lang w:eastAsia="en-IE"/>
              </w:rPr>
              <w:t xml:space="preserve">BF20005: Edit transfer of rights </w:t>
            </w:r>
            <w:proofErr w:type="spellStart"/>
            <w:r w:rsidR="0076642B">
              <w:rPr>
                <w:bCs/>
                <w:lang w:eastAsia="en-IE"/>
              </w:rPr>
              <w:t>Recordal</w:t>
            </w:r>
            <w:proofErr w:type="spellEnd"/>
            <w:r w:rsidRPr="006C3814">
              <w:rPr>
                <w:bCs/>
                <w:lang w:eastAsia="en-IE"/>
              </w:rPr>
              <w:t xml:space="preserve"> dossier </w:t>
            </w:r>
          </w:p>
        </w:tc>
        <w:tc>
          <w:tcPr>
            <w:tcW w:w="1787" w:type="dxa"/>
            <w:shd w:val="clear" w:color="000000" w:fill="auto"/>
          </w:tcPr>
          <w:p w14:paraId="55C439D1" w14:textId="1AC35241" w:rsidR="005A6E39" w:rsidRPr="00463C4B" w:rsidRDefault="005A6E39" w:rsidP="00054B26">
            <w:pPr>
              <w:rPr>
                <w:bCs/>
                <w:lang w:eastAsia="en-IE"/>
              </w:rPr>
            </w:pPr>
            <w:r>
              <w:rPr>
                <w:bCs/>
                <w:highlight w:val="yellow"/>
                <w:lang w:eastAsia="en-IE"/>
              </w:rPr>
              <w:t>Modified for SI BO</w:t>
            </w:r>
          </w:p>
        </w:tc>
      </w:tr>
      <w:tr w:rsidR="005A6E39" w:rsidRPr="00463C4B" w14:paraId="6070A179" w14:textId="77777777" w:rsidTr="00F35186">
        <w:trPr>
          <w:trHeight w:val="315"/>
        </w:trPr>
        <w:tc>
          <w:tcPr>
            <w:tcW w:w="8520" w:type="dxa"/>
            <w:shd w:val="clear" w:color="000000" w:fill="auto"/>
            <w:noWrap/>
            <w:vAlign w:val="center"/>
          </w:tcPr>
          <w:p w14:paraId="45BD655D" w14:textId="3587379C" w:rsidR="005A6E39" w:rsidRPr="00463C4B" w:rsidRDefault="005A6E39" w:rsidP="005A6E39">
            <w:pPr>
              <w:ind w:firstLineChars="500" w:firstLine="1000"/>
              <w:rPr>
                <w:bCs/>
                <w:lang w:eastAsia="en-IE"/>
              </w:rPr>
            </w:pPr>
            <w:r w:rsidRPr="006C3814">
              <w:rPr>
                <w:bCs/>
                <w:lang w:eastAsia="en-IE"/>
              </w:rPr>
              <w:t xml:space="preserve">BF20006: Accept transfer of rights </w:t>
            </w:r>
            <w:proofErr w:type="spellStart"/>
            <w:r w:rsidR="0076642B">
              <w:rPr>
                <w:bCs/>
                <w:lang w:eastAsia="en-IE"/>
              </w:rPr>
              <w:t>Recordal</w:t>
            </w:r>
            <w:proofErr w:type="spellEnd"/>
          </w:p>
        </w:tc>
        <w:tc>
          <w:tcPr>
            <w:tcW w:w="1787" w:type="dxa"/>
            <w:shd w:val="clear" w:color="000000" w:fill="auto"/>
          </w:tcPr>
          <w:p w14:paraId="0DE68B09" w14:textId="00927D08" w:rsidR="005A6E39" w:rsidRPr="00463C4B" w:rsidRDefault="005A6E39" w:rsidP="00054B26">
            <w:pPr>
              <w:rPr>
                <w:bCs/>
                <w:lang w:eastAsia="en-IE"/>
              </w:rPr>
            </w:pPr>
            <w:r>
              <w:rPr>
                <w:bCs/>
                <w:highlight w:val="yellow"/>
                <w:lang w:eastAsia="en-IE"/>
              </w:rPr>
              <w:t>Modified for SI BO</w:t>
            </w:r>
          </w:p>
        </w:tc>
      </w:tr>
      <w:tr w:rsidR="005A6E39" w:rsidRPr="00463C4B" w14:paraId="0E7E9AE3" w14:textId="77777777" w:rsidTr="00054B26">
        <w:trPr>
          <w:trHeight w:val="315"/>
        </w:trPr>
        <w:tc>
          <w:tcPr>
            <w:tcW w:w="8520" w:type="dxa"/>
            <w:shd w:val="clear" w:color="auto" w:fill="auto"/>
            <w:noWrap/>
            <w:vAlign w:val="center"/>
            <w:hideMark/>
          </w:tcPr>
          <w:p w14:paraId="7C8D78C5" w14:textId="77777777" w:rsidR="005A6E39" w:rsidRPr="00B54BF4" w:rsidRDefault="005A6E39" w:rsidP="005A6E39">
            <w:pPr>
              <w:rPr>
                <w:bCs/>
                <w:lang w:eastAsia="en-IE"/>
              </w:rPr>
            </w:pPr>
            <w:r w:rsidRPr="00B54BF4">
              <w:rPr>
                <w:bCs/>
                <w:lang w:eastAsia="en-IE"/>
              </w:rPr>
              <w:t>BSP021: Manage Request of Rights in rem</w:t>
            </w:r>
          </w:p>
        </w:tc>
        <w:tc>
          <w:tcPr>
            <w:tcW w:w="1787" w:type="dxa"/>
            <w:shd w:val="clear" w:color="000000" w:fill="auto"/>
          </w:tcPr>
          <w:p w14:paraId="5A5F20EA" w14:textId="3B62D77F" w:rsidR="005A6E39" w:rsidRPr="00463C4B" w:rsidRDefault="005A6E39" w:rsidP="005A6E39">
            <w:pPr>
              <w:rPr>
                <w:bCs/>
                <w:lang w:eastAsia="en-IE"/>
              </w:rPr>
            </w:pPr>
            <w:r>
              <w:rPr>
                <w:bCs/>
                <w:highlight w:val="yellow"/>
                <w:lang w:eastAsia="en-IE"/>
              </w:rPr>
              <w:t>Modified for SI BO</w:t>
            </w:r>
          </w:p>
        </w:tc>
      </w:tr>
      <w:tr w:rsidR="005A6E39" w:rsidRPr="00463C4B" w14:paraId="59C5853B" w14:textId="77777777" w:rsidTr="00F35186">
        <w:trPr>
          <w:trHeight w:val="315"/>
        </w:trPr>
        <w:tc>
          <w:tcPr>
            <w:tcW w:w="8520" w:type="dxa"/>
            <w:shd w:val="clear" w:color="000000" w:fill="auto"/>
            <w:noWrap/>
          </w:tcPr>
          <w:p w14:paraId="2A089CD4" w14:textId="3D865A9E" w:rsidR="005A6E39" w:rsidRPr="00463C4B" w:rsidRDefault="005A6E39" w:rsidP="005A6E39">
            <w:pPr>
              <w:ind w:firstLineChars="500" w:firstLine="1000"/>
              <w:rPr>
                <w:bCs/>
                <w:lang w:eastAsia="en-IE"/>
              </w:rPr>
            </w:pPr>
            <w:r w:rsidRPr="002755DD">
              <w:t>BF21001: View Request Rights in rem</w:t>
            </w:r>
          </w:p>
        </w:tc>
        <w:tc>
          <w:tcPr>
            <w:tcW w:w="1787" w:type="dxa"/>
            <w:shd w:val="clear" w:color="000000" w:fill="auto"/>
          </w:tcPr>
          <w:p w14:paraId="27754ADB" w14:textId="6FC7A84E" w:rsidR="005A6E39" w:rsidRPr="00463C4B" w:rsidRDefault="005A6E39" w:rsidP="00054B26">
            <w:pPr>
              <w:rPr>
                <w:bCs/>
                <w:lang w:eastAsia="en-IE"/>
              </w:rPr>
            </w:pPr>
            <w:r w:rsidRPr="00103C5C">
              <w:rPr>
                <w:bCs/>
                <w:highlight w:val="green"/>
                <w:lang w:eastAsia="en-IE"/>
              </w:rPr>
              <w:t>As in Global FAD</w:t>
            </w:r>
          </w:p>
        </w:tc>
      </w:tr>
      <w:tr w:rsidR="005A6E39" w:rsidRPr="00463C4B" w14:paraId="5914887D" w14:textId="77777777" w:rsidTr="00F35186">
        <w:trPr>
          <w:trHeight w:val="315"/>
        </w:trPr>
        <w:tc>
          <w:tcPr>
            <w:tcW w:w="8520" w:type="dxa"/>
            <w:shd w:val="clear" w:color="000000" w:fill="auto"/>
            <w:noWrap/>
          </w:tcPr>
          <w:p w14:paraId="099501D4" w14:textId="664F2647" w:rsidR="005A6E39" w:rsidRPr="00463C4B" w:rsidRDefault="005A6E39" w:rsidP="005A6E39">
            <w:pPr>
              <w:ind w:firstLineChars="500" w:firstLine="1000"/>
              <w:rPr>
                <w:bCs/>
                <w:lang w:eastAsia="en-IE"/>
              </w:rPr>
            </w:pPr>
            <w:r w:rsidRPr="002755DD">
              <w:t xml:space="preserve">BF21002: Edit Request Rights in rem </w:t>
            </w:r>
          </w:p>
        </w:tc>
        <w:tc>
          <w:tcPr>
            <w:tcW w:w="1787" w:type="dxa"/>
            <w:shd w:val="clear" w:color="000000" w:fill="auto"/>
          </w:tcPr>
          <w:p w14:paraId="3473C9E1" w14:textId="1EB3BEC5" w:rsidR="005A6E39" w:rsidRPr="00463C4B" w:rsidRDefault="005A6E39" w:rsidP="00054B26">
            <w:pPr>
              <w:rPr>
                <w:bCs/>
                <w:lang w:eastAsia="en-IE"/>
              </w:rPr>
            </w:pPr>
            <w:r w:rsidRPr="00103C5C">
              <w:rPr>
                <w:bCs/>
                <w:highlight w:val="green"/>
                <w:lang w:eastAsia="en-IE"/>
              </w:rPr>
              <w:t>As in Global FAD</w:t>
            </w:r>
          </w:p>
        </w:tc>
      </w:tr>
      <w:tr w:rsidR="005A6E39" w:rsidRPr="00463C4B" w14:paraId="4928E65F" w14:textId="77777777" w:rsidTr="00F35186">
        <w:trPr>
          <w:trHeight w:val="315"/>
        </w:trPr>
        <w:tc>
          <w:tcPr>
            <w:tcW w:w="8520" w:type="dxa"/>
            <w:shd w:val="clear" w:color="000000" w:fill="auto"/>
            <w:noWrap/>
          </w:tcPr>
          <w:p w14:paraId="03C515C1" w14:textId="057C6B8E" w:rsidR="005A6E39" w:rsidRPr="00463C4B" w:rsidRDefault="005A6E39" w:rsidP="005A6E39">
            <w:pPr>
              <w:ind w:firstLineChars="500" w:firstLine="1000"/>
              <w:rPr>
                <w:bCs/>
                <w:lang w:eastAsia="en-IE"/>
              </w:rPr>
            </w:pPr>
            <w:r w:rsidRPr="002755DD">
              <w:t>BF21003: Accept Request Rights in rem</w:t>
            </w:r>
          </w:p>
        </w:tc>
        <w:tc>
          <w:tcPr>
            <w:tcW w:w="1787" w:type="dxa"/>
            <w:shd w:val="clear" w:color="000000" w:fill="auto"/>
          </w:tcPr>
          <w:p w14:paraId="3AE047A2" w14:textId="710193B7" w:rsidR="005A6E39" w:rsidRPr="00463C4B" w:rsidRDefault="005A6E39" w:rsidP="00054B26">
            <w:pPr>
              <w:rPr>
                <w:bCs/>
                <w:lang w:eastAsia="en-IE"/>
              </w:rPr>
            </w:pPr>
            <w:r w:rsidRPr="00103C5C">
              <w:rPr>
                <w:bCs/>
                <w:highlight w:val="green"/>
                <w:lang w:eastAsia="en-IE"/>
              </w:rPr>
              <w:t>As in Global FAD</w:t>
            </w:r>
          </w:p>
        </w:tc>
      </w:tr>
      <w:tr w:rsidR="005A6E39" w:rsidRPr="00463C4B" w14:paraId="60D4DFA9" w14:textId="77777777" w:rsidTr="00F35186">
        <w:trPr>
          <w:trHeight w:val="315"/>
        </w:trPr>
        <w:tc>
          <w:tcPr>
            <w:tcW w:w="8520" w:type="dxa"/>
            <w:shd w:val="clear" w:color="000000" w:fill="auto"/>
            <w:noWrap/>
          </w:tcPr>
          <w:p w14:paraId="411AA028" w14:textId="1136E06F" w:rsidR="005A6E39" w:rsidRPr="00463C4B" w:rsidRDefault="005A6E39" w:rsidP="005A6E39">
            <w:pPr>
              <w:ind w:firstLineChars="500" w:firstLine="1000"/>
              <w:rPr>
                <w:bCs/>
                <w:lang w:eastAsia="en-IE"/>
              </w:rPr>
            </w:pPr>
            <w:r w:rsidRPr="002755DD">
              <w:t>BF21004: Reject Request Rights in rem</w:t>
            </w:r>
          </w:p>
        </w:tc>
        <w:tc>
          <w:tcPr>
            <w:tcW w:w="1787" w:type="dxa"/>
            <w:shd w:val="clear" w:color="000000" w:fill="auto"/>
          </w:tcPr>
          <w:p w14:paraId="357EE99C" w14:textId="5EA6FBA2" w:rsidR="005A6E39" w:rsidRPr="00463C4B" w:rsidRDefault="005A6E39" w:rsidP="00054B26">
            <w:pPr>
              <w:rPr>
                <w:bCs/>
                <w:lang w:eastAsia="en-IE"/>
              </w:rPr>
            </w:pPr>
            <w:r w:rsidRPr="00103C5C">
              <w:rPr>
                <w:bCs/>
                <w:highlight w:val="green"/>
                <w:lang w:eastAsia="en-IE"/>
              </w:rPr>
              <w:t>As in Global FAD</w:t>
            </w:r>
          </w:p>
        </w:tc>
      </w:tr>
      <w:tr w:rsidR="005A6E39" w:rsidRPr="00463C4B" w14:paraId="6C859190" w14:textId="77777777" w:rsidTr="00F35186">
        <w:trPr>
          <w:trHeight w:val="315"/>
        </w:trPr>
        <w:tc>
          <w:tcPr>
            <w:tcW w:w="8520" w:type="dxa"/>
            <w:shd w:val="clear" w:color="000000" w:fill="auto"/>
            <w:noWrap/>
          </w:tcPr>
          <w:p w14:paraId="61953600" w14:textId="014CBE7F" w:rsidR="005A6E39" w:rsidRPr="00463C4B" w:rsidRDefault="005A6E39" w:rsidP="005A6E39">
            <w:pPr>
              <w:ind w:firstLineChars="500" w:firstLine="1000"/>
              <w:rPr>
                <w:bCs/>
                <w:lang w:eastAsia="en-IE"/>
              </w:rPr>
            </w:pPr>
            <w:r w:rsidRPr="002755DD">
              <w:t>BF21005: Remove ‘Rights in rem’ from DS dossier (Manual removal of the flag)</w:t>
            </w:r>
          </w:p>
        </w:tc>
        <w:tc>
          <w:tcPr>
            <w:tcW w:w="1787" w:type="dxa"/>
            <w:shd w:val="clear" w:color="000000" w:fill="auto"/>
          </w:tcPr>
          <w:p w14:paraId="34459583" w14:textId="4B6E90F9" w:rsidR="005A6E39" w:rsidRPr="00463C4B" w:rsidRDefault="005A6E39" w:rsidP="00054B26">
            <w:pPr>
              <w:rPr>
                <w:bCs/>
                <w:lang w:eastAsia="en-IE"/>
              </w:rPr>
            </w:pPr>
            <w:r w:rsidRPr="00103C5C">
              <w:rPr>
                <w:bCs/>
                <w:highlight w:val="green"/>
                <w:lang w:eastAsia="en-IE"/>
              </w:rPr>
              <w:t>As in Global FAD</w:t>
            </w:r>
          </w:p>
        </w:tc>
      </w:tr>
      <w:tr w:rsidR="006068EC" w:rsidRPr="00463C4B" w14:paraId="0F72AC39" w14:textId="77777777" w:rsidTr="00F35186">
        <w:trPr>
          <w:trHeight w:val="315"/>
        </w:trPr>
        <w:tc>
          <w:tcPr>
            <w:tcW w:w="8520" w:type="dxa"/>
            <w:shd w:val="clear" w:color="000000" w:fill="auto"/>
            <w:noWrap/>
          </w:tcPr>
          <w:p w14:paraId="5B2E2C62" w14:textId="59F1F076" w:rsidR="006068EC" w:rsidRPr="00463C4B" w:rsidRDefault="006068EC" w:rsidP="006068EC">
            <w:pPr>
              <w:ind w:firstLineChars="500" w:firstLine="1000"/>
              <w:rPr>
                <w:bCs/>
                <w:lang w:eastAsia="en-IE"/>
              </w:rPr>
            </w:pPr>
            <w:r w:rsidRPr="002755DD">
              <w:t xml:space="preserve">BF21006: Automatic expiration of right in rem </w:t>
            </w:r>
            <w:proofErr w:type="spellStart"/>
            <w:r>
              <w:t>Recordal</w:t>
            </w:r>
            <w:r w:rsidRPr="002755DD">
              <w:t>s</w:t>
            </w:r>
            <w:proofErr w:type="spellEnd"/>
          </w:p>
        </w:tc>
        <w:tc>
          <w:tcPr>
            <w:tcW w:w="1787" w:type="dxa"/>
            <w:shd w:val="clear" w:color="000000" w:fill="auto"/>
          </w:tcPr>
          <w:p w14:paraId="15699B2C" w14:textId="32D3E89B" w:rsidR="006068EC" w:rsidRPr="00463C4B" w:rsidRDefault="006068EC" w:rsidP="006068EC">
            <w:pPr>
              <w:rPr>
                <w:bCs/>
                <w:lang w:eastAsia="en-IE"/>
              </w:rPr>
            </w:pPr>
            <w:r w:rsidRPr="005E35F3">
              <w:rPr>
                <w:bCs/>
                <w:highlight w:val="yellow"/>
                <w:lang w:eastAsia="en-IE"/>
              </w:rPr>
              <w:t>Modified for SI</w:t>
            </w:r>
            <w:r>
              <w:rPr>
                <w:bCs/>
                <w:highlight w:val="yellow"/>
                <w:lang w:eastAsia="en-IE"/>
              </w:rPr>
              <w:t xml:space="preserve"> BO</w:t>
            </w:r>
          </w:p>
        </w:tc>
      </w:tr>
      <w:tr w:rsidR="005A6E39" w:rsidRPr="00463C4B" w14:paraId="10FEAFF7" w14:textId="77777777" w:rsidTr="00D3041C">
        <w:trPr>
          <w:trHeight w:val="315"/>
        </w:trPr>
        <w:tc>
          <w:tcPr>
            <w:tcW w:w="8520" w:type="dxa"/>
            <w:shd w:val="clear" w:color="000000" w:fill="auto"/>
            <w:noWrap/>
            <w:vAlign w:val="center"/>
          </w:tcPr>
          <w:p w14:paraId="3D45B3E4" w14:textId="77777777" w:rsidR="005A6E39" w:rsidRPr="00F35186" w:rsidRDefault="005A6E39" w:rsidP="005A6E39">
            <w:r w:rsidRPr="00F35186">
              <w:t>BSP0XX: Manage Change  of  Rights in rem</w:t>
            </w:r>
          </w:p>
        </w:tc>
        <w:tc>
          <w:tcPr>
            <w:tcW w:w="1787" w:type="dxa"/>
            <w:shd w:val="clear" w:color="000000" w:fill="auto"/>
          </w:tcPr>
          <w:p w14:paraId="3612F99C" w14:textId="77777777" w:rsidR="005A6E39" w:rsidRPr="00463C4B" w:rsidRDefault="005A6E39" w:rsidP="005A6E39">
            <w:pPr>
              <w:rPr>
                <w:bCs/>
                <w:lang w:eastAsia="en-IE"/>
              </w:rPr>
            </w:pPr>
            <w:r w:rsidRPr="00463C4B">
              <w:rPr>
                <w:bCs/>
                <w:highlight w:val="red"/>
                <w:lang w:eastAsia="en-IE"/>
              </w:rPr>
              <w:t>New functionality</w:t>
            </w:r>
          </w:p>
        </w:tc>
      </w:tr>
      <w:tr w:rsidR="005A6E39" w:rsidRPr="00463C4B" w14:paraId="2D8B5A35" w14:textId="77777777" w:rsidTr="00F35186">
        <w:trPr>
          <w:trHeight w:val="315"/>
        </w:trPr>
        <w:tc>
          <w:tcPr>
            <w:tcW w:w="8520" w:type="dxa"/>
            <w:shd w:val="clear" w:color="000000" w:fill="auto"/>
            <w:noWrap/>
          </w:tcPr>
          <w:p w14:paraId="67D39913" w14:textId="05146631" w:rsidR="005A6E39" w:rsidRPr="00F35186" w:rsidRDefault="005A6E39" w:rsidP="005A6E39">
            <w:pPr>
              <w:ind w:firstLineChars="500" w:firstLine="1000"/>
            </w:pPr>
            <w:r w:rsidRPr="00F065AB">
              <w:lastRenderedPageBreak/>
              <w:t>BFXXXX: View Change of Rights in rem</w:t>
            </w:r>
          </w:p>
        </w:tc>
        <w:tc>
          <w:tcPr>
            <w:tcW w:w="1787" w:type="dxa"/>
            <w:shd w:val="clear" w:color="000000" w:fill="auto"/>
          </w:tcPr>
          <w:p w14:paraId="3BA46A35" w14:textId="656DAE3A" w:rsidR="005A6E39" w:rsidRPr="00463C4B" w:rsidRDefault="005A6E39" w:rsidP="005A6E39">
            <w:pPr>
              <w:rPr>
                <w:bCs/>
                <w:highlight w:val="red"/>
                <w:lang w:eastAsia="en-IE"/>
              </w:rPr>
            </w:pPr>
            <w:r w:rsidRPr="00463C4B">
              <w:rPr>
                <w:bCs/>
                <w:highlight w:val="red"/>
                <w:lang w:eastAsia="en-IE"/>
              </w:rPr>
              <w:t>New functionality</w:t>
            </w:r>
          </w:p>
        </w:tc>
      </w:tr>
      <w:tr w:rsidR="005A6E39" w:rsidRPr="00463C4B" w14:paraId="7A13508D" w14:textId="77777777" w:rsidTr="00F35186">
        <w:trPr>
          <w:trHeight w:val="315"/>
        </w:trPr>
        <w:tc>
          <w:tcPr>
            <w:tcW w:w="8520" w:type="dxa"/>
            <w:shd w:val="clear" w:color="000000" w:fill="auto"/>
            <w:noWrap/>
          </w:tcPr>
          <w:p w14:paraId="56106CC2" w14:textId="7AA11E4B" w:rsidR="005A6E39" w:rsidRPr="00F35186" w:rsidRDefault="005A6E39" w:rsidP="005A6E39">
            <w:pPr>
              <w:ind w:firstLineChars="500" w:firstLine="1000"/>
            </w:pPr>
            <w:r w:rsidRPr="00F065AB">
              <w:t>BFXXXX: Edit Change of Rights in rem</w:t>
            </w:r>
          </w:p>
        </w:tc>
        <w:tc>
          <w:tcPr>
            <w:tcW w:w="1787" w:type="dxa"/>
            <w:shd w:val="clear" w:color="000000" w:fill="auto"/>
          </w:tcPr>
          <w:p w14:paraId="4F292F95" w14:textId="56192F89" w:rsidR="005A6E39" w:rsidRPr="00463C4B" w:rsidRDefault="005A6E39" w:rsidP="005A6E39">
            <w:pPr>
              <w:rPr>
                <w:bCs/>
                <w:highlight w:val="red"/>
                <w:lang w:eastAsia="en-IE"/>
              </w:rPr>
            </w:pPr>
            <w:r w:rsidRPr="00463C4B">
              <w:rPr>
                <w:bCs/>
                <w:highlight w:val="red"/>
                <w:lang w:eastAsia="en-IE"/>
              </w:rPr>
              <w:t>New functionality</w:t>
            </w:r>
          </w:p>
        </w:tc>
      </w:tr>
      <w:tr w:rsidR="005A6E39" w:rsidRPr="00463C4B" w14:paraId="1DB86A9F" w14:textId="77777777" w:rsidTr="00F35186">
        <w:trPr>
          <w:trHeight w:val="315"/>
        </w:trPr>
        <w:tc>
          <w:tcPr>
            <w:tcW w:w="8520" w:type="dxa"/>
            <w:shd w:val="clear" w:color="000000" w:fill="auto"/>
            <w:noWrap/>
          </w:tcPr>
          <w:p w14:paraId="520620DD" w14:textId="121421CE" w:rsidR="005A6E39" w:rsidRPr="00F35186" w:rsidRDefault="005A6E39" w:rsidP="005A6E39">
            <w:pPr>
              <w:ind w:firstLineChars="500" w:firstLine="1000"/>
            </w:pPr>
            <w:r w:rsidRPr="00F065AB">
              <w:t>BFXXXX: Accept Change of Rights in rem</w:t>
            </w:r>
          </w:p>
        </w:tc>
        <w:tc>
          <w:tcPr>
            <w:tcW w:w="1787" w:type="dxa"/>
            <w:shd w:val="clear" w:color="000000" w:fill="auto"/>
          </w:tcPr>
          <w:p w14:paraId="5027B0DA" w14:textId="73FA9939" w:rsidR="005A6E39" w:rsidRPr="00463C4B" w:rsidRDefault="005A6E39" w:rsidP="005A6E39">
            <w:pPr>
              <w:rPr>
                <w:bCs/>
                <w:highlight w:val="red"/>
                <w:lang w:eastAsia="en-IE"/>
              </w:rPr>
            </w:pPr>
            <w:r w:rsidRPr="00463C4B">
              <w:rPr>
                <w:bCs/>
                <w:highlight w:val="red"/>
                <w:lang w:eastAsia="en-IE"/>
              </w:rPr>
              <w:t>New functionality</w:t>
            </w:r>
          </w:p>
        </w:tc>
      </w:tr>
      <w:tr w:rsidR="005A6E39" w:rsidRPr="00463C4B" w14:paraId="1E320098" w14:textId="77777777" w:rsidTr="00F35186">
        <w:trPr>
          <w:trHeight w:val="315"/>
        </w:trPr>
        <w:tc>
          <w:tcPr>
            <w:tcW w:w="8520" w:type="dxa"/>
            <w:shd w:val="clear" w:color="000000" w:fill="auto"/>
            <w:noWrap/>
          </w:tcPr>
          <w:p w14:paraId="46DF1DEB" w14:textId="2961875F" w:rsidR="005A6E39" w:rsidRPr="00F35186" w:rsidRDefault="005A6E39" w:rsidP="005A6E39">
            <w:pPr>
              <w:ind w:firstLineChars="500" w:firstLine="1000"/>
            </w:pPr>
            <w:r w:rsidRPr="00F065AB">
              <w:t>BFXXXX: Reject Change of Rights in rem</w:t>
            </w:r>
          </w:p>
        </w:tc>
        <w:tc>
          <w:tcPr>
            <w:tcW w:w="1787" w:type="dxa"/>
            <w:shd w:val="clear" w:color="000000" w:fill="auto"/>
          </w:tcPr>
          <w:p w14:paraId="788B9723" w14:textId="15CB6750" w:rsidR="005A6E39" w:rsidRPr="00463C4B" w:rsidRDefault="005A6E39" w:rsidP="005A6E39">
            <w:pPr>
              <w:rPr>
                <w:bCs/>
                <w:highlight w:val="red"/>
                <w:lang w:eastAsia="en-IE"/>
              </w:rPr>
            </w:pPr>
            <w:r w:rsidRPr="00463C4B">
              <w:rPr>
                <w:bCs/>
                <w:highlight w:val="red"/>
                <w:lang w:eastAsia="en-IE"/>
              </w:rPr>
              <w:t>New functionality</w:t>
            </w:r>
          </w:p>
        </w:tc>
      </w:tr>
      <w:tr w:rsidR="005A6E39" w:rsidRPr="00463C4B" w14:paraId="0507E261" w14:textId="77777777" w:rsidTr="00D3041C">
        <w:trPr>
          <w:trHeight w:val="315"/>
        </w:trPr>
        <w:tc>
          <w:tcPr>
            <w:tcW w:w="8520" w:type="dxa"/>
            <w:shd w:val="clear" w:color="000000" w:fill="auto"/>
            <w:noWrap/>
            <w:vAlign w:val="center"/>
          </w:tcPr>
          <w:p w14:paraId="15B1457D" w14:textId="77777777" w:rsidR="005A6E39" w:rsidRPr="00463C4B" w:rsidRDefault="005A6E39" w:rsidP="005A6E39">
            <w:pPr>
              <w:jc w:val="both"/>
              <w:rPr>
                <w:bCs/>
                <w:lang w:eastAsia="en-IE"/>
              </w:rPr>
            </w:pPr>
            <w:r w:rsidRPr="00463C4B">
              <w:rPr>
                <w:bCs/>
                <w:lang w:eastAsia="en-IE"/>
              </w:rPr>
              <w:t xml:space="preserve">BSP0XX: Manage </w:t>
            </w:r>
            <w:r>
              <w:rPr>
                <w:bCs/>
                <w:lang w:eastAsia="en-IE"/>
              </w:rPr>
              <w:t>R</w:t>
            </w:r>
            <w:r w:rsidRPr="00463C4B">
              <w:rPr>
                <w:bCs/>
                <w:lang w:eastAsia="en-IE"/>
              </w:rPr>
              <w:t xml:space="preserve">emoval of </w:t>
            </w:r>
            <w:r>
              <w:rPr>
                <w:bCs/>
                <w:lang w:eastAsia="en-IE"/>
              </w:rPr>
              <w:t>R</w:t>
            </w:r>
            <w:r w:rsidRPr="00463C4B">
              <w:rPr>
                <w:bCs/>
                <w:lang w:eastAsia="en-IE"/>
              </w:rPr>
              <w:t>ights in rem</w:t>
            </w:r>
          </w:p>
        </w:tc>
        <w:tc>
          <w:tcPr>
            <w:tcW w:w="1787" w:type="dxa"/>
            <w:shd w:val="clear" w:color="000000" w:fill="auto"/>
          </w:tcPr>
          <w:p w14:paraId="4CC38D13" w14:textId="77777777" w:rsidR="005A6E39" w:rsidRPr="00463C4B" w:rsidRDefault="005A6E39" w:rsidP="005A6E39">
            <w:pPr>
              <w:rPr>
                <w:bCs/>
                <w:highlight w:val="red"/>
                <w:lang w:eastAsia="en-IE"/>
              </w:rPr>
            </w:pPr>
            <w:r w:rsidRPr="00463C4B">
              <w:rPr>
                <w:bCs/>
                <w:highlight w:val="red"/>
                <w:lang w:eastAsia="en-IE"/>
              </w:rPr>
              <w:t>New functionality</w:t>
            </w:r>
          </w:p>
        </w:tc>
      </w:tr>
      <w:tr w:rsidR="005A6E39" w:rsidRPr="00463C4B" w14:paraId="2CFA9B6A" w14:textId="77777777" w:rsidTr="00F35186">
        <w:trPr>
          <w:trHeight w:val="315"/>
        </w:trPr>
        <w:tc>
          <w:tcPr>
            <w:tcW w:w="8520" w:type="dxa"/>
            <w:shd w:val="clear" w:color="000000" w:fill="auto"/>
            <w:noWrap/>
          </w:tcPr>
          <w:p w14:paraId="49D9B852" w14:textId="626EA01E" w:rsidR="005A6E39" w:rsidRPr="00F35186" w:rsidRDefault="005A6E39" w:rsidP="005A6E39">
            <w:pPr>
              <w:ind w:firstLineChars="500" w:firstLine="1000"/>
            </w:pPr>
            <w:r w:rsidRPr="002A7E86">
              <w:t>BFXXXX: View Removal of Rights in rem</w:t>
            </w:r>
          </w:p>
        </w:tc>
        <w:tc>
          <w:tcPr>
            <w:tcW w:w="1787" w:type="dxa"/>
            <w:shd w:val="clear" w:color="000000" w:fill="auto"/>
          </w:tcPr>
          <w:p w14:paraId="4080EC6B" w14:textId="2FD12253" w:rsidR="005A6E39" w:rsidRPr="00463C4B" w:rsidRDefault="005A6E39" w:rsidP="005A6E39">
            <w:pPr>
              <w:rPr>
                <w:bCs/>
                <w:highlight w:val="green"/>
                <w:lang w:eastAsia="en-IE"/>
              </w:rPr>
            </w:pPr>
            <w:r w:rsidRPr="00463C4B">
              <w:rPr>
                <w:bCs/>
                <w:highlight w:val="red"/>
                <w:lang w:eastAsia="en-IE"/>
              </w:rPr>
              <w:t>New functionality</w:t>
            </w:r>
          </w:p>
        </w:tc>
      </w:tr>
      <w:tr w:rsidR="005A6E39" w:rsidRPr="00463C4B" w14:paraId="49F4BC3C" w14:textId="77777777" w:rsidTr="00F35186">
        <w:trPr>
          <w:trHeight w:val="315"/>
        </w:trPr>
        <w:tc>
          <w:tcPr>
            <w:tcW w:w="8520" w:type="dxa"/>
            <w:shd w:val="clear" w:color="000000" w:fill="auto"/>
            <w:noWrap/>
          </w:tcPr>
          <w:p w14:paraId="2529037B" w14:textId="490179A3" w:rsidR="005A6E39" w:rsidRPr="00F35186" w:rsidRDefault="005A6E39" w:rsidP="005A6E39">
            <w:pPr>
              <w:ind w:firstLineChars="500" w:firstLine="1000"/>
            </w:pPr>
            <w:r w:rsidRPr="002A7E86">
              <w:t>BFXXXX: Edit Removal of Rights in rem</w:t>
            </w:r>
          </w:p>
        </w:tc>
        <w:tc>
          <w:tcPr>
            <w:tcW w:w="1787" w:type="dxa"/>
            <w:shd w:val="clear" w:color="000000" w:fill="auto"/>
          </w:tcPr>
          <w:p w14:paraId="31775496" w14:textId="3CB2FEDE" w:rsidR="005A6E39" w:rsidRPr="00463C4B" w:rsidRDefault="005A6E39" w:rsidP="005A6E39">
            <w:pPr>
              <w:rPr>
                <w:bCs/>
                <w:highlight w:val="green"/>
                <w:lang w:eastAsia="en-IE"/>
              </w:rPr>
            </w:pPr>
            <w:r w:rsidRPr="00463C4B">
              <w:rPr>
                <w:bCs/>
                <w:highlight w:val="red"/>
                <w:lang w:eastAsia="en-IE"/>
              </w:rPr>
              <w:t>New functionality</w:t>
            </w:r>
          </w:p>
        </w:tc>
      </w:tr>
      <w:tr w:rsidR="005A6E39" w:rsidRPr="00463C4B" w14:paraId="063D613A" w14:textId="77777777" w:rsidTr="00F35186">
        <w:trPr>
          <w:trHeight w:val="315"/>
        </w:trPr>
        <w:tc>
          <w:tcPr>
            <w:tcW w:w="8520" w:type="dxa"/>
            <w:shd w:val="clear" w:color="000000" w:fill="auto"/>
            <w:noWrap/>
          </w:tcPr>
          <w:p w14:paraId="4CE6170C" w14:textId="58A43AC7" w:rsidR="005A6E39" w:rsidRPr="00F35186" w:rsidRDefault="005A6E39" w:rsidP="005A6E39">
            <w:pPr>
              <w:ind w:firstLineChars="500" w:firstLine="1000"/>
            </w:pPr>
            <w:r w:rsidRPr="002A7E86">
              <w:t>BFXXXX: Accept Removal of Rights in rem</w:t>
            </w:r>
          </w:p>
        </w:tc>
        <w:tc>
          <w:tcPr>
            <w:tcW w:w="1787" w:type="dxa"/>
            <w:shd w:val="clear" w:color="000000" w:fill="auto"/>
          </w:tcPr>
          <w:p w14:paraId="320F0B9D" w14:textId="2927CD75" w:rsidR="005A6E39" w:rsidRPr="00463C4B" w:rsidRDefault="005A6E39" w:rsidP="005A6E39">
            <w:pPr>
              <w:rPr>
                <w:bCs/>
                <w:highlight w:val="green"/>
                <w:lang w:eastAsia="en-IE"/>
              </w:rPr>
            </w:pPr>
            <w:r w:rsidRPr="00463C4B">
              <w:rPr>
                <w:bCs/>
                <w:highlight w:val="red"/>
                <w:lang w:eastAsia="en-IE"/>
              </w:rPr>
              <w:t>New functionality</w:t>
            </w:r>
          </w:p>
        </w:tc>
      </w:tr>
      <w:tr w:rsidR="005A6E39" w:rsidRPr="00463C4B" w14:paraId="2944BEB4" w14:textId="77777777" w:rsidTr="00F35186">
        <w:trPr>
          <w:trHeight w:val="315"/>
        </w:trPr>
        <w:tc>
          <w:tcPr>
            <w:tcW w:w="8520" w:type="dxa"/>
            <w:shd w:val="clear" w:color="000000" w:fill="auto"/>
            <w:noWrap/>
          </w:tcPr>
          <w:p w14:paraId="7BC7A3B7" w14:textId="2F6FD8F5" w:rsidR="005A6E39" w:rsidRPr="00F35186" w:rsidRDefault="005A6E39" w:rsidP="005A6E39">
            <w:pPr>
              <w:ind w:firstLineChars="500" w:firstLine="1000"/>
            </w:pPr>
            <w:r w:rsidRPr="002A7E86">
              <w:t>BFXXXX: Reject Removal of Rights in rem</w:t>
            </w:r>
          </w:p>
        </w:tc>
        <w:tc>
          <w:tcPr>
            <w:tcW w:w="1787" w:type="dxa"/>
            <w:shd w:val="clear" w:color="000000" w:fill="auto"/>
          </w:tcPr>
          <w:p w14:paraId="34E0A5C8" w14:textId="16E4794C" w:rsidR="005A6E39" w:rsidRPr="00463C4B" w:rsidRDefault="005A6E39" w:rsidP="005A6E39">
            <w:pPr>
              <w:rPr>
                <w:bCs/>
                <w:highlight w:val="green"/>
                <w:lang w:eastAsia="en-IE"/>
              </w:rPr>
            </w:pPr>
            <w:r w:rsidRPr="00463C4B">
              <w:rPr>
                <w:bCs/>
                <w:highlight w:val="red"/>
                <w:lang w:eastAsia="en-IE"/>
              </w:rPr>
              <w:t>New functionality</w:t>
            </w:r>
          </w:p>
        </w:tc>
      </w:tr>
      <w:tr w:rsidR="005A6E39" w:rsidRPr="00463C4B" w14:paraId="38D81CF7" w14:textId="77777777" w:rsidTr="00D3041C">
        <w:trPr>
          <w:trHeight w:val="315"/>
        </w:trPr>
        <w:tc>
          <w:tcPr>
            <w:tcW w:w="8520" w:type="dxa"/>
            <w:shd w:val="clear" w:color="000000" w:fill="auto"/>
            <w:noWrap/>
            <w:vAlign w:val="center"/>
            <w:hideMark/>
          </w:tcPr>
          <w:p w14:paraId="1A8459DD" w14:textId="7AA4AAED" w:rsidR="005A6E39" w:rsidRPr="00463C4B" w:rsidRDefault="005A6E39" w:rsidP="005A6E39">
            <w:pPr>
              <w:rPr>
                <w:bCs/>
                <w:lang w:eastAsia="en-IE"/>
              </w:rPr>
            </w:pPr>
            <w:r w:rsidRPr="00463C4B">
              <w:rPr>
                <w:bCs/>
                <w:lang w:eastAsia="en-IE"/>
              </w:rPr>
              <w:t>BSP023: Request for correction of an entry in the registry</w:t>
            </w:r>
          </w:p>
        </w:tc>
        <w:tc>
          <w:tcPr>
            <w:tcW w:w="1787" w:type="dxa"/>
            <w:shd w:val="clear" w:color="000000" w:fill="auto"/>
          </w:tcPr>
          <w:p w14:paraId="627836B8" w14:textId="540EA651" w:rsidR="005A6E39" w:rsidRPr="00463C4B" w:rsidRDefault="005A6E39" w:rsidP="005A6E39">
            <w:pPr>
              <w:rPr>
                <w:bCs/>
                <w:lang w:eastAsia="en-IE"/>
              </w:rPr>
            </w:pPr>
            <w:r w:rsidRPr="00103C5C">
              <w:rPr>
                <w:bCs/>
                <w:highlight w:val="green"/>
                <w:lang w:eastAsia="en-IE"/>
              </w:rPr>
              <w:t>As in Global FAD</w:t>
            </w:r>
          </w:p>
        </w:tc>
      </w:tr>
      <w:tr w:rsidR="005A6E39" w:rsidRPr="00463C4B" w14:paraId="61B79A7E" w14:textId="77777777" w:rsidTr="00D3041C">
        <w:trPr>
          <w:trHeight w:val="315"/>
        </w:trPr>
        <w:tc>
          <w:tcPr>
            <w:tcW w:w="8520" w:type="dxa"/>
            <w:shd w:val="clear" w:color="000000" w:fill="auto"/>
            <w:noWrap/>
            <w:vAlign w:val="center"/>
            <w:hideMark/>
          </w:tcPr>
          <w:p w14:paraId="55DC0DB1" w14:textId="77777777" w:rsidR="005A6E39" w:rsidRPr="00463C4B" w:rsidRDefault="005A6E39" w:rsidP="005A6E39">
            <w:pPr>
              <w:ind w:firstLineChars="500" w:firstLine="1000"/>
              <w:rPr>
                <w:bCs/>
                <w:lang w:eastAsia="en-IE"/>
              </w:rPr>
            </w:pPr>
            <w:r w:rsidRPr="00463C4B">
              <w:rPr>
                <w:bCs/>
                <w:lang w:eastAsia="en-IE"/>
              </w:rPr>
              <w:t>BF23001: View request for correction in the registry</w:t>
            </w:r>
          </w:p>
        </w:tc>
        <w:tc>
          <w:tcPr>
            <w:tcW w:w="1787" w:type="dxa"/>
            <w:shd w:val="clear" w:color="000000" w:fill="auto"/>
          </w:tcPr>
          <w:p w14:paraId="76061098" w14:textId="64D710BE" w:rsidR="005A6E39" w:rsidRPr="00463C4B" w:rsidRDefault="005A6E39" w:rsidP="00054B26">
            <w:pPr>
              <w:rPr>
                <w:bCs/>
                <w:lang w:eastAsia="en-IE"/>
              </w:rPr>
            </w:pPr>
            <w:r w:rsidRPr="00103C5C">
              <w:rPr>
                <w:bCs/>
                <w:highlight w:val="green"/>
                <w:lang w:eastAsia="en-IE"/>
              </w:rPr>
              <w:t>As in Global FAD</w:t>
            </w:r>
          </w:p>
        </w:tc>
      </w:tr>
      <w:tr w:rsidR="005A6E39" w:rsidRPr="00463C4B" w14:paraId="124C6907" w14:textId="77777777" w:rsidTr="00D3041C">
        <w:trPr>
          <w:trHeight w:val="315"/>
        </w:trPr>
        <w:tc>
          <w:tcPr>
            <w:tcW w:w="8520" w:type="dxa"/>
            <w:shd w:val="clear" w:color="000000" w:fill="auto"/>
            <w:noWrap/>
            <w:vAlign w:val="center"/>
            <w:hideMark/>
          </w:tcPr>
          <w:p w14:paraId="5BAEB69A" w14:textId="77777777" w:rsidR="005A6E39" w:rsidRPr="00463C4B" w:rsidRDefault="005A6E39" w:rsidP="005A6E39">
            <w:pPr>
              <w:ind w:firstLineChars="500" w:firstLine="1000"/>
              <w:rPr>
                <w:bCs/>
                <w:lang w:eastAsia="en-IE"/>
              </w:rPr>
            </w:pPr>
            <w:r w:rsidRPr="00463C4B">
              <w:rPr>
                <w:bCs/>
                <w:lang w:eastAsia="en-IE"/>
              </w:rPr>
              <w:t>BF23002: Edit request for correction of an entry in the registry</w:t>
            </w:r>
          </w:p>
        </w:tc>
        <w:tc>
          <w:tcPr>
            <w:tcW w:w="1787" w:type="dxa"/>
            <w:shd w:val="clear" w:color="000000" w:fill="auto"/>
          </w:tcPr>
          <w:p w14:paraId="58A02230" w14:textId="6F2A6D2B" w:rsidR="005A6E39" w:rsidRPr="00463C4B" w:rsidRDefault="005A6E39" w:rsidP="00054B26">
            <w:pPr>
              <w:rPr>
                <w:bCs/>
                <w:lang w:eastAsia="en-IE"/>
              </w:rPr>
            </w:pPr>
            <w:r w:rsidRPr="00103C5C">
              <w:rPr>
                <w:bCs/>
                <w:highlight w:val="green"/>
                <w:lang w:eastAsia="en-IE"/>
              </w:rPr>
              <w:t>As in Global FAD</w:t>
            </w:r>
          </w:p>
        </w:tc>
      </w:tr>
      <w:tr w:rsidR="005A6E39" w:rsidRPr="00463C4B" w14:paraId="53375820" w14:textId="77777777" w:rsidTr="00D3041C">
        <w:trPr>
          <w:trHeight w:val="315"/>
        </w:trPr>
        <w:tc>
          <w:tcPr>
            <w:tcW w:w="8520" w:type="dxa"/>
            <w:shd w:val="clear" w:color="000000" w:fill="auto"/>
            <w:noWrap/>
            <w:vAlign w:val="center"/>
            <w:hideMark/>
          </w:tcPr>
          <w:p w14:paraId="1865E000" w14:textId="77777777" w:rsidR="005A6E39" w:rsidRPr="00463C4B" w:rsidRDefault="005A6E39" w:rsidP="005A6E39">
            <w:pPr>
              <w:ind w:firstLineChars="500" w:firstLine="1000"/>
              <w:rPr>
                <w:bCs/>
                <w:lang w:eastAsia="en-IE"/>
              </w:rPr>
            </w:pPr>
            <w:r w:rsidRPr="00463C4B">
              <w:rPr>
                <w:bCs/>
                <w:lang w:eastAsia="en-IE"/>
              </w:rPr>
              <w:t>BF23003: Accept request for correction of an entry in the registry</w:t>
            </w:r>
          </w:p>
        </w:tc>
        <w:tc>
          <w:tcPr>
            <w:tcW w:w="1787" w:type="dxa"/>
            <w:shd w:val="clear" w:color="000000" w:fill="auto"/>
          </w:tcPr>
          <w:p w14:paraId="174F2B28" w14:textId="0008A3E9" w:rsidR="005A6E39" w:rsidRPr="00463C4B" w:rsidRDefault="005A6E39" w:rsidP="00054B26">
            <w:pPr>
              <w:rPr>
                <w:bCs/>
                <w:lang w:eastAsia="en-IE"/>
              </w:rPr>
            </w:pPr>
            <w:r w:rsidRPr="00103C5C">
              <w:rPr>
                <w:bCs/>
                <w:highlight w:val="green"/>
                <w:lang w:eastAsia="en-IE"/>
              </w:rPr>
              <w:t>As in Global FAD</w:t>
            </w:r>
          </w:p>
        </w:tc>
      </w:tr>
      <w:tr w:rsidR="005A6E39" w:rsidRPr="00463C4B" w14:paraId="438323E7" w14:textId="77777777" w:rsidTr="00D3041C">
        <w:trPr>
          <w:trHeight w:val="315"/>
        </w:trPr>
        <w:tc>
          <w:tcPr>
            <w:tcW w:w="8520" w:type="dxa"/>
            <w:shd w:val="clear" w:color="000000" w:fill="auto"/>
            <w:noWrap/>
            <w:vAlign w:val="center"/>
            <w:hideMark/>
          </w:tcPr>
          <w:p w14:paraId="0D3C9F1E" w14:textId="77777777" w:rsidR="005A6E39" w:rsidRPr="00463C4B" w:rsidRDefault="005A6E39" w:rsidP="005A6E39">
            <w:pPr>
              <w:ind w:firstLineChars="500" w:firstLine="1000"/>
              <w:rPr>
                <w:bCs/>
                <w:lang w:eastAsia="en-IE"/>
              </w:rPr>
            </w:pPr>
            <w:r w:rsidRPr="00463C4B">
              <w:rPr>
                <w:bCs/>
                <w:lang w:eastAsia="en-IE"/>
              </w:rPr>
              <w:t>BF23004: Reject request for correction of an entry in the registry</w:t>
            </w:r>
          </w:p>
        </w:tc>
        <w:tc>
          <w:tcPr>
            <w:tcW w:w="1787" w:type="dxa"/>
            <w:shd w:val="clear" w:color="000000" w:fill="auto"/>
          </w:tcPr>
          <w:p w14:paraId="69B0ED0E" w14:textId="141239F4" w:rsidR="005A6E39" w:rsidRPr="00463C4B" w:rsidRDefault="005A6E39" w:rsidP="00054B26">
            <w:pPr>
              <w:rPr>
                <w:bCs/>
                <w:lang w:eastAsia="en-IE"/>
              </w:rPr>
            </w:pPr>
            <w:r w:rsidRPr="00103C5C">
              <w:rPr>
                <w:bCs/>
                <w:highlight w:val="green"/>
                <w:lang w:eastAsia="en-IE"/>
              </w:rPr>
              <w:t>As in Global FAD</w:t>
            </w:r>
          </w:p>
        </w:tc>
      </w:tr>
      <w:tr w:rsidR="005A6E39" w:rsidRPr="00463C4B" w14:paraId="18C8E01E" w14:textId="77777777" w:rsidTr="00D3041C">
        <w:trPr>
          <w:trHeight w:val="315"/>
        </w:trPr>
        <w:tc>
          <w:tcPr>
            <w:tcW w:w="8520" w:type="dxa"/>
            <w:shd w:val="clear" w:color="000000" w:fill="auto"/>
            <w:noWrap/>
            <w:vAlign w:val="center"/>
            <w:hideMark/>
          </w:tcPr>
          <w:p w14:paraId="19052B63" w14:textId="31A2CA17" w:rsidR="005A6E39" w:rsidRPr="00463C4B" w:rsidRDefault="005A6E39" w:rsidP="005A6E39">
            <w:pPr>
              <w:ind w:firstLineChars="500" w:firstLine="1000"/>
              <w:rPr>
                <w:bCs/>
                <w:lang w:eastAsia="en-IE"/>
              </w:rPr>
            </w:pPr>
            <w:r w:rsidRPr="00463C4B">
              <w:rPr>
                <w:bCs/>
                <w:lang w:eastAsia="en-IE"/>
              </w:rPr>
              <w:t xml:space="preserve">BF23005: Add fields that need to change in the </w:t>
            </w:r>
            <w:proofErr w:type="spellStart"/>
            <w:r w:rsidR="0076642B">
              <w:rPr>
                <w:bCs/>
                <w:lang w:eastAsia="en-IE"/>
              </w:rPr>
              <w:t>Recordal</w:t>
            </w:r>
            <w:proofErr w:type="spellEnd"/>
            <w:r w:rsidRPr="00463C4B">
              <w:rPr>
                <w:bCs/>
                <w:lang w:eastAsia="en-IE"/>
              </w:rPr>
              <w:t xml:space="preserve"> specific section</w:t>
            </w:r>
          </w:p>
        </w:tc>
        <w:tc>
          <w:tcPr>
            <w:tcW w:w="1787" w:type="dxa"/>
            <w:shd w:val="clear" w:color="000000" w:fill="auto"/>
          </w:tcPr>
          <w:p w14:paraId="765E3FF7" w14:textId="457A56CB" w:rsidR="005A6E39" w:rsidRPr="00463C4B" w:rsidRDefault="005A6E39" w:rsidP="00054B26">
            <w:pPr>
              <w:rPr>
                <w:bCs/>
                <w:lang w:eastAsia="en-IE"/>
              </w:rPr>
            </w:pPr>
            <w:r w:rsidRPr="00103C5C">
              <w:rPr>
                <w:bCs/>
                <w:highlight w:val="green"/>
                <w:lang w:eastAsia="en-IE"/>
              </w:rPr>
              <w:t>As in Global FAD</w:t>
            </w:r>
          </w:p>
        </w:tc>
      </w:tr>
      <w:tr w:rsidR="005A6E39" w:rsidRPr="00463C4B" w14:paraId="2560F3D1" w14:textId="77777777" w:rsidTr="00D3041C">
        <w:trPr>
          <w:trHeight w:val="315"/>
        </w:trPr>
        <w:tc>
          <w:tcPr>
            <w:tcW w:w="8520" w:type="dxa"/>
            <w:shd w:val="clear" w:color="000000" w:fill="auto"/>
            <w:noWrap/>
            <w:vAlign w:val="center"/>
            <w:hideMark/>
          </w:tcPr>
          <w:p w14:paraId="6D4A9C43" w14:textId="4D2FAB6C" w:rsidR="005A6E39" w:rsidRPr="00463C4B" w:rsidRDefault="005A6E39" w:rsidP="005A6E39">
            <w:pPr>
              <w:ind w:firstLineChars="500" w:firstLine="1000"/>
              <w:rPr>
                <w:bCs/>
                <w:lang w:eastAsia="en-IE"/>
              </w:rPr>
            </w:pPr>
            <w:r w:rsidRPr="00463C4B">
              <w:rPr>
                <w:bCs/>
                <w:lang w:eastAsia="en-IE"/>
              </w:rPr>
              <w:t xml:space="preserve">BF23006: Delete fields to change from </w:t>
            </w:r>
            <w:proofErr w:type="spellStart"/>
            <w:r w:rsidR="0076642B">
              <w:rPr>
                <w:bCs/>
                <w:lang w:eastAsia="en-IE"/>
              </w:rPr>
              <w:t>Recordal</w:t>
            </w:r>
            <w:proofErr w:type="spellEnd"/>
            <w:r w:rsidRPr="00463C4B">
              <w:rPr>
                <w:bCs/>
                <w:lang w:eastAsia="en-IE"/>
              </w:rPr>
              <w:t xml:space="preserve"> specific section</w:t>
            </w:r>
          </w:p>
        </w:tc>
        <w:tc>
          <w:tcPr>
            <w:tcW w:w="1787" w:type="dxa"/>
            <w:shd w:val="clear" w:color="000000" w:fill="auto"/>
          </w:tcPr>
          <w:p w14:paraId="6259AD79" w14:textId="0E2D75EE" w:rsidR="005A6E39" w:rsidRPr="00463C4B" w:rsidRDefault="005A6E39" w:rsidP="00054B26">
            <w:pPr>
              <w:rPr>
                <w:bCs/>
                <w:lang w:eastAsia="en-IE"/>
              </w:rPr>
            </w:pPr>
            <w:r w:rsidRPr="00103C5C">
              <w:rPr>
                <w:bCs/>
                <w:highlight w:val="green"/>
                <w:lang w:eastAsia="en-IE"/>
              </w:rPr>
              <w:t>As in Global FAD</w:t>
            </w:r>
          </w:p>
        </w:tc>
      </w:tr>
      <w:tr w:rsidR="005A6E39" w:rsidRPr="00463C4B" w14:paraId="79995047" w14:textId="77777777" w:rsidTr="00D3041C">
        <w:trPr>
          <w:trHeight w:val="315"/>
        </w:trPr>
        <w:tc>
          <w:tcPr>
            <w:tcW w:w="8520" w:type="dxa"/>
            <w:shd w:val="clear" w:color="000000" w:fill="auto"/>
            <w:noWrap/>
            <w:vAlign w:val="center"/>
          </w:tcPr>
          <w:p w14:paraId="0FDE926D" w14:textId="605B0DF0" w:rsidR="005A6E39" w:rsidRPr="00463C4B" w:rsidRDefault="005A6E39" w:rsidP="005A6E39">
            <w:pPr>
              <w:rPr>
                <w:bCs/>
                <w:lang w:eastAsia="en-IE"/>
              </w:rPr>
            </w:pPr>
            <w:r w:rsidRPr="00463C4B">
              <w:rPr>
                <w:bCs/>
                <w:lang w:eastAsia="en-IE"/>
              </w:rPr>
              <w:t>BSP025: Manage</w:t>
            </w:r>
            <w:r>
              <w:rPr>
                <w:bCs/>
                <w:lang w:eastAsia="en-IE"/>
              </w:rPr>
              <w:t xml:space="preserve"> Request</w:t>
            </w:r>
            <w:r w:rsidRPr="00463C4B">
              <w:rPr>
                <w:bCs/>
                <w:lang w:eastAsia="en-IE"/>
              </w:rPr>
              <w:t xml:space="preserve"> </w:t>
            </w:r>
            <w:r>
              <w:rPr>
                <w:bCs/>
                <w:lang w:eastAsia="en-IE"/>
              </w:rPr>
              <w:t>for W</w:t>
            </w:r>
            <w:r w:rsidRPr="00B53A67">
              <w:rPr>
                <w:bCs/>
                <w:lang w:eastAsia="en-IE"/>
              </w:rPr>
              <w:t>aiver</w:t>
            </w:r>
          </w:p>
        </w:tc>
        <w:tc>
          <w:tcPr>
            <w:tcW w:w="1787" w:type="dxa"/>
            <w:shd w:val="clear" w:color="000000" w:fill="auto"/>
          </w:tcPr>
          <w:p w14:paraId="68A413D2" w14:textId="2F95BD9A" w:rsidR="005A6E39" w:rsidRPr="00463C4B" w:rsidRDefault="005A6E39" w:rsidP="005A6E39">
            <w:pPr>
              <w:rPr>
                <w:bCs/>
                <w:highlight w:val="yellow"/>
                <w:lang w:eastAsia="en-IE"/>
              </w:rPr>
            </w:pPr>
            <w:r w:rsidRPr="00103C5C">
              <w:rPr>
                <w:bCs/>
                <w:highlight w:val="green"/>
                <w:lang w:eastAsia="en-IE"/>
              </w:rPr>
              <w:t>As in Global FAD</w:t>
            </w:r>
          </w:p>
        </w:tc>
      </w:tr>
      <w:tr w:rsidR="005A6E39" w:rsidRPr="00463C4B" w14:paraId="081FCFC6" w14:textId="77777777" w:rsidTr="00D3041C">
        <w:trPr>
          <w:trHeight w:val="315"/>
        </w:trPr>
        <w:tc>
          <w:tcPr>
            <w:tcW w:w="8520" w:type="dxa"/>
            <w:shd w:val="clear" w:color="000000" w:fill="auto"/>
            <w:noWrap/>
            <w:vAlign w:val="center"/>
          </w:tcPr>
          <w:p w14:paraId="09A9B0B4" w14:textId="37B9C2A5" w:rsidR="005A6E39" w:rsidRPr="00463C4B" w:rsidRDefault="005A6E39" w:rsidP="005A6E39">
            <w:pPr>
              <w:ind w:firstLineChars="500" w:firstLine="1000"/>
              <w:rPr>
                <w:bCs/>
                <w:lang w:eastAsia="en-IE"/>
              </w:rPr>
            </w:pPr>
            <w:r w:rsidRPr="00463C4B">
              <w:rPr>
                <w:bCs/>
                <w:lang w:eastAsia="en-IE"/>
              </w:rPr>
              <w:t xml:space="preserve">BF25001: View </w:t>
            </w:r>
            <w:r>
              <w:rPr>
                <w:bCs/>
                <w:lang w:eastAsia="en-IE"/>
              </w:rPr>
              <w:t>W</w:t>
            </w:r>
            <w:r w:rsidRPr="00B53A67">
              <w:rPr>
                <w:bCs/>
                <w:lang w:eastAsia="en-IE"/>
              </w:rPr>
              <w:t>aiver</w:t>
            </w:r>
            <w:r w:rsidRPr="00463C4B" w:rsidDel="00D34B24">
              <w:rPr>
                <w:bCs/>
                <w:lang w:eastAsia="en-IE"/>
              </w:rPr>
              <w:t xml:space="preserve"> </w:t>
            </w:r>
            <w:r w:rsidRPr="00463C4B">
              <w:rPr>
                <w:bCs/>
                <w:lang w:eastAsia="en-IE"/>
              </w:rPr>
              <w:t>request</w:t>
            </w:r>
          </w:p>
        </w:tc>
        <w:tc>
          <w:tcPr>
            <w:tcW w:w="1787" w:type="dxa"/>
            <w:shd w:val="clear" w:color="000000" w:fill="auto"/>
          </w:tcPr>
          <w:p w14:paraId="4DEC9513" w14:textId="6FA20762" w:rsidR="005A6E39" w:rsidRPr="00463C4B" w:rsidRDefault="005A6E39" w:rsidP="005A6E39">
            <w:pPr>
              <w:rPr>
                <w:bCs/>
                <w:highlight w:val="yellow"/>
                <w:lang w:eastAsia="en-IE"/>
              </w:rPr>
            </w:pPr>
            <w:r w:rsidRPr="00103C5C">
              <w:rPr>
                <w:bCs/>
                <w:highlight w:val="green"/>
                <w:lang w:eastAsia="en-IE"/>
              </w:rPr>
              <w:t>As in Global FAD</w:t>
            </w:r>
          </w:p>
        </w:tc>
      </w:tr>
      <w:tr w:rsidR="005A6E39" w:rsidRPr="00463C4B" w14:paraId="1B063391" w14:textId="77777777" w:rsidTr="00D3041C">
        <w:trPr>
          <w:trHeight w:val="315"/>
        </w:trPr>
        <w:tc>
          <w:tcPr>
            <w:tcW w:w="8520" w:type="dxa"/>
            <w:shd w:val="clear" w:color="000000" w:fill="auto"/>
            <w:noWrap/>
            <w:vAlign w:val="center"/>
          </w:tcPr>
          <w:p w14:paraId="4772988D" w14:textId="2E82C5A8" w:rsidR="005A6E39" w:rsidRPr="00463C4B" w:rsidRDefault="005A6E39" w:rsidP="005A6E39">
            <w:pPr>
              <w:ind w:firstLineChars="500" w:firstLine="1000"/>
              <w:rPr>
                <w:bCs/>
                <w:lang w:eastAsia="en-IE"/>
              </w:rPr>
            </w:pPr>
            <w:r w:rsidRPr="00463C4B">
              <w:rPr>
                <w:bCs/>
                <w:lang w:eastAsia="en-IE"/>
              </w:rPr>
              <w:t xml:space="preserve">BF25002: Edit </w:t>
            </w:r>
            <w:r>
              <w:rPr>
                <w:bCs/>
                <w:lang w:eastAsia="en-IE"/>
              </w:rPr>
              <w:t>W</w:t>
            </w:r>
            <w:r w:rsidRPr="00B53A67">
              <w:rPr>
                <w:bCs/>
                <w:lang w:eastAsia="en-IE"/>
              </w:rPr>
              <w:t>aiver</w:t>
            </w:r>
            <w:r w:rsidRPr="00463C4B" w:rsidDel="00D34B24">
              <w:rPr>
                <w:bCs/>
                <w:lang w:eastAsia="en-IE"/>
              </w:rPr>
              <w:t xml:space="preserve"> </w:t>
            </w:r>
            <w:r w:rsidRPr="00463C4B">
              <w:rPr>
                <w:bCs/>
                <w:lang w:eastAsia="en-IE"/>
              </w:rPr>
              <w:t>request</w:t>
            </w:r>
          </w:p>
        </w:tc>
        <w:tc>
          <w:tcPr>
            <w:tcW w:w="1787" w:type="dxa"/>
            <w:shd w:val="clear" w:color="000000" w:fill="auto"/>
          </w:tcPr>
          <w:p w14:paraId="125326DA" w14:textId="1F319C8F" w:rsidR="005A6E39" w:rsidRPr="00463C4B" w:rsidRDefault="005A6E39" w:rsidP="005A6E39">
            <w:pPr>
              <w:rPr>
                <w:bCs/>
                <w:highlight w:val="yellow"/>
                <w:lang w:eastAsia="en-IE"/>
              </w:rPr>
            </w:pPr>
            <w:r w:rsidRPr="00103C5C">
              <w:rPr>
                <w:bCs/>
                <w:highlight w:val="green"/>
                <w:lang w:eastAsia="en-IE"/>
              </w:rPr>
              <w:t>As in Global FAD</w:t>
            </w:r>
          </w:p>
        </w:tc>
      </w:tr>
      <w:tr w:rsidR="005A6E39" w:rsidRPr="00463C4B" w14:paraId="41634D9D" w14:textId="77777777" w:rsidTr="00D3041C">
        <w:trPr>
          <w:trHeight w:val="315"/>
        </w:trPr>
        <w:tc>
          <w:tcPr>
            <w:tcW w:w="8520" w:type="dxa"/>
            <w:shd w:val="clear" w:color="000000" w:fill="auto"/>
            <w:noWrap/>
            <w:vAlign w:val="center"/>
          </w:tcPr>
          <w:p w14:paraId="57F50842" w14:textId="278D1CDC" w:rsidR="005A6E39" w:rsidRPr="00463C4B" w:rsidRDefault="005A6E39" w:rsidP="005A6E39">
            <w:pPr>
              <w:ind w:firstLineChars="500" w:firstLine="1000"/>
              <w:rPr>
                <w:bCs/>
                <w:lang w:eastAsia="en-IE"/>
              </w:rPr>
            </w:pPr>
            <w:r w:rsidRPr="00463C4B">
              <w:rPr>
                <w:bCs/>
                <w:lang w:eastAsia="en-IE"/>
              </w:rPr>
              <w:t xml:space="preserve">BF25003: Accept </w:t>
            </w:r>
            <w:r>
              <w:rPr>
                <w:bCs/>
                <w:lang w:eastAsia="en-IE"/>
              </w:rPr>
              <w:t>W</w:t>
            </w:r>
            <w:r w:rsidRPr="00B53A67">
              <w:rPr>
                <w:bCs/>
                <w:lang w:eastAsia="en-IE"/>
              </w:rPr>
              <w:t>aiver</w:t>
            </w:r>
            <w:r w:rsidRPr="00463C4B" w:rsidDel="00D34B24">
              <w:rPr>
                <w:bCs/>
                <w:lang w:eastAsia="en-IE"/>
              </w:rPr>
              <w:t xml:space="preserve"> </w:t>
            </w:r>
            <w:r w:rsidRPr="00463C4B">
              <w:rPr>
                <w:bCs/>
                <w:lang w:eastAsia="en-IE"/>
              </w:rPr>
              <w:t>request</w:t>
            </w:r>
          </w:p>
        </w:tc>
        <w:tc>
          <w:tcPr>
            <w:tcW w:w="1787" w:type="dxa"/>
            <w:shd w:val="clear" w:color="000000" w:fill="auto"/>
          </w:tcPr>
          <w:p w14:paraId="6E4AA9DC" w14:textId="150CC526" w:rsidR="005A6E39" w:rsidRPr="00463C4B" w:rsidRDefault="005A6E39" w:rsidP="005A6E39">
            <w:pPr>
              <w:rPr>
                <w:bCs/>
                <w:highlight w:val="yellow"/>
                <w:lang w:eastAsia="en-IE"/>
              </w:rPr>
            </w:pPr>
            <w:r w:rsidRPr="00103C5C">
              <w:rPr>
                <w:bCs/>
                <w:highlight w:val="green"/>
                <w:lang w:eastAsia="en-IE"/>
              </w:rPr>
              <w:t>As in Global FAD</w:t>
            </w:r>
          </w:p>
        </w:tc>
      </w:tr>
      <w:tr w:rsidR="005A6E39" w:rsidRPr="00463C4B" w14:paraId="548A3340" w14:textId="77777777" w:rsidTr="00D3041C">
        <w:trPr>
          <w:trHeight w:val="315"/>
        </w:trPr>
        <w:tc>
          <w:tcPr>
            <w:tcW w:w="8520" w:type="dxa"/>
            <w:shd w:val="clear" w:color="000000" w:fill="auto"/>
            <w:noWrap/>
            <w:vAlign w:val="center"/>
          </w:tcPr>
          <w:p w14:paraId="19A56112" w14:textId="632FE2D8" w:rsidR="005A6E39" w:rsidRPr="00463C4B" w:rsidRDefault="005A6E39" w:rsidP="005A6E39">
            <w:pPr>
              <w:ind w:firstLineChars="500" w:firstLine="1000"/>
              <w:rPr>
                <w:bCs/>
                <w:lang w:eastAsia="en-IE"/>
              </w:rPr>
            </w:pPr>
            <w:r w:rsidRPr="00463C4B">
              <w:rPr>
                <w:bCs/>
                <w:lang w:eastAsia="en-IE"/>
              </w:rPr>
              <w:t xml:space="preserve">BF25004: Reject </w:t>
            </w:r>
            <w:r>
              <w:rPr>
                <w:bCs/>
                <w:lang w:eastAsia="en-IE"/>
              </w:rPr>
              <w:t>W</w:t>
            </w:r>
            <w:r w:rsidRPr="00B53A67">
              <w:rPr>
                <w:bCs/>
                <w:lang w:eastAsia="en-IE"/>
              </w:rPr>
              <w:t>aiver</w:t>
            </w:r>
            <w:r w:rsidRPr="00463C4B" w:rsidDel="00D34B24">
              <w:rPr>
                <w:bCs/>
                <w:lang w:eastAsia="en-IE"/>
              </w:rPr>
              <w:t xml:space="preserve"> </w:t>
            </w:r>
            <w:r w:rsidRPr="00463C4B">
              <w:rPr>
                <w:bCs/>
                <w:lang w:eastAsia="en-IE"/>
              </w:rPr>
              <w:t>request</w:t>
            </w:r>
          </w:p>
        </w:tc>
        <w:tc>
          <w:tcPr>
            <w:tcW w:w="1787" w:type="dxa"/>
            <w:shd w:val="clear" w:color="000000" w:fill="auto"/>
          </w:tcPr>
          <w:p w14:paraId="7889ABA1" w14:textId="6320B9B6" w:rsidR="005A6E39" w:rsidRPr="00463C4B" w:rsidRDefault="005A6E39" w:rsidP="005A6E39">
            <w:pPr>
              <w:rPr>
                <w:bCs/>
                <w:highlight w:val="yellow"/>
                <w:lang w:eastAsia="en-IE"/>
              </w:rPr>
            </w:pPr>
            <w:r w:rsidRPr="00103C5C">
              <w:rPr>
                <w:bCs/>
                <w:highlight w:val="green"/>
                <w:lang w:eastAsia="en-IE"/>
              </w:rPr>
              <w:t>As in Global FAD</w:t>
            </w:r>
          </w:p>
        </w:tc>
      </w:tr>
      <w:tr w:rsidR="00842411" w:rsidRPr="00463C4B" w14:paraId="14502A4B" w14:textId="77777777" w:rsidTr="00D3041C">
        <w:trPr>
          <w:trHeight w:val="315"/>
        </w:trPr>
        <w:tc>
          <w:tcPr>
            <w:tcW w:w="8520" w:type="dxa"/>
            <w:shd w:val="clear" w:color="000000" w:fill="auto"/>
            <w:noWrap/>
            <w:vAlign w:val="center"/>
            <w:hideMark/>
          </w:tcPr>
          <w:p w14:paraId="54DD1084" w14:textId="7AD1A61A" w:rsidR="00842411" w:rsidRPr="00463C4B" w:rsidRDefault="00842411" w:rsidP="00842411">
            <w:pPr>
              <w:rPr>
                <w:bCs/>
                <w:lang w:eastAsia="en-IE"/>
              </w:rPr>
            </w:pPr>
            <w:r w:rsidRPr="00463C4B">
              <w:rPr>
                <w:bCs/>
                <w:lang w:eastAsia="en-IE"/>
              </w:rPr>
              <w:t>BSP028: Manag</w:t>
            </w:r>
            <w:r>
              <w:rPr>
                <w:bCs/>
                <w:lang w:eastAsia="en-IE"/>
              </w:rPr>
              <w:t>e</w:t>
            </w:r>
            <w:r w:rsidRPr="00463C4B">
              <w:rPr>
                <w:bCs/>
                <w:lang w:eastAsia="en-IE"/>
              </w:rPr>
              <w:t xml:space="preserve"> </w:t>
            </w:r>
            <w:r>
              <w:rPr>
                <w:bCs/>
                <w:lang w:eastAsia="en-IE"/>
              </w:rPr>
              <w:t xml:space="preserve">Request </w:t>
            </w:r>
            <w:r w:rsidRPr="00463C4B">
              <w:rPr>
                <w:bCs/>
                <w:lang w:eastAsia="en-IE"/>
              </w:rPr>
              <w:t>Licence</w:t>
            </w:r>
          </w:p>
        </w:tc>
        <w:tc>
          <w:tcPr>
            <w:tcW w:w="1787" w:type="dxa"/>
            <w:shd w:val="clear" w:color="000000" w:fill="auto"/>
          </w:tcPr>
          <w:p w14:paraId="3FCF71DE" w14:textId="24FFEE2E" w:rsidR="00842411" w:rsidRPr="00463C4B" w:rsidRDefault="00842411" w:rsidP="00842411">
            <w:pPr>
              <w:rPr>
                <w:bCs/>
                <w:lang w:eastAsia="en-IE"/>
              </w:rPr>
            </w:pPr>
            <w:r>
              <w:rPr>
                <w:bCs/>
                <w:highlight w:val="yellow"/>
                <w:lang w:eastAsia="en-IE"/>
              </w:rPr>
              <w:t>Modified for SI BO</w:t>
            </w:r>
          </w:p>
        </w:tc>
      </w:tr>
      <w:tr w:rsidR="00842411" w:rsidRPr="00463C4B" w14:paraId="5CF9B9CC" w14:textId="77777777" w:rsidTr="00F35186">
        <w:trPr>
          <w:trHeight w:val="315"/>
        </w:trPr>
        <w:tc>
          <w:tcPr>
            <w:tcW w:w="8520" w:type="dxa"/>
            <w:shd w:val="clear" w:color="000000" w:fill="auto"/>
            <w:noWrap/>
          </w:tcPr>
          <w:p w14:paraId="62732E26" w14:textId="3DA6ABDC" w:rsidR="00842411" w:rsidRPr="00463C4B" w:rsidRDefault="00842411" w:rsidP="00842411">
            <w:pPr>
              <w:ind w:firstLineChars="500" w:firstLine="1000"/>
              <w:rPr>
                <w:bCs/>
                <w:lang w:eastAsia="en-IE"/>
              </w:rPr>
            </w:pPr>
            <w:r w:rsidRPr="001A241A">
              <w:t xml:space="preserve">BF28001: View Request Licence </w:t>
            </w:r>
          </w:p>
        </w:tc>
        <w:tc>
          <w:tcPr>
            <w:tcW w:w="1787" w:type="dxa"/>
            <w:shd w:val="clear" w:color="000000" w:fill="auto"/>
          </w:tcPr>
          <w:p w14:paraId="77BE5CC4" w14:textId="4F926E68" w:rsidR="00842411" w:rsidRPr="00463C4B" w:rsidRDefault="00842411" w:rsidP="00054B26">
            <w:pPr>
              <w:rPr>
                <w:bCs/>
                <w:lang w:eastAsia="en-IE"/>
              </w:rPr>
            </w:pPr>
            <w:r w:rsidRPr="00103C5C">
              <w:rPr>
                <w:bCs/>
                <w:highlight w:val="green"/>
                <w:lang w:eastAsia="en-IE"/>
              </w:rPr>
              <w:t>As in Global FAD</w:t>
            </w:r>
          </w:p>
        </w:tc>
      </w:tr>
      <w:tr w:rsidR="00842411" w:rsidRPr="00463C4B" w14:paraId="4DA1D4FB" w14:textId="77777777" w:rsidTr="00F35186">
        <w:trPr>
          <w:trHeight w:val="315"/>
        </w:trPr>
        <w:tc>
          <w:tcPr>
            <w:tcW w:w="8520" w:type="dxa"/>
            <w:shd w:val="clear" w:color="000000" w:fill="auto"/>
            <w:noWrap/>
          </w:tcPr>
          <w:p w14:paraId="7359A4D8" w14:textId="3E1BDB8E" w:rsidR="00842411" w:rsidRPr="00463C4B" w:rsidRDefault="00842411" w:rsidP="00842411">
            <w:pPr>
              <w:ind w:firstLineChars="500" w:firstLine="1000"/>
              <w:rPr>
                <w:bCs/>
                <w:lang w:eastAsia="en-IE"/>
              </w:rPr>
            </w:pPr>
            <w:r w:rsidRPr="001A241A">
              <w:t>BF28002: Edit Request Licence</w:t>
            </w:r>
          </w:p>
        </w:tc>
        <w:tc>
          <w:tcPr>
            <w:tcW w:w="1787" w:type="dxa"/>
            <w:shd w:val="clear" w:color="000000" w:fill="auto"/>
          </w:tcPr>
          <w:p w14:paraId="5115D539" w14:textId="3506695F" w:rsidR="00842411" w:rsidRPr="00463C4B" w:rsidRDefault="00842411" w:rsidP="00054B26">
            <w:pPr>
              <w:rPr>
                <w:bCs/>
                <w:lang w:eastAsia="en-IE"/>
              </w:rPr>
            </w:pPr>
            <w:r w:rsidRPr="00103C5C">
              <w:rPr>
                <w:bCs/>
                <w:highlight w:val="green"/>
                <w:lang w:eastAsia="en-IE"/>
              </w:rPr>
              <w:t>As in Global FAD</w:t>
            </w:r>
          </w:p>
        </w:tc>
      </w:tr>
      <w:tr w:rsidR="00842411" w:rsidRPr="00463C4B" w14:paraId="4678011B" w14:textId="77777777" w:rsidTr="00F35186">
        <w:trPr>
          <w:trHeight w:val="315"/>
        </w:trPr>
        <w:tc>
          <w:tcPr>
            <w:tcW w:w="8520" w:type="dxa"/>
            <w:shd w:val="clear" w:color="000000" w:fill="auto"/>
            <w:noWrap/>
          </w:tcPr>
          <w:p w14:paraId="547482E4" w14:textId="4DC2BF1C" w:rsidR="00842411" w:rsidRPr="00463C4B" w:rsidRDefault="00842411" w:rsidP="00842411">
            <w:pPr>
              <w:ind w:firstLineChars="500" w:firstLine="1000"/>
              <w:rPr>
                <w:bCs/>
                <w:lang w:eastAsia="en-IE"/>
              </w:rPr>
            </w:pPr>
            <w:r w:rsidRPr="001A241A">
              <w:t>BF28003: Accept Request Licence</w:t>
            </w:r>
          </w:p>
        </w:tc>
        <w:tc>
          <w:tcPr>
            <w:tcW w:w="1787" w:type="dxa"/>
            <w:shd w:val="clear" w:color="000000" w:fill="auto"/>
          </w:tcPr>
          <w:p w14:paraId="14CE3946" w14:textId="1B3367E1" w:rsidR="00842411" w:rsidRPr="00463C4B" w:rsidRDefault="00842411" w:rsidP="00842411">
            <w:pPr>
              <w:rPr>
                <w:bCs/>
                <w:lang w:eastAsia="en-IE"/>
              </w:rPr>
            </w:pPr>
            <w:r w:rsidRPr="00103C5C">
              <w:rPr>
                <w:bCs/>
                <w:highlight w:val="green"/>
                <w:lang w:eastAsia="en-IE"/>
              </w:rPr>
              <w:t>As in Global FAD</w:t>
            </w:r>
          </w:p>
        </w:tc>
      </w:tr>
      <w:tr w:rsidR="00842411" w:rsidRPr="00463C4B" w14:paraId="6D8FB2BC" w14:textId="77777777" w:rsidTr="00F35186">
        <w:trPr>
          <w:trHeight w:val="315"/>
        </w:trPr>
        <w:tc>
          <w:tcPr>
            <w:tcW w:w="8520" w:type="dxa"/>
            <w:shd w:val="clear" w:color="000000" w:fill="auto"/>
            <w:noWrap/>
          </w:tcPr>
          <w:p w14:paraId="04CF3803" w14:textId="432A7DEC" w:rsidR="00842411" w:rsidRPr="00463C4B" w:rsidRDefault="00842411" w:rsidP="00842411">
            <w:pPr>
              <w:ind w:firstLineChars="500" w:firstLine="1000"/>
              <w:rPr>
                <w:bCs/>
                <w:lang w:eastAsia="en-IE"/>
              </w:rPr>
            </w:pPr>
            <w:r w:rsidRPr="001A241A">
              <w:t>BF28004: Reject Request Licence</w:t>
            </w:r>
          </w:p>
        </w:tc>
        <w:tc>
          <w:tcPr>
            <w:tcW w:w="1787" w:type="dxa"/>
            <w:shd w:val="clear" w:color="000000" w:fill="auto"/>
          </w:tcPr>
          <w:p w14:paraId="1CA47E58" w14:textId="620E3B83" w:rsidR="00842411" w:rsidRPr="00463C4B" w:rsidRDefault="00842411" w:rsidP="00054B26">
            <w:pPr>
              <w:rPr>
                <w:bCs/>
                <w:lang w:eastAsia="en-IE"/>
              </w:rPr>
            </w:pPr>
            <w:r w:rsidRPr="00103C5C">
              <w:rPr>
                <w:bCs/>
                <w:highlight w:val="green"/>
                <w:lang w:eastAsia="en-IE"/>
              </w:rPr>
              <w:t>As in Global FAD</w:t>
            </w:r>
          </w:p>
        </w:tc>
      </w:tr>
      <w:tr w:rsidR="00842411" w:rsidRPr="00463C4B" w14:paraId="504973F8" w14:textId="77777777" w:rsidTr="00F35186">
        <w:trPr>
          <w:trHeight w:val="315"/>
        </w:trPr>
        <w:tc>
          <w:tcPr>
            <w:tcW w:w="8520" w:type="dxa"/>
            <w:shd w:val="clear" w:color="000000" w:fill="auto"/>
            <w:noWrap/>
          </w:tcPr>
          <w:p w14:paraId="3CC8BC0D" w14:textId="502D9E06" w:rsidR="00842411" w:rsidRPr="00463C4B" w:rsidRDefault="00842411" w:rsidP="00842411">
            <w:pPr>
              <w:ind w:firstLineChars="500" w:firstLine="1000"/>
              <w:rPr>
                <w:bCs/>
                <w:lang w:eastAsia="en-IE"/>
              </w:rPr>
            </w:pPr>
            <w:r w:rsidRPr="001A241A">
              <w:t>BF28005: Remove licence from a DS dossier (manual removal of the flag)</w:t>
            </w:r>
          </w:p>
        </w:tc>
        <w:tc>
          <w:tcPr>
            <w:tcW w:w="1787" w:type="dxa"/>
            <w:shd w:val="clear" w:color="000000" w:fill="auto"/>
          </w:tcPr>
          <w:p w14:paraId="7BE30BD2" w14:textId="07F618AB" w:rsidR="00842411" w:rsidRPr="00463C4B" w:rsidRDefault="00842411" w:rsidP="00054B26">
            <w:pPr>
              <w:rPr>
                <w:bCs/>
                <w:lang w:eastAsia="en-IE"/>
              </w:rPr>
            </w:pPr>
            <w:r w:rsidRPr="00103C5C">
              <w:rPr>
                <w:bCs/>
                <w:highlight w:val="green"/>
                <w:lang w:eastAsia="en-IE"/>
              </w:rPr>
              <w:t>As in Global FAD</w:t>
            </w:r>
          </w:p>
        </w:tc>
      </w:tr>
      <w:tr w:rsidR="00842411" w:rsidRPr="00463C4B" w14:paraId="16CE4789" w14:textId="77777777" w:rsidTr="00F35186">
        <w:trPr>
          <w:trHeight w:val="315"/>
        </w:trPr>
        <w:tc>
          <w:tcPr>
            <w:tcW w:w="8520" w:type="dxa"/>
            <w:shd w:val="clear" w:color="000000" w:fill="auto"/>
            <w:noWrap/>
          </w:tcPr>
          <w:p w14:paraId="2CF2D486" w14:textId="09611B14" w:rsidR="00842411" w:rsidRPr="00463C4B" w:rsidRDefault="00842411" w:rsidP="00842411">
            <w:pPr>
              <w:ind w:firstLineChars="500" w:firstLine="1000"/>
              <w:rPr>
                <w:bCs/>
                <w:lang w:eastAsia="en-IE"/>
              </w:rPr>
            </w:pPr>
            <w:r w:rsidRPr="001A241A">
              <w:t xml:space="preserve">BF28006: Automatic expiration of licence </w:t>
            </w:r>
            <w:proofErr w:type="spellStart"/>
            <w:r w:rsidR="0076642B">
              <w:t>Recordal</w:t>
            </w:r>
            <w:r w:rsidRPr="001A241A">
              <w:t>s</w:t>
            </w:r>
            <w:proofErr w:type="spellEnd"/>
          </w:p>
        </w:tc>
        <w:tc>
          <w:tcPr>
            <w:tcW w:w="1787" w:type="dxa"/>
            <w:shd w:val="clear" w:color="000000" w:fill="auto"/>
          </w:tcPr>
          <w:p w14:paraId="7ACFF3F0" w14:textId="560194F0" w:rsidR="00842411" w:rsidRPr="00463C4B" w:rsidRDefault="00842411" w:rsidP="00842411">
            <w:pPr>
              <w:rPr>
                <w:bCs/>
                <w:lang w:eastAsia="en-IE"/>
              </w:rPr>
            </w:pPr>
            <w:r w:rsidRPr="00103C5C">
              <w:rPr>
                <w:bCs/>
                <w:highlight w:val="green"/>
                <w:lang w:eastAsia="en-IE"/>
              </w:rPr>
              <w:t>As in Global FAD</w:t>
            </w:r>
          </w:p>
        </w:tc>
      </w:tr>
      <w:tr w:rsidR="00842411" w:rsidRPr="00463C4B" w14:paraId="06033630" w14:textId="77777777" w:rsidTr="00D3041C">
        <w:trPr>
          <w:trHeight w:val="315"/>
        </w:trPr>
        <w:tc>
          <w:tcPr>
            <w:tcW w:w="8520" w:type="dxa"/>
            <w:shd w:val="clear" w:color="000000" w:fill="auto"/>
            <w:noWrap/>
            <w:vAlign w:val="center"/>
          </w:tcPr>
          <w:p w14:paraId="029B044D" w14:textId="77777777" w:rsidR="00842411" w:rsidRPr="00463C4B" w:rsidRDefault="00842411" w:rsidP="00842411">
            <w:pPr>
              <w:rPr>
                <w:bCs/>
                <w:lang w:eastAsia="en-IE"/>
              </w:rPr>
            </w:pPr>
            <w:r w:rsidRPr="00463C4B">
              <w:rPr>
                <w:bCs/>
                <w:lang w:eastAsia="en-IE"/>
              </w:rPr>
              <w:t xml:space="preserve">BSP0XX: Manage </w:t>
            </w:r>
            <w:r>
              <w:rPr>
                <w:bCs/>
                <w:lang w:eastAsia="en-IE"/>
              </w:rPr>
              <w:t xml:space="preserve">Change </w:t>
            </w:r>
            <w:r w:rsidRPr="00463C4B">
              <w:rPr>
                <w:bCs/>
                <w:lang w:eastAsia="en-IE"/>
              </w:rPr>
              <w:t>of</w:t>
            </w:r>
            <w:r>
              <w:rPr>
                <w:bCs/>
                <w:lang w:eastAsia="en-IE"/>
              </w:rPr>
              <w:t xml:space="preserve"> </w:t>
            </w:r>
            <w:r w:rsidRPr="00463C4B">
              <w:rPr>
                <w:bCs/>
                <w:lang w:eastAsia="en-IE"/>
              </w:rPr>
              <w:t>Licence</w:t>
            </w:r>
          </w:p>
        </w:tc>
        <w:tc>
          <w:tcPr>
            <w:tcW w:w="1787" w:type="dxa"/>
            <w:shd w:val="clear" w:color="000000" w:fill="auto"/>
          </w:tcPr>
          <w:p w14:paraId="1000B3ED" w14:textId="77777777" w:rsidR="00842411" w:rsidRPr="00463C4B" w:rsidRDefault="00842411" w:rsidP="00842411">
            <w:pPr>
              <w:rPr>
                <w:bCs/>
                <w:highlight w:val="red"/>
                <w:lang w:eastAsia="en-IE"/>
              </w:rPr>
            </w:pPr>
            <w:r w:rsidRPr="00463C4B">
              <w:rPr>
                <w:bCs/>
                <w:highlight w:val="red"/>
                <w:lang w:eastAsia="en-IE"/>
              </w:rPr>
              <w:t>New functionality</w:t>
            </w:r>
          </w:p>
        </w:tc>
      </w:tr>
      <w:tr w:rsidR="00842411" w:rsidRPr="00463C4B" w14:paraId="66241734" w14:textId="77777777" w:rsidTr="00F35186">
        <w:trPr>
          <w:trHeight w:val="315"/>
        </w:trPr>
        <w:tc>
          <w:tcPr>
            <w:tcW w:w="8520" w:type="dxa"/>
            <w:shd w:val="clear" w:color="000000" w:fill="auto"/>
            <w:noWrap/>
          </w:tcPr>
          <w:p w14:paraId="33B2FCAA" w14:textId="3DEE399F" w:rsidR="00842411" w:rsidRPr="00F35186" w:rsidRDefault="00842411" w:rsidP="00842411">
            <w:pPr>
              <w:ind w:firstLineChars="500" w:firstLine="1000"/>
            </w:pPr>
            <w:r w:rsidRPr="00C869FB">
              <w:t xml:space="preserve">BF28001: View Change of Licence </w:t>
            </w:r>
          </w:p>
        </w:tc>
        <w:tc>
          <w:tcPr>
            <w:tcW w:w="1787" w:type="dxa"/>
            <w:shd w:val="clear" w:color="000000" w:fill="auto"/>
          </w:tcPr>
          <w:p w14:paraId="7493D375" w14:textId="6B9CC196" w:rsidR="00842411" w:rsidRPr="00463C4B" w:rsidRDefault="00842411" w:rsidP="00842411">
            <w:pPr>
              <w:rPr>
                <w:bCs/>
                <w:highlight w:val="red"/>
                <w:lang w:eastAsia="en-IE"/>
              </w:rPr>
            </w:pPr>
            <w:r w:rsidRPr="00463C4B">
              <w:rPr>
                <w:bCs/>
                <w:highlight w:val="red"/>
                <w:lang w:eastAsia="en-IE"/>
              </w:rPr>
              <w:t>New functionality</w:t>
            </w:r>
          </w:p>
        </w:tc>
      </w:tr>
      <w:tr w:rsidR="00842411" w:rsidRPr="00463C4B" w14:paraId="31DC1FD5" w14:textId="77777777" w:rsidTr="00F35186">
        <w:trPr>
          <w:trHeight w:val="315"/>
        </w:trPr>
        <w:tc>
          <w:tcPr>
            <w:tcW w:w="8520" w:type="dxa"/>
            <w:shd w:val="clear" w:color="000000" w:fill="auto"/>
            <w:noWrap/>
          </w:tcPr>
          <w:p w14:paraId="119B0EB8" w14:textId="77254C0B" w:rsidR="00842411" w:rsidRPr="00F35186" w:rsidRDefault="00842411" w:rsidP="00842411">
            <w:pPr>
              <w:ind w:firstLineChars="500" w:firstLine="1000"/>
            </w:pPr>
            <w:r w:rsidRPr="00C869FB">
              <w:t>BF28002: Edit Change of Licence</w:t>
            </w:r>
          </w:p>
        </w:tc>
        <w:tc>
          <w:tcPr>
            <w:tcW w:w="1787" w:type="dxa"/>
            <w:shd w:val="clear" w:color="000000" w:fill="auto"/>
          </w:tcPr>
          <w:p w14:paraId="049060BF" w14:textId="37749269" w:rsidR="00842411" w:rsidRPr="00463C4B" w:rsidRDefault="00842411" w:rsidP="00842411">
            <w:pPr>
              <w:rPr>
                <w:bCs/>
                <w:highlight w:val="red"/>
                <w:lang w:eastAsia="en-IE"/>
              </w:rPr>
            </w:pPr>
            <w:r w:rsidRPr="00463C4B">
              <w:rPr>
                <w:bCs/>
                <w:highlight w:val="red"/>
                <w:lang w:eastAsia="en-IE"/>
              </w:rPr>
              <w:t>New functionality</w:t>
            </w:r>
          </w:p>
        </w:tc>
      </w:tr>
      <w:tr w:rsidR="00842411" w:rsidRPr="00463C4B" w14:paraId="59A64E6A" w14:textId="77777777" w:rsidTr="00F35186">
        <w:trPr>
          <w:trHeight w:val="315"/>
        </w:trPr>
        <w:tc>
          <w:tcPr>
            <w:tcW w:w="8520" w:type="dxa"/>
            <w:shd w:val="clear" w:color="000000" w:fill="auto"/>
            <w:noWrap/>
          </w:tcPr>
          <w:p w14:paraId="64BDFACE" w14:textId="6CE3468B" w:rsidR="00842411" w:rsidRPr="00F35186" w:rsidRDefault="00842411" w:rsidP="00842411">
            <w:pPr>
              <w:ind w:firstLineChars="500" w:firstLine="1000"/>
            </w:pPr>
            <w:r w:rsidRPr="00C869FB">
              <w:t>BF28003: Accept Change of Licence</w:t>
            </w:r>
          </w:p>
        </w:tc>
        <w:tc>
          <w:tcPr>
            <w:tcW w:w="1787" w:type="dxa"/>
            <w:shd w:val="clear" w:color="000000" w:fill="auto"/>
          </w:tcPr>
          <w:p w14:paraId="674B952A" w14:textId="254649A0" w:rsidR="00842411" w:rsidRPr="00463C4B" w:rsidRDefault="00842411" w:rsidP="00842411">
            <w:pPr>
              <w:rPr>
                <w:bCs/>
                <w:highlight w:val="red"/>
                <w:lang w:eastAsia="en-IE"/>
              </w:rPr>
            </w:pPr>
            <w:r w:rsidRPr="00463C4B">
              <w:rPr>
                <w:bCs/>
                <w:highlight w:val="red"/>
                <w:lang w:eastAsia="en-IE"/>
              </w:rPr>
              <w:t>New functionality</w:t>
            </w:r>
          </w:p>
        </w:tc>
      </w:tr>
      <w:tr w:rsidR="00842411" w:rsidRPr="00463C4B" w14:paraId="5DE1E898" w14:textId="77777777" w:rsidTr="00F35186">
        <w:trPr>
          <w:trHeight w:val="315"/>
        </w:trPr>
        <w:tc>
          <w:tcPr>
            <w:tcW w:w="8520" w:type="dxa"/>
            <w:shd w:val="clear" w:color="000000" w:fill="auto"/>
            <w:noWrap/>
          </w:tcPr>
          <w:p w14:paraId="5C1B1066" w14:textId="661628C5" w:rsidR="00842411" w:rsidRPr="00F35186" w:rsidRDefault="00842411" w:rsidP="00842411">
            <w:pPr>
              <w:ind w:firstLineChars="500" w:firstLine="1000"/>
            </w:pPr>
            <w:r w:rsidRPr="00C869FB">
              <w:t>BF28004: Reject Change of Licence</w:t>
            </w:r>
          </w:p>
        </w:tc>
        <w:tc>
          <w:tcPr>
            <w:tcW w:w="1787" w:type="dxa"/>
            <w:shd w:val="clear" w:color="000000" w:fill="auto"/>
          </w:tcPr>
          <w:p w14:paraId="1550F55F" w14:textId="13FAC972" w:rsidR="00842411" w:rsidRPr="00463C4B" w:rsidRDefault="00842411" w:rsidP="00842411">
            <w:pPr>
              <w:rPr>
                <w:bCs/>
                <w:highlight w:val="red"/>
                <w:lang w:eastAsia="en-IE"/>
              </w:rPr>
            </w:pPr>
            <w:r w:rsidRPr="00463C4B">
              <w:rPr>
                <w:bCs/>
                <w:highlight w:val="red"/>
                <w:lang w:eastAsia="en-IE"/>
              </w:rPr>
              <w:t>New functionality</w:t>
            </w:r>
          </w:p>
        </w:tc>
      </w:tr>
      <w:tr w:rsidR="00842411" w:rsidRPr="00463C4B" w14:paraId="41573232" w14:textId="77777777" w:rsidTr="00D3041C">
        <w:trPr>
          <w:trHeight w:val="315"/>
        </w:trPr>
        <w:tc>
          <w:tcPr>
            <w:tcW w:w="8520" w:type="dxa"/>
            <w:shd w:val="clear" w:color="000000" w:fill="auto"/>
            <w:noWrap/>
            <w:vAlign w:val="center"/>
          </w:tcPr>
          <w:p w14:paraId="44428490" w14:textId="77777777" w:rsidR="00842411" w:rsidRPr="00463C4B" w:rsidRDefault="00842411" w:rsidP="00842411">
            <w:pPr>
              <w:rPr>
                <w:bCs/>
                <w:lang w:eastAsia="en-IE"/>
              </w:rPr>
            </w:pPr>
            <w:r w:rsidRPr="00463C4B">
              <w:rPr>
                <w:bCs/>
                <w:lang w:eastAsia="en-IE"/>
              </w:rPr>
              <w:t>BSP0XX: Manage Removal of Licence</w:t>
            </w:r>
          </w:p>
        </w:tc>
        <w:tc>
          <w:tcPr>
            <w:tcW w:w="1787" w:type="dxa"/>
            <w:shd w:val="clear" w:color="000000" w:fill="auto"/>
          </w:tcPr>
          <w:p w14:paraId="46E459D6" w14:textId="77777777" w:rsidR="00842411" w:rsidRPr="00463C4B" w:rsidRDefault="00842411" w:rsidP="00842411">
            <w:pPr>
              <w:rPr>
                <w:bCs/>
                <w:lang w:eastAsia="en-IE"/>
              </w:rPr>
            </w:pPr>
            <w:r w:rsidRPr="00463C4B">
              <w:rPr>
                <w:bCs/>
                <w:highlight w:val="red"/>
                <w:lang w:eastAsia="en-IE"/>
              </w:rPr>
              <w:t>New functionality</w:t>
            </w:r>
          </w:p>
        </w:tc>
      </w:tr>
      <w:tr w:rsidR="00842411" w:rsidRPr="00463C4B" w14:paraId="221F0797" w14:textId="77777777" w:rsidTr="00F35186">
        <w:trPr>
          <w:trHeight w:val="315"/>
        </w:trPr>
        <w:tc>
          <w:tcPr>
            <w:tcW w:w="8520" w:type="dxa"/>
            <w:shd w:val="clear" w:color="000000" w:fill="auto"/>
            <w:noWrap/>
          </w:tcPr>
          <w:p w14:paraId="24C0CBB9" w14:textId="5F290FC4" w:rsidR="00842411" w:rsidRPr="00F35186" w:rsidRDefault="00842411" w:rsidP="00842411">
            <w:pPr>
              <w:ind w:firstLineChars="500" w:firstLine="1000"/>
            </w:pPr>
            <w:r w:rsidRPr="00642B23">
              <w:t xml:space="preserve">BF28001: View Removal of Licence </w:t>
            </w:r>
          </w:p>
        </w:tc>
        <w:tc>
          <w:tcPr>
            <w:tcW w:w="1787" w:type="dxa"/>
            <w:shd w:val="clear" w:color="000000" w:fill="auto"/>
          </w:tcPr>
          <w:p w14:paraId="13543FC4" w14:textId="3242FEA9" w:rsidR="00842411" w:rsidRPr="00463C4B" w:rsidRDefault="00842411" w:rsidP="00842411">
            <w:pPr>
              <w:rPr>
                <w:bCs/>
                <w:highlight w:val="green"/>
                <w:lang w:eastAsia="en-IE"/>
              </w:rPr>
            </w:pPr>
            <w:r w:rsidRPr="00463C4B">
              <w:rPr>
                <w:bCs/>
                <w:highlight w:val="red"/>
                <w:lang w:eastAsia="en-IE"/>
              </w:rPr>
              <w:t>New functionality</w:t>
            </w:r>
          </w:p>
        </w:tc>
      </w:tr>
      <w:tr w:rsidR="00842411" w:rsidRPr="00463C4B" w14:paraId="6B60D875" w14:textId="77777777" w:rsidTr="00F35186">
        <w:trPr>
          <w:trHeight w:val="315"/>
        </w:trPr>
        <w:tc>
          <w:tcPr>
            <w:tcW w:w="8520" w:type="dxa"/>
            <w:shd w:val="clear" w:color="000000" w:fill="auto"/>
            <w:noWrap/>
          </w:tcPr>
          <w:p w14:paraId="1B72E6FA" w14:textId="454ECB36" w:rsidR="00842411" w:rsidRPr="00F35186" w:rsidRDefault="00842411" w:rsidP="00842411">
            <w:pPr>
              <w:ind w:firstLineChars="500" w:firstLine="1000"/>
            </w:pPr>
            <w:r w:rsidRPr="00642B23">
              <w:t xml:space="preserve">BF28002: Edit Removal of Licence </w:t>
            </w:r>
          </w:p>
        </w:tc>
        <w:tc>
          <w:tcPr>
            <w:tcW w:w="1787" w:type="dxa"/>
            <w:shd w:val="clear" w:color="000000" w:fill="auto"/>
          </w:tcPr>
          <w:p w14:paraId="2213C45D" w14:textId="58CAF5D2" w:rsidR="00842411" w:rsidRPr="00463C4B" w:rsidRDefault="00842411" w:rsidP="00842411">
            <w:pPr>
              <w:rPr>
                <w:bCs/>
                <w:highlight w:val="green"/>
                <w:lang w:eastAsia="en-IE"/>
              </w:rPr>
            </w:pPr>
            <w:r w:rsidRPr="00463C4B">
              <w:rPr>
                <w:bCs/>
                <w:highlight w:val="red"/>
                <w:lang w:eastAsia="en-IE"/>
              </w:rPr>
              <w:t>New functionality</w:t>
            </w:r>
          </w:p>
        </w:tc>
      </w:tr>
      <w:tr w:rsidR="00842411" w:rsidRPr="00463C4B" w14:paraId="5C3BCB3A" w14:textId="77777777" w:rsidTr="00F35186">
        <w:trPr>
          <w:trHeight w:val="315"/>
        </w:trPr>
        <w:tc>
          <w:tcPr>
            <w:tcW w:w="8520" w:type="dxa"/>
            <w:shd w:val="clear" w:color="000000" w:fill="auto"/>
            <w:noWrap/>
          </w:tcPr>
          <w:p w14:paraId="7D5CF4F0" w14:textId="7AD6BDDD" w:rsidR="00842411" w:rsidRPr="00F35186" w:rsidRDefault="00842411" w:rsidP="00842411">
            <w:pPr>
              <w:ind w:firstLineChars="500" w:firstLine="1000"/>
            </w:pPr>
            <w:r w:rsidRPr="00642B23">
              <w:t xml:space="preserve">BF28003: Accept Removal of Licence </w:t>
            </w:r>
          </w:p>
        </w:tc>
        <w:tc>
          <w:tcPr>
            <w:tcW w:w="1787" w:type="dxa"/>
            <w:shd w:val="clear" w:color="000000" w:fill="auto"/>
          </w:tcPr>
          <w:p w14:paraId="722DA5BA" w14:textId="332C80E2" w:rsidR="00842411" w:rsidRPr="00463C4B" w:rsidRDefault="00842411" w:rsidP="00842411">
            <w:pPr>
              <w:rPr>
                <w:bCs/>
                <w:highlight w:val="green"/>
                <w:lang w:eastAsia="en-IE"/>
              </w:rPr>
            </w:pPr>
            <w:r w:rsidRPr="00463C4B">
              <w:rPr>
                <w:bCs/>
                <w:highlight w:val="red"/>
                <w:lang w:eastAsia="en-IE"/>
              </w:rPr>
              <w:t>New functionality</w:t>
            </w:r>
          </w:p>
        </w:tc>
      </w:tr>
      <w:tr w:rsidR="00842411" w:rsidRPr="00463C4B" w14:paraId="33DC3A5B" w14:textId="77777777" w:rsidTr="00F35186">
        <w:trPr>
          <w:trHeight w:val="315"/>
        </w:trPr>
        <w:tc>
          <w:tcPr>
            <w:tcW w:w="8520" w:type="dxa"/>
            <w:shd w:val="clear" w:color="000000" w:fill="auto"/>
            <w:noWrap/>
          </w:tcPr>
          <w:p w14:paraId="7CF0573E" w14:textId="1B3ED307" w:rsidR="00842411" w:rsidRPr="00F35186" w:rsidRDefault="00842411" w:rsidP="00842411">
            <w:pPr>
              <w:ind w:firstLineChars="500" w:firstLine="1000"/>
            </w:pPr>
            <w:r w:rsidRPr="00642B23">
              <w:t>BF28004: Reject Removal of Licence</w:t>
            </w:r>
          </w:p>
        </w:tc>
        <w:tc>
          <w:tcPr>
            <w:tcW w:w="1787" w:type="dxa"/>
            <w:shd w:val="clear" w:color="000000" w:fill="auto"/>
          </w:tcPr>
          <w:p w14:paraId="2B4FEA4C" w14:textId="587AF56D" w:rsidR="00842411" w:rsidRPr="00463C4B" w:rsidRDefault="00842411" w:rsidP="00842411">
            <w:pPr>
              <w:rPr>
                <w:bCs/>
                <w:highlight w:val="green"/>
                <w:lang w:eastAsia="en-IE"/>
              </w:rPr>
            </w:pPr>
            <w:r w:rsidRPr="00463C4B">
              <w:rPr>
                <w:bCs/>
                <w:highlight w:val="red"/>
                <w:lang w:eastAsia="en-IE"/>
              </w:rPr>
              <w:t>New functionality</w:t>
            </w:r>
          </w:p>
        </w:tc>
      </w:tr>
      <w:tr w:rsidR="00842411" w:rsidRPr="00463C4B" w14:paraId="04E8BF95" w14:textId="77777777" w:rsidTr="00D3041C">
        <w:trPr>
          <w:trHeight w:val="315"/>
        </w:trPr>
        <w:tc>
          <w:tcPr>
            <w:tcW w:w="8520" w:type="dxa"/>
            <w:shd w:val="clear" w:color="000000" w:fill="auto"/>
            <w:noWrap/>
            <w:vAlign w:val="center"/>
            <w:hideMark/>
          </w:tcPr>
          <w:p w14:paraId="492D7EA2" w14:textId="77777777" w:rsidR="00842411" w:rsidRPr="00463C4B" w:rsidRDefault="00842411" w:rsidP="00842411">
            <w:pPr>
              <w:rPr>
                <w:bCs/>
                <w:lang w:eastAsia="en-IE"/>
              </w:rPr>
            </w:pPr>
            <w:r w:rsidRPr="00463C4B">
              <w:rPr>
                <w:bCs/>
                <w:lang w:eastAsia="en-IE"/>
              </w:rPr>
              <w:t>BSP029: Manage Request for change details</w:t>
            </w:r>
          </w:p>
        </w:tc>
        <w:tc>
          <w:tcPr>
            <w:tcW w:w="1787" w:type="dxa"/>
            <w:shd w:val="clear" w:color="000000" w:fill="auto"/>
          </w:tcPr>
          <w:p w14:paraId="715FD7DA" w14:textId="7E7A2AA1" w:rsidR="00842411" w:rsidRPr="00463C4B" w:rsidRDefault="00842411" w:rsidP="00842411">
            <w:pPr>
              <w:rPr>
                <w:bCs/>
                <w:lang w:eastAsia="en-IE"/>
              </w:rPr>
            </w:pPr>
            <w:r w:rsidRPr="00103C5C">
              <w:rPr>
                <w:bCs/>
                <w:highlight w:val="green"/>
                <w:lang w:eastAsia="en-IE"/>
              </w:rPr>
              <w:t>As in Global FAD</w:t>
            </w:r>
          </w:p>
        </w:tc>
      </w:tr>
      <w:tr w:rsidR="00842411" w:rsidRPr="00463C4B" w14:paraId="3EFC17EB" w14:textId="77777777" w:rsidTr="00D3041C">
        <w:trPr>
          <w:trHeight w:val="315"/>
        </w:trPr>
        <w:tc>
          <w:tcPr>
            <w:tcW w:w="8520" w:type="dxa"/>
            <w:shd w:val="clear" w:color="000000" w:fill="auto"/>
            <w:noWrap/>
            <w:vAlign w:val="center"/>
            <w:hideMark/>
          </w:tcPr>
          <w:p w14:paraId="759961F3" w14:textId="77777777" w:rsidR="00842411" w:rsidRPr="00463C4B" w:rsidRDefault="00842411" w:rsidP="00842411">
            <w:pPr>
              <w:rPr>
                <w:bCs/>
                <w:lang w:eastAsia="en-IE"/>
              </w:rPr>
            </w:pPr>
            <w:r w:rsidRPr="00463C4B">
              <w:rPr>
                <w:bCs/>
                <w:lang w:eastAsia="en-IE"/>
              </w:rPr>
              <w:t>BSP030: Manage Case Hearings / Closed sessions</w:t>
            </w:r>
          </w:p>
        </w:tc>
        <w:tc>
          <w:tcPr>
            <w:tcW w:w="1787" w:type="dxa"/>
            <w:shd w:val="clear" w:color="000000" w:fill="auto"/>
          </w:tcPr>
          <w:p w14:paraId="184F8DB5" w14:textId="6D5882DD" w:rsidR="00842411" w:rsidRPr="00463C4B" w:rsidRDefault="00842411">
            <w:pPr>
              <w:rPr>
                <w:bCs/>
                <w:lang w:eastAsia="en-IE"/>
              </w:rPr>
            </w:pPr>
            <w:r w:rsidRPr="00463C4B">
              <w:rPr>
                <w:bCs/>
                <w:highlight w:val="lightGray"/>
                <w:lang w:eastAsia="en-IE"/>
              </w:rPr>
              <w:t>Out of scop</w:t>
            </w:r>
            <w:r w:rsidR="00EE7D2D">
              <w:rPr>
                <w:bCs/>
                <w:highlight w:val="lightGray"/>
                <w:lang w:eastAsia="en-IE"/>
              </w:rPr>
              <w:t>e (to be hidden)</w:t>
            </w:r>
          </w:p>
        </w:tc>
      </w:tr>
      <w:tr w:rsidR="00842411" w:rsidRPr="00463C4B" w14:paraId="54DCBE49" w14:textId="77777777" w:rsidTr="00B120D5">
        <w:trPr>
          <w:trHeight w:val="315"/>
        </w:trPr>
        <w:tc>
          <w:tcPr>
            <w:tcW w:w="8520" w:type="dxa"/>
            <w:shd w:val="clear" w:color="000000" w:fill="auto"/>
            <w:noWrap/>
            <w:vAlign w:val="center"/>
          </w:tcPr>
          <w:p w14:paraId="334DC33B" w14:textId="5F1E48AF" w:rsidR="00842411" w:rsidRPr="00463C4B" w:rsidRDefault="00842411" w:rsidP="00842411">
            <w:pPr>
              <w:rPr>
                <w:bCs/>
                <w:lang w:eastAsia="en-IE"/>
              </w:rPr>
            </w:pPr>
            <w:r w:rsidRPr="00B120D5">
              <w:rPr>
                <w:bCs/>
                <w:lang w:eastAsia="en-IE"/>
              </w:rPr>
              <w:t>BSP034: Manage designs in the dossier</w:t>
            </w:r>
          </w:p>
        </w:tc>
        <w:tc>
          <w:tcPr>
            <w:tcW w:w="1787" w:type="dxa"/>
            <w:shd w:val="clear" w:color="000000" w:fill="auto"/>
          </w:tcPr>
          <w:p w14:paraId="49477192" w14:textId="519FBCDD" w:rsidR="00842411" w:rsidRPr="00463C4B" w:rsidRDefault="00842411" w:rsidP="00842411">
            <w:pPr>
              <w:rPr>
                <w:bCs/>
                <w:highlight w:val="green"/>
                <w:lang w:eastAsia="en-IE"/>
              </w:rPr>
            </w:pPr>
            <w:r w:rsidRPr="00103C5C">
              <w:rPr>
                <w:bCs/>
                <w:highlight w:val="green"/>
                <w:lang w:eastAsia="en-IE"/>
              </w:rPr>
              <w:t>As in Global FAD</w:t>
            </w:r>
          </w:p>
        </w:tc>
      </w:tr>
      <w:tr w:rsidR="00842411" w:rsidRPr="00463C4B" w14:paraId="50B832AB" w14:textId="77777777" w:rsidTr="00F35186">
        <w:trPr>
          <w:trHeight w:val="315"/>
        </w:trPr>
        <w:tc>
          <w:tcPr>
            <w:tcW w:w="8520" w:type="dxa"/>
            <w:shd w:val="clear" w:color="000000" w:fill="auto"/>
            <w:noWrap/>
          </w:tcPr>
          <w:p w14:paraId="30F11EE6" w14:textId="42FF1624" w:rsidR="00842411" w:rsidRPr="00463C4B" w:rsidRDefault="00842411" w:rsidP="00842411">
            <w:pPr>
              <w:ind w:firstLineChars="500" w:firstLine="1000"/>
              <w:rPr>
                <w:bCs/>
                <w:lang w:eastAsia="en-IE"/>
              </w:rPr>
            </w:pPr>
            <w:r w:rsidRPr="00F35186">
              <w:rPr>
                <w:bCs/>
                <w:lang w:eastAsia="en-IE"/>
              </w:rPr>
              <w:lastRenderedPageBreak/>
              <w:t>BF34001: Add design to the dossier</w:t>
            </w:r>
          </w:p>
        </w:tc>
        <w:tc>
          <w:tcPr>
            <w:tcW w:w="1787" w:type="dxa"/>
            <w:shd w:val="clear" w:color="000000" w:fill="auto"/>
          </w:tcPr>
          <w:p w14:paraId="2D3B22F1" w14:textId="2DB723E6" w:rsidR="00842411" w:rsidRPr="00463C4B" w:rsidRDefault="00842411" w:rsidP="00842411">
            <w:pPr>
              <w:rPr>
                <w:bCs/>
                <w:highlight w:val="green"/>
                <w:lang w:eastAsia="en-IE"/>
              </w:rPr>
            </w:pPr>
            <w:r w:rsidRPr="00103C5C">
              <w:rPr>
                <w:bCs/>
                <w:highlight w:val="green"/>
                <w:lang w:eastAsia="en-IE"/>
              </w:rPr>
              <w:t>As in Global FAD</w:t>
            </w:r>
          </w:p>
        </w:tc>
      </w:tr>
      <w:tr w:rsidR="00842411" w:rsidRPr="00463C4B" w14:paraId="66907F6B" w14:textId="77777777" w:rsidTr="00F35186">
        <w:trPr>
          <w:trHeight w:val="315"/>
        </w:trPr>
        <w:tc>
          <w:tcPr>
            <w:tcW w:w="8520" w:type="dxa"/>
            <w:shd w:val="clear" w:color="000000" w:fill="auto"/>
            <w:noWrap/>
          </w:tcPr>
          <w:p w14:paraId="457CB006" w14:textId="4F01441C" w:rsidR="00842411" w:rsidRPr="00463C4B" w:rsidRDefault="00842411" w:rsidP="00842411">
            <w:pPr>
              <w:ind w:firstLineChars="500" w:firstLine="1000"/>
              <w:rPr>
                <w:bCs/>
                <w:lang w:eastAsia="en-IE"/>
              </w:rPr>
            </w:pPr>
            <w:r w:rsidRPr="00F35186">
              <w:rPr>
                <w:bCs/>
                <w:lang w:eastAsia="en-IE"/>
              </w:rPr>
              <w:t>BF34002: View design details</w:t>
            </w:r>
          </w:p>
        </w:tc>
        <w:tc>
          <w:tcPr>
            <w:tcW w:w="1787" w:type="dxa"/>
            <w:shd w:val="clear" w:color="000000" w:fill="auto"/>
          </w:tcPr>
          <w:p w14:paraId="5B79B137" w14:textId="0FF785BE" w:rsidR="00842411" w:rsidRPr="00463C4B" w:rsidRDefault="00842411" w:rsidP="00842411">
            <w:pPr>
              <w:rPr>
                <w:bCs/>
                <w:highlight w:val="green"/>
                <w:lang w:eastAsia="en-IE"/>
              </w:rPr>
            </w:pPr>
            <w:r w:rsidRPr="00103C5C">
              <w:rPr>
                <w:bCs/>
                <w:highlight w:val="green"/>
                <w:lang w:eastAsia="en-IE"/>
              </w:rPr>
              <w:t>As in Global FAD</w:t>
            </w:r>
          </w:p>
        </w:tc>
      </w:tr>
      <w:tr w:rsidR="00842411" w:rsidRPr="00463C4B" w14:paraId="29AC7BAF" w14:textId="77777777" w:rsidTr="00F35186">
        <w:trPr>
          <w:trHeight w:val="315"/>
        </w:trPr>
        <w:tc>
          <w:tcPr>
            <w:tcW w:w="8520" w:type="dxa"/>
            <w:shd w:val="clear" w:color="000000" w:fill="auto"/>
            <w:noWrap/>
          </w:tcPr>
          <w:p w14:paraId="5075100D" w14:textId="7E9EC8A0" w:rsidR="00842411" w:rsidRPr="00463C4B" w:rsidRDefault="00842411" w:rsidP="00842411">
            <w:pPr>
              <w:ind w:firstLineChars="500" w:firstLine="1000"/>
              <w:rPr>
                <w:bCs/>
                <w:lang w:eastAsia="en-IE"/>
              </w:rPr>
            </w:pPr>
            <w:r w:rsidRPr="00F35186">
              <w:rPr>
                <w:bCs/>
                <w:lang w:eastAsia="en-IE"/>
              </w:rPr>
              <w:t>BF34003: Edit design details</w:t>
            </w:r>
          </w:p>
        </w:tc>
        <w:tc>
          <w:tcPr>
            <w:tcW w:w="1787" w:type="dxa"/>
            <w:shd w:val="clear" w:color="000000" w:fill="auto"/>
          </w:tcPr>
          <w:p w14:paraId="35F596F1" w14:textId="4BB53B05" w:rsidR="00842411" w:rsidRPr="00463C4B" w:rsidRDefault="00842411" w:rsidP="00842411">
            <w:pPr>
              <w:rPr>
                <w:bCs/>
                <w:highlight w:val="green"/>
                <w:lang w:eastAsia="en-IE"/>
              </w:rPr>
            </w:pPr>
            <w:r w:rsidRPr="00103C5C">
              <w:rPr>
                <w:bCs/>
                <w:highlight w:val="green"/>
                <w:lang w:eastAsia="en-IE"/>
              </w:rPr>
              <w:t>As in Global FAD</w:t>
            </w:r>
          </w:p>
        </w:tc>
      </w:tr>
      <w:tr w:rsidR="00842411" w:rsidRPr="00463C4B" w14:paraId="68B7F795" w14:textId="77777777" w:rsidTr="00F35186">
        <w:trPr>
          <w:trHeight w:val="315"/>
        </w:trPr>
        <w:tc>
          <w:tcPr>
            <w:tcW w:w="8520" w:type="dxa"/>
            <w:shd w:val="clear" w:color="000000" w:fill="auto"/>
            <w:noWrap/>
          </w:tcPr>
          <w:p w14:paraId="5911C423" w14:textId="2C8395E4" w:rsidR="00842411" w:rsidRPr="00463C4B" w:rsidRDefault="00842411" w:rsidP="00842411">
            <w:pPr>
              <w:ind w:firstLineChars="500" w:firstLine="1000"/>
              <w:rPr>
                <w:bCs/>
                <w:lang w:eastAsia="en-IE"/>
              </w:rPr>
            </w:pPr>
            <w:r w:rsidRPr="00F35186">
              <w:rPr>
                <w:bCs/>
                <w:lang w:eastAsia="en-IE"/>
              </w:rPr>
              <w:t>BF34004: Delete design from a dossier</w:t>
            </w:r>
          </w:p>
        </w:tc>
        <w:tc>
          <w:tcPr>
            <w:tcW w:w="1787" w:type="dxa"/>
            <w:shd w:val="clear" w:color="000000" w:fill="auto"/>
          </w:tcPr>
          <w:p w14:paraId="199E4B35" w14:textId="57B47BF0" w:rsidR="00842411" w:rsidRPr="00463C4B" w:rsidRDefault="00842411" w:rsidP="00842411">
            <w:pPr>
              <w:rPr>
                <w:bCs/>
                <w:highlight w:val="green"/>
                <w:lang w:eastAsia="en-IE"/>
              </w:rPr>
            </w:pPr>
            <w:r w:rsidRPr="00103C5C">
              <w:rPr>
                <w:bCs/>
                <w:highlight w:val="green"/>
                <w:lang w:eastAsia="en-IE"/>
              </w:rPr>
              <w:t>As in Global FAD</w:t>
            </w:r>
          </w:p>
        </w:tc>
      </w:tr>
      <w:tr w:rsidR="00842411" w:rsidRPr="00463C4B" w14:paraId="1EEFD10B" w14:textId="77777777" w:rsidTr="00F35186">
        <w:trPr>
          <w:trHeight w:val="315"/>
        </w:trPr>
        <w:tc>
          <w:tcPr>
            <w:tcW w:w="8520" w:type="dxa"/>
            <w:shd w:val="clear" w:color="000000" w:fill="auto"/>
            <w:noWrap/>
          </w:tcPr>
          <w:p w14:paraId="337CE4F7" w14:textId="4F1A17BB" w:rsidR="00842411" w:rsidRPr="00463C4B" w:rsidRDefault="00842411" w:rsidP="00842411">
            <w:pPr>
              <w:ind w:firstLineChars="500" w:firstLine="1000"/>
              <w:rPr>
                <w:bCs/>
                <w:lang w:eastAsia="en-IE"/>
              </w:rPr>
            </w:pPr>
            <w:r w:rsidRPr="00F35186">
              <w:rPr>
                <w:bCs/>
                <w:lang w:eastAsia="en-IE"/>
              </w:rPr>
              <w:t>BF34005: Duplicate Design</w:t>
            </w:r>
          </w:p>
        </w:tc>
        <w:tc>
          <w:tcPr>
            <w:tcW w:w="1787" w:type="dxa"/>
            <w:shd w:val="clear" w:color="000000" w:fill="auto"/>
          </w:tcPr>
          <w:p w14:paraId="5968A787" w14:textId="6EA7D36C" w:rsidR="00842411" w:rsidRPr="00463C4B" w:rsidRDefault="00842411" w:rsidP="00842411">
            <w:pPr>
              <w:rPr>
                <w:bCs/>
                <w:highlight w:val="green"/>
                <w:lang w:eastAsia="en-IE"/>
              </w:rPr>
            </w:pPr>
            <w:r w:rsidRPr="00103C5C">
              <w:rPr>
                <w:bCs/>
                <w:highlight w:val="green"/>
                <w:lang w:eastAsia="en-IE"/>
              </w:rPr>
              <w:t>As in Global FAD</w:t>
            </w:r>
          </w:p>
        </w:tc>
      </w:tr>
      <w:tr w:rsidR="00842411" w:rsidRPr="00463C4B" w14:paraId="714E4972" w14:textId="77777777" w:rsidTr="00F35186">
        <w:trPr>
          <w:trHeight w:val="315"/>
        </w:trPr>
        <w:tc>
          <w:tcPr>
            <w:tcW w:w="8520" w:type="dxa"/>
            <w:shd w:val="clear" w:color="000000" w:fill="auto"/>
            <w:noWrap/>
          </w:tcPr>
          <w:p w14:paraId="71335528" w14:textId="370D3AD9" w:rsidR="00842411" w:rsidRPr="00463C4B" w:rsidRDefault="00842411" w:rsidP="00842411">
            <w:pPr>
              <w:rPr>
                <w:bCs/>
                <w:lang w:eastAsia="en-IE"/>
              </w:rPr>
            </w:pPr>
            <w:r w:rsidRPr="00B03613">
              <w:t>BSP035: Manage details of each design in the dossier</w:t>
            </w:r>
          </w:p>
        </w:tc>
        <w:tc>
          <w:tcPr>
            <w:tcW w:w="1787" w:type="dxa"/>
            <w:shd w:val="clear" w:color="000000" w:fill="auto"/>
          </w:tcPr>
          <w:p w14:paraId="5956C848" w14:textId="4B7A184D" w:rsidR="00842411" w:rsidRPr="00463C4B" w:rsidRDefault="00842411" w:rsidP="00842411">
            <w:pPr>
              <w:rPr>
                <w:bCs/>
                <w:highlight w:val="green"/>
                <w:lang w:eastAsia="en-IE"/>
              </w:rPr>
            </w:pPr>
            <w:r w:rsidRPr="00103C5C">
              <w:rPr>
                <w:bCs/>
                <w:highlight w:val="green"/>
                <w:lang w:eastAsia="en-IE"/>
              </w:rPr>
              <w:t>As in Global FAD</w:t>
            </w:r>
          </w:p>
        </w:tc>
      </w:tr>
      <w:tr w:rsidR="00842411" w:rsidRPr="00463C4B" w14:paraId="55C97062" w14:textId="77777777" w:rsidTr="00F35186">
        <w:trPr>
          <w:trHeight w:val="315"/>
        </w:trPr>
        <w:tc>
          <w:tcPr>
            <w:tcW w:w="8520" w:type="dxa"/>
            <w:shd w:val="clear" w:color="000000" w:fill="auto"/>
            <w:noWrap/>
          </w:tcPr>
          <w:p w14:paraId="682E70EE" w14:textId="11976F7A" w:rsidR="00842411" w:rsidRPr="00463C4B" w:rsidRDefault="00842411" w:rsidP="00842411">
            <w:pPr>
              <w:ind w:firstLineChars="500" w:firstLine="1000"/>
              <w:rPr>
                <w:bCs/>
                <w:lang w:eastAsia="en-IE"/>
              </w:rPr>
            </w:pPr>
            <w:r w:rsidRPr="00F35186">
              <w:rPr>
                <w:bCs/>
                <w:lang w:eastAsia="en-IE"/>
              </w:rPr>
              <w:t>BF35001: Add views</w:t>
            </w:r>
          </w:p>
        </w:tc>
        <w:tc>
          <w:tcPr>
            <w:tcW w:w="1787" w:type="dxa"/>
            <w:shd w:val="clear" w:color="000000" w:fill="auto"/>
          </w:tcPr>
          <w:p w14:paraId="58AF3D24" w14:textId="1DB0E764" w:rsidR="00842411" w:rsidRPr="00463C4B" w:rsidRDefault="00842411" w:rsidP="00842411">
            <w:pPr>
              <w:rPr>
                <w:bCs/>
                <w:lang w:eastAsia="en-IE"/>
              </w:rPr>
            </w:pPr>
            <w:r w:rsidRPr="00103C5C">
              <w:rPr>
                <w:bCs/>
                <w:highlight w:val="green"/>
                <w:lang w:eastAsia="en-IE"/>
              </w:rPr>
              <w:t>As in Global FAD</w:t>
            </w:r>
          </w:p>
        </w:tc>
      </w:tr>
      <w:tr w:rsidR="00842411" w:rsidRPr="00463C4B" w14:paraId="7BAC4219" w14:textId="77777777" w:rsidTr="00F35186">
        <w:trPr>
          <w:trHeight w:val="315"/>
        </w:trPr>
        <w:tc>
          <w:tcPr>
            <w:tcW w:w="8520" w:type="dxa"/>
            <w:shd w:val="clear" w:color="000000" w:fill="auto"/>
            <w:noWrap/>
          </w:tcPr>
          <w:p w14:paraId="2BE9456E" w14:textId="799C4A39" w:rsidR="00842411" w:rsidRPr="00463C4B" w:rsidRDefault="00842411" w:rsidP="00842411">
            <w:pPr>
              <w:ind w:firstLineChars="500" w:firstLine="1000"/>
              <w:rPr>
                <w:bCs/>
                <w:lang w:eastAsia="en-IE"/>
              </w:rPr>
            </w:pPr>
            <w:r w:rsidRPr="00F35186">
              <w:rPr>
                <w:bCs/>
                <w:lang w:eastAsia="en-IE"/>
              </w:rPr>
              <w:t>BF35002: Delete views from design details</w:t>
            </w:r>
          </w:p>
        </w:tc>
        <w:tc>
          <w:tcPr>
            <w:tcW w:w="1787" w:type="dxa"/>
            <w:shd w:val="clear" w:color="000000" w:fill="auto"/>
          </w:tcPr>
          <w:p w14:paraId="2F196108" w14:textId="1AEC75F2" w:rsidR="00842411" w:rsidRPr="00463C4B" w:rsidRDefault="00842411" w:rsidP="00842411">
            <w:pPr>
              <w:rPr>
                <w:bCs/>
                <w:lang w:eastAsia="en-IE"/>
              </w:rPr>
            </w:pPr>
            <w:r w:rsidRPr="00103C5C">
              <w:rPr>
                <w:bCs/>
                <w:highlight w:val="green"/>
                <w:lang w:eastAsia="en-IE"/>
              </w:rPr>
              <w:t>As in Global FAD</w:t>
            </w:r>
          </w:p>
        </w:tc>
      </w:tr>
      <w:tr w:rsidR="00842411" w:rsidRPr="00463C4B" w14:paraId="10CC5F56" w14:textId="77777777" w:rsidTr="00F35186">
        <w:trPr>
          <w:trHeight w:val="315"/>
        </w:trPr>
        <w:tc>
          <w:tcPr>
            <w:tcW w:w="8520" w:type="dxa"/>
            <w:shd w:val="clear" w:color="000000" w:fill="auto"/>
            <w:noWrap/>
          </w:tcPr>
          <w:p w14:paraId="6CCECBFC" w14:textId="7BD861AB" w:rsidR="00842411" w:rsidRPr="00463C4B" w:rsidRDefault="00842411" w:rsidP="00842411">
            <w:pPr>
              <w:ind w:firstLineChars="500" w:firstLine="1000"/>
              <w:rPr>
                <w:bCs/>
                <w:lang w:eastAsia="en-IE"/>
              </w:rPr>
            </w:pPr>
            <w:r w:rsidRPr="00F35186">
              <w:rPr>
                <w:bCs/>
                <w:lang w:eastAsia="en-IE"/>
              </w:rPr>
              <w:t>BF35003: Edit views of design details</w:t>
            </w:r>
          </w:p>
        </w:tc>
        <w:tc>
          <w:tcPr>
            <w:tcW w:w="1787" w:type="dxa"/>
            <w:shd w:val="clear" w:color="000000" w:fill="auto"/>
          </w:tcPr>
          <w:p w14:paraId="54746826" w14:textId="2DB067D7" w:rsidR="00842411" w:rsidRPr="00463C4B" w:rsidRDefault="00842411" w:rsidP="00054B26">
            <w:pPr>
              <w:rPr>
                <w:bCs/>
                <w:lang w:eastAsia="en-IE"/>
              </w:rPr>
            </w:pPr>
            <w:r w:rsidRPr="00103C5C">
              <w:rPr>
                <w:bCs/>
                <w:highlight w:val="green"/>
                <w:lang w:eastAsia="en-IE"/>
              </w:rPr>
              <w:t>As in Global FAD</w:t>
            </w:r>
          </w:p>
        </w:tc>
      </w:tr>
      <w:tr w:rsidR="00842411" w:rsidRPr="00463C4B" w14:paraId="462CEFA6" w14:textId="77777777" w:rsidTr="00F35186">
        <w:trPr>
          <w:trHeight w:val="315"/>
        </w:trPr>
        <w:tc>
          <w:tcPr>
            <w:tcW w:w="8520" w:type="dxa"/>
            <w:shd w:val="clear" w:color="000000" w:fill="auto"/>
            <w:noWrap/>
          </w:tcPr>
          <w:p w14:paraId="1A70C341" w14:textId="3727CBCB" w:rsidR="00842411" w:rsidRPr="00463C4B" w:rsidRDefault="00842411" w:rsidP="00842411">
            <w:pPr>
              <w:ind w:firstLineChars="500" w:firstLine="1000"/>
              <w:rPr>
                <w:bCs/>
                <w:lang w:eastAsia="en-IE"/>
              </w:rPr>
            </w:pPr>
            <w:r w:rsidRPr="00F35186">
              <w:rPr>
                <w:bCs/>
                <w:lang w:eastAsia="en-IE"/>
              </w:rPr>
              <w:t>BF35004: Deferment of publication</w:t>
            </w:r>
          </w:p>
        </w:tc>
        <w:tc>
          <w:tcPr>
            <w:tcW w:w="1787" w:type="dxa"/>
            <w:shd w:val="clear" w:color="000000" w:fill="auto"/>
          </w:tcPr>
          <w:p w14:paraId="72FF45FD" w14:textId="1ADA2439" w:rsidR="00842411" w:rsidRPr="00463C4B" w:rsidRDefault="00842411" w:rsidP="00054B26">
            <w:pPr>
              <w:rPr>
                <w:bCs/>
                <w:lang w:eastAsia="en-IE"/>
              </w:rPr>
            </w:pPr>
            <w:r w:rsidRPr="00103C5C">
              <w:rPr>
                <w:bCs/>
                <w:highlight w:val="green"/>
                <w:lang w:eastAsia="en-IE"/>
              </w:rPr>
              <w:t>As in Global FAD</w:t>
            </w:r>
          </w:p>
        </w:tc>
      </w:tr>
      <w:tr w:rsidR="00842411" w:rsidRPr="00463C4B" w14:paraId="352EC62F" w14:textId="77777777" w:rsidTr="00F35186">
        <w:trPr>
          <w:trHeight w:val="315"/>
        </w:trPr>
        <w:tc>
          <w:tcPr>
            <w:tcW w:w="8520" w:type="dxa"/>
            <w:shd w:val="clear" w:color="000000" w:fill="auto"/>
            <w:noWrap/>
          </w:tcPr>
          <w:p w14:paraId="60475761" w14:textId="77A145C1" w:rsidR="00842411" w:rsidRPr="00463C4B" w:rsidRDefault="00842411" w:rsidP="00842411">
            <w:pPr>
              <w:rPr>
                <w:bCs/>
                <w:lang w:eastAsia="en-IE"/>
              </w:rPr>
            </w:pPr>
            <w:r w:rsidRPr="00163AAF">
              <w:t xml:space="preserve">BSP036: Manage design registrations in the </w:t>
            </w:r>
            <w:proofErr w:type="spellStart"/>
            <w:r w:rsidR="0076642B">
              <w:t>Recordal</w:t>
            </w:r>
            <w:proofErr w:type="spellEnd"/>
            <w:r w:rsidRPr="00163AAF">
              <w:t xml:space="preserve"> dossier specific section</w:t>
            </w:r>
          </w:p>
        </w:tc>
        <w:tc>
          <w:tcPr>
            <w:tcW w:w="1787" w:type="dxa"/>
            <w:shd w:val="clear" w:color="000000" w:fill="auto"/>
          </w:tcPr>
          <w:p w14:paraId="2BF01A54" w14:textId="12C97FF6" w:rsidR="00842411" w:rsidRPr="00463C4B" w:rsidRDefault="00842411" w:rsidP="00842411">
            <w:pPr>
              <w:rPr>
                <w:bCs/>
                <w:highlight w:val="green"/>
                <w:lang w:eastAsia="en-IE"/>
              </w:rPr>
            </w:pPr>
            <w:r w:rsidRPr="00103C5C">
              <w:rPr>
                <w:bCs/>
                <w:highlight w:val="green"/>
                <w:lang w:eastAsia="en-IE"/>
              </w:rPr>
              <w:t>As in Global FAD</w:t>
            </w:r>
          </w:p>
        </w:tc>
      </w:tr>
      <w:tr w:rsidR="00842411" w:rsidRPr="00463C4B" w14:paraId="04945194" w14:textId="77777777" w:rsidTr="00F35186">
        <w:trPr>
          <w:trHeight w:val="315"/>
        </w:trPr>
        <w:tc>
          <w:tcPr>
            <w:tcW w:w="8520" w:type="dxa"/>
            <w:shd w:val="clear" w:color="000000" w:fill="auto"/>
            <w:noWrap/>
          </w:tcPr>
          <w:p w14:paraId="3EDF9668" w14:textId="00FDE57E" w:rsidR="00842411" w:rsidRPr="00463C4B" w:rsidRDefault="00842411" w:rsidP="00842411">
            <w:pPr>
              <w:ind w:firstLineChars="500" w:firstLine="1000"/>
              <w:rPr>
                <w:bCs/>
                <w:lang w:eastAsia="en-IE"/>
              </w:rPr>
            </w:pPr>
            <w:r w:rsidRPr="00F35186">
              <w:rPr>
                <w:bCs/>
                <w:lang w:eastAsia="en-IE"/>
              </w:rPr>
              <w:t xml:space="preserve">BF36001: Add a design registration in the </w:t>
            </w:r>
            <w:proofErr w:type="spellStart"/>
            <w:r w:rsidR="0076642B">
              <w:rPr>
                <w:bCs/>
                <w:lang w:eastAsia="en-IE"/>
              </w:rPr>
              <w:t>Recordal</w:t>
            </w:r>
            <w:proofErr w:type="spellEnd"/>
          </w:p>
        </w:tc>
        <w:tc>
          <w:tcPr>
            <w:tcW w:w="1787" w:type="dxa"/>
            <w:shd w:val="clear" w:color="000000" w:fill="auto"/>
          </w:tcPr>
          <w:p w14:paraId="2299E288" w14:textId="529D05BF" w:rsidR="00842411" w:rsidRPr="00463C4B" w:rsidRDefault="00842411" w:rsidP="00842411">
            <w:pPr>
              <w:rPr>
                <w:bCs/>
                <w:highlight w:val="green"/>
                <w:lang w:eastAsia="en-IE"/>
              </w:rPr>
            </w:pPr>
            <w:r w:rsidRPr="00103C5C">
              <w:rPr>
                <w:bCs/>
                <w:highlight w:val="green"/>
                <w:lang w:eastAsia="en-IE"/>
              </w:rPr>
              <w:t>As in Global FAD</w:t>
            </w:r>
          </w:p>
        </w:tc>
      </w:tr>
      <w:tr w:rsidR="00842411" w:rsidRPr="00463C4B" w14:paraId="64FDC3E5" w14:textId="77777777" w:rsidTr="00F35186">
        <w:trPr>
          <w:trHeight w:val="315"/>
        </w:trPr>
        <w:tc>
          <w:tcPr>
            <w:tcW w:w="8520" w:type="dxa"/>
            <w:shd w:val="clear" w:color="000000" w:fill="auto"/>
            <w:noWrap/>
          </w:tcPr>
          <w:p w14:paraId="490A49E5" w14:textId="2759C74D" w:rsidR="00842411" w:rsidRPr="00463C4B" w:rsidRDefault="00842411" w:rsidP="00842411">
            <w:pPr>
              <w:ind w:firstLineChars="500" w:firstLine="1000"/>
              <w:rPr>
                <w:bCs/>
                <w:lang w:eastAsia="en-IE"/>
              </w:rPr>
            </w:pPr>
            <w:r w:rsidRPr="00F35186">
              <w:rPr>
                <w:bCs/>
                <w:lang w:eastAsia="en-IE"/>
              </w:rPr>
              <w:t xml:space="preserve">BF36002: Delete a design dossier from the </w:t>
            </w:r>
            <w:proofErr w:type="spellStart"/>
            <w:r w:rsidR="0076642B">
              <w:rPr>
                <w:bCs/>
                <w:lang w:eastAsia="en-IE"/>
              </w:rPr>
              <w:t>Recordal</w:t>
            </w:r>
            <w:proofErr w:type="spellEnd"/>
          </w:p>
        </w:tc>
        <w:tc>
          <w:tcPr>
            <w:tcW w:w="1787" w:type="dxa"/>
            <w:shd w:val="clear" w:color="000000" w:fill="auto"/>
          </w:tcPr>
          <w:p w14:paraId="2AC1B9B3" w14:textId="57E25356" w:rsidR="00842411" w:rsidRPr="00463C4B" w:rsidRDefault="00842411" w:rsidP="00842411">
            <w:pPr>
              <w:rPr>
                <w:bCs/>
                <w:highlight w:val="green"/>
                <w:lang w:eastAsia="en-IE"/>
              </w:rPr>
            </w:pPr>
            <w:r w:rsidRPr="00103C5C">
              <w:rPr>
                <w:bCs/>
                <w:highlight w:val="green"/>
                <w:lang w:eastAsia="en-IE"/>
              </w:rPr>
              <w:t>As in Global FAD</w:t>
            </w:r>
          </w:p>
        </w:tc>
      </w:tr>
      <w:tr w:rsidR="00842411" w:rsidRPr="00463C4B" w14:paraId="1254C3E8" w14:textId="77777777" w:rsidTr="00F35186">
        <w:trPr>
          <w:trHeight w:val="315"/>
        </w:trPr>
        <w:tc>
          <w:tcPr>
            <w:tcW w:w="8520" w:type="dxa"/>
            <w:shd w:val="clear" w:color="000000" w:fill="auto"/>
            <w:noWrap/>
          </w:tcPr>
          <w:p w14:paraId="7651070C" w14:textId="7EB778A6" w:rsidR="00842411" w:rsidRPr="00463C4B" w:rsidRDefault="00842411" w:rsidP="00842411">
            <w:pPr>
              <w:rPr>
                <w:bCs/>
                <w:lang w:eastAsia="en-IE"/>
              </w:rPr>
            </w:pPr>
            <w:r w:rsidRPr="00163AAF">
              <w:t xml:space="preserve">BSP037: Manage grounds in the </w:t>
            </w:r>
            <w:proofErr w:type="gramStart"/>
            <w:r w:rsidRPr="00163AAF">
              <w:t>designs</w:t>
            </w:r>
            <w:proofErr w:type="gramEnd"/>
            <w:r w:rsidRPr="00163AAF">
              <w:t xml:space="preserve"> dossier – Out of scope</w:t>
            </w:r>
          </w:p>
        </w:tc>
        <w:tc>
          <w:tcPr>
            <w:tcW w:w="1787" w:type="dxa"/>
            <w:shd w:val="clear" w:color="000000" w:fill="auto"/>
          </w:tcPr>
          <w:p w14:paraId="1D8855EA" w14:textId="3A3F951D" w:rsidR="00842411" w:rsidRPr="00463C4B" w:rsidRDefault="00842411">
            <w:pPr>
              <w:rPr>
                <w:bCs/>
                <w:highlight w:val="green"/>
                <w:lang w:eastAsia="en-IE"/>
              </w:rPr>
            </w:pPr>
            <w:r w:rsidRPr="00463C4B">
              <w:rPr>
                <w:bCs/>
                <w:highlight w:val="lightGray"/>
                <w:lang w:eastAsia="en-IE"/>
              </w:rPr>
              <w:t>Out of scop</w:t>
            </w:r>
            <w:r w:rsidR="00EE7D2D">
              <w:rPr>
                <w:bCs/>
                <w:highlight w:val="lightGray"/>
                <w:lang w:eastAsia="en-IE"/>
              </w:rPr>
              <w:t>e (to be hidden)</w:t>
            </w:r>
          </w:p>
        </w:tc>
      </w:tr>
      <w:tr w:rsidR="00416008" w:rsidRPr="00463C4B" w14:paraId="43588958" w14:textId="77777777" w:rsidTr="00F35186">
        <w:trPr>
          <w:trHeight w:val="315"/>
        </w:trPr>
        <w:tc>
          <w:tcPr>
            <w:tcW w:w="8520" w:type="dxa"/>
            <w:shd w:val="clear" w:color="000000" w:fill="auto"/>
            <w:noWrap/>
          </w:tcPr>
          <w:p w14:paraId="58EC6336" w14:textId="5F9C859E" w:rsidR="00416008" w:rsidRPr="00463C4B" w:rsidRDefault="00416008" w:rsidP="00416008">
            <w:pPr>
              <w:rPr>
                <w:bCs/>
                <w:lang w:eastAsia="en-IE"/>
              </w:rPr>
            </w:pPr>
            <w:r w:rsidRPr="00163AAF">
              <w:t xml:space="preserve">BSP038: Manage Locarno classification of designs in the </w:t>
            </w:r>
            <w:proofErr w:type="gramStart"/>
            <w:r w:rsidRPr="00163AAF">
              <w:t>designs</w:t>
            </w:r>
            <w:proofErr w:type="gramEnd"/>
            <w:r w:rsidRPr="00163AAF">
              <w:t xml:space="preserve"> dossier</w:t>
            </w:r>
          </w:p>
        </w:tc>
        <w:tc>
          <w:tcPr>
            <w:tcW w:w="1787" w:type="dxa"/>
            <w:shd w:val="clear" w:color="000000" w:fill="auto"/>
          </w:tcPr>
          <w:p w14:paraId="7FA6F6D7" w14:textId="34484B18" w:rsidR="00416008" w:rsidRPr="00463C4B" w:rsidRDefault="00416008" w:rsidP="00416008">
            <w:pPr>
              <w:rPr>
                <w:bCs/>
                <w:highlight w:val="green"/>
                <w:lang w:eastAsia="en-IE"/>
              </w:rPr>
            </w:pPr>
            <w:r>
              <w:rPr>
                <w:bCs/>
                <w:highlight w:val="yellow"/>
                <w:lang w:eastAsia="en-IE"/>
              </w:rPr>
              <w:t>Modified for SI BO</w:t>
            </w:r>
          </w:p>
        </w:tc>
      </w:tr>
      <w:tr w:rsidR="00416008" w:rsidRPr="00463C4B" w14:paraId="38E0B011" w14:textId="77777777" w:rsidTr="00F35186">
        <w:trPr>
          <w:trHeight w:val="315"/>
        </w:trPr>
        <w:tc>
          <w:tcPr>
            <w:tcW w:w="8520" w:type="dxa"/>
            <w:shd w:val="clear" w:color="000000" w:fill="auto"/>
            <w:noWrap/>
          </w:tcPr>
          <w:p w14:paraId="3699DCBF" w14:textId="12BEEE45" w:rsidR="00416008" w:rsidRPr="00463C4B" w:rsidRDefault="00416008" w:rsidP="00416008">
            <w:pPr>
              <w:ind w:firstLineChars="500" w:firstLine="1000"/>
              <w:rPr>
                <w:bCs/>
                <w:lang w:eastAsia="en-IE"/>
              </w:rPr>
            </w:pPr>
            <w:r w:rsidRPr="00F35186">
              <w:rPr>
                <w:bCs/>
                <w:lang w:eastAsia="en-IE"/>
              </w:rPr>
              <w:t>BF38001: Insert Locarno classification to the design application dossier</w:t>
            </w:r>
          </w:p>
        </w:tc>
        <w:tc>
          <w:tcPr>
            <w:tcW w:w="1787" w:type="dxa"/>
            <w:shd w:val="clear" w:color="000000" w:fill="auto"/>
          </w:tcPr>
          <w:p w14:paraId="47B654D1" w14:textId="5FBFB4B6" w:rsidR="00416008" w:rsidRPr="00463C4B" w:rsidRDefault="00416008" w:rsidP="00416008">
            <w:pPr>
              <w:rPr>
                <w:bCs/>
                <w:highlight w:val="green"/>
                <w:lang w:eastAsia="en-IE"/>
              </w:rPr>
            </w:pPr>
            <w:r>
              <w:rPr>
                <w:bCs/>
                <w:highlight w:val="yellow"/>
                <w:lang w:eastAsia="en-IE"/>
              </w:rPr>
              <w:t>Modified for SI BO</w:t>
            </w:r>
          </w:p>
        </w:tc>
      </w:tr>
      <w:tr w:rsidR="00416008" w:rsidRPr="00463C4B" w14:paraId="179F0B3E" w14:textId="77777777" w:rsidTr="00F35186">
        <w:trPr>
          <w:trHeight w:val="315"/>
        </w:trPr>
        <w:tc>
          <w:tcPr>
            <w:tcW w:w="8520" w:type="dxa"/>
            <w:shd w:val="clear" w:color="000000" w:fill="auto"/>
            <w:noWrap/>
          </w:tcPr>
          <w:p w14:paraId="1ECF435C" w14:textId="41C787CF" w:rsidR="00416008" w:rsidRPr="00463C4B" w:rsidRDefault="00416008" w:rsidP="00416008">
            <w:pPr>
              <w:ind w:firstLineChars="500" w:firstLine="1000"/>
              <w:rPr>
                <w:bCs/>
                <w:lang w:eastAsia="en-IE"/>
              </w:rPr>
            </w:pPr>
            <w:r w:rsidRPr="00F35186">
              <w:rPr>
                <w:bCs/>
                <w:lang w:eastAsia="en-IE"/>
              </w:rPr>
              <w:t>BF38002: Remove Locarno class from the design dossier details</w:t>
            </w:r>
          </w:p>
        </w:tc>
        <w:tc>
          <w:tcPr>
            <w:tcW w:w="1787" w:type="dxa"/>
            <w:shd w:val="clear" w:color="000000" w:fill="auto"/>
          </w:tcPr>
          <w:p w14:paraId="1057E955" w14:textId="29B815E3" w:rsidR="00416008" w:rsidRPr="00463C4B" w:rsidRDefault="00416008" w:rsidP="00416008">
            <w:pPr>
              <w:rPr>
                <w:bCs/>
                <w:highlight w:val="green"/>
                <w:lang w:eastAsia="en-IE"/>
              </w:rPr>
            </w:pPr>
            <w:r>
              <w:rPr>
                <w:bCs/>
                <w:highlight w:val="yellow"/>
                <w:lang w:eastAsia="en-IE"/>
              </w:rPr>
              <w:t>Modified for SI BO</w:t>
            </w:r>
          </w:p>
        </w:tc>
      </w:tr>
      <w:tr w:rsidR="00416008" w:rsidRPr="00463C4B" w14:paraId="35BA7301" w14:textId="77777777" w:rsidTr="00F35186">
        <w:trPr>
          <w:trHeight w:val="315"/>
        </w:trPr>
        <w:tc>
          <w:tcPr>
            <w:tcW w:w="8520" w:type="dxa"/>
            <w:shd w:val="clear" w:color="000000" w:fill="auto"/>
            <w:noWrap/>
          </w:tcPr>
          <w:p w14:paraId="4B7F0730" w14:textId="1EB1F9A0" w:rsidR="00416008" w:rsidRPr="00463C4B" w:rsidRDefault="00416008" w:rsidP="00416008">
            <w:pPr>
              <w:ind w:firstLineChars="500" w:firstLine="1000"/>
              <w:rPr>
                <w:bCs/>
                <w:lang w:eastAsia="en-IE"/>
              </w:rPr>
            </w:pPr>
            <w:r w:rsidRPr="00F35186">
              <w:rPr>
                <w:bCs/>
                <w:lang w:eastAsia="en-IE"/>
              </w:rPr>
              <w:t>BF38003: Edit Locarno class to the design dossier details</w:t>
            </w:r>
          </w:p>
        </w:tc>
        <w:tc>
          <w:tcPr>
            <w:tcW w:w="1787" w:type="dxa"/>
            <w:shd w:val="clear" w:color="000000" w:fill="auto"/>
          </w:tcPr>
          <w:p w14:paraId="6343A915" w14:textId="439092C4" w:rsidR="00416008" w:rsidRPr="00463C4B" w:rsidRDefault="00416008" w:rsidP="00416008">
            <w:pPr>
              <w:rPr>
                <w:bCs/>
                <w:highlight w:val="green"/>
                <w:lang w:eastAsia="en-IE"/>
              </w:rPr>
            </w:pPr>
            <w:r>
              <w:rPr>
                <w:bCs/>
                <w:highlight w:val="yellow"/>
                <w:lang w:eastAsia="en-IE"/>
              </w:rPr>
              <w:t>Modified for SI BO</w:t>
            </w:r>
          </w:p>
        </w:tc>
      </w:tr>
      <w:tr w:rsidR="00416008" w:rsidRPr="00463C4B" w14:paraId="700BB947" w14:textId="77777777" w:rsidTr="00F35186">
        <w:trPr>
          <w:trHeight w:val="315"/>
        </w:trPr>
        <w:tc>
          <w:tcPr>
            <w:tcW w:w="8520" w:type="dxa"/>
            <w:shd w:val="clear" w:color="000000" w:fill="auto"/>
            <w:noWrap/>
          </w:tcPr>
          <w:p w14:paraId="4CDAC82D" w14:textId="2CC23868" w:rsidR="00416008" w:rsidRPr="00463C4B" w:rsidRDefault="00416008" w:rsidP="00416008">
            <w:pPr>
              <w:ind w:firstLineChars="500" w:firstLine="1000"/>
              <w:rPr>
                <w:bCs/>
                <w:lang w:eastAsia="en-IE"/>
              </w:rPr>
            </w:pPr>
            <w:r w:rsidRPr="00F35186">
              <w:rPr>
                <w:bCs/>
                <w:lang w:eastAsia="en-IE"/>
              </w:rPr>
              <w:t>BF38004: Add Several Locarno Classifications</w:t>
            </w:r>
          </w:p>
        </w:tc>
        <w:tc>
          <w:tcPr>
            <w:tcW w:w="1787" w:type="dxa"/>
            <w:shd w:val="clear" w:color="000000" w:fill="auto"/>
          </w:tcPr>
          <w:p w14:paraId="003E45E3" w14:textId="606D1D23" w:rsidR="00416008" w:rsidRPr="00463C4B" w:rsidRDefault="00416008" w:rsidP="00416008">
            <w:pPr>
              <w:rPr>
                <w:bCs/>
                <w:highlight w:val="green"/>
                <w:lang w:eastAsia="en-IE"/>
              </w:rPr>
            </w:pPr>
            <w:r w:rsidRPr="00103C5C">
              <w:rPr>
                <w:bCs/>
                <w:highlight w:val="green"/>
                <w:lang w:eastAsia="en-IE"/>
              </w:rPr>
              <w:t>As in Global FAD</w:t>
            </w:r>
          </w:p>
        </w:tc>
      </w:tr>
      <w:tr w:rsidR="00416008" w:rsidRPr="00463C4B" w14:paraId="76DEFD3A" w14:textId="77777777" w:rsidTr="00F35186">
        <w:trPr>
          <w:trHeight w:val="315"/>
        </w:trPr>
        <w:tc>
          <w:tcPr>
            <w:tcW w:w="8520" w:type="dxa"/>
            <w:shd w:val="clear" w:color="000000" w:fill="auto"/>
            <w:noWrap/>
          </w:tcPr>
          <w:p w14:paraId="0CCFD242" w14:textId="31FAB9FC" w:rsidR="00416008" w:rsidRPr="00463C4B" w:rsidRDefault="00416008" w:rsidP="00416008">
            <w:pPr>
              <w:rPr>
                <w:bCs/>
                <w:lang w:eastAsia="en-IE"/>
              </w:rPr>
            </w:pPr>
            <w:r w:rsidRPr="00163AAF">
              <w:t>BSP039: Manage Limitation of designs</w:t>
            </w:r>
          </w:p>
        </w:tc>
        <w:tc>
          <w:tcPr>
            <w:tcW w:w="1787" w:type="dxa"/>
            <w:shd w:val="clear" w:color="000000" w:fill="auto"/>
          </w:tcPr>
          <w:p w14:paraId="1BC1DA43" w14:textId="5475B9E0" w:rsidR="00416008" w:rsidRPr="00463C4B" w:rsidRDefault="00416008" w:rsidP="00416008">
            <w:pPr>
              <w:rPr>
                <w:bCs/>
                <w:highlight w:val="green"/>
                <w:lang w:eastAsia="en-IE"/>
              </w:rPr>
            </w:pPr>
            <w:r>
              <w:rPr>
                <w:bCs/>
                <w:highlight w:val="yellow"/>
                <w:lang w:eastAsia="en-IE"/>
              </w:rPr>
              <w:t>Modified for SI BO</w:t>
            </w:r>
          </w:p>
        </w:tc>
      </w:tr>
      <w:tr w:rsidR="00416008" w:rsidRPr="00463C4B" w14:paraId="178526DA" w14:textId="77777777" w:rsidTr="00F35186">
        <w:trPr>
          <w:trHeight w:val="315"/>
        </w:trPr>
        <w:tc>
          <w:tcPr>
            <w:tcW w:w="8520" w:type="dxa"/>
            <w:shd w:val="clear" w:color="000000" w:fill="auto"/>
            <w:noWrap/>
          </w:tcPr>
          <w:p w14:paraId="63A57F72" w14:textId="5A991381" w:rsidR="00416008" w:rsidRPr="00463C4B" w:rsidRDefault="00416008" w:rsidP="00416008">
            <w:pPr>
              <w:rPr>
                <w:bCs/>
                <w:lang w:eastAsia="en-IE"/>
              </w:rPr>
            </w:pPr>
            <w:r w:rsidRPr="00163AAF">
              <w:t xml:space="preserve">BSP044: Manage designs in </w:t>
            </w:r>
            <w:r>
              <w:rPr>
                <w:bCs/>
                <w:lang w:eastAsia="en-IE"/>
              </w:rPr>
              <w:t>Cancellations</w:t>
            </w:r>
          </w:p>
        </w:tc>
        <w:tc>
          <w:tcPr>
            <w:tcW w:w="1787" w:type="dxa"/>
            <w:shd w:val="clear" w:color="000000" w:fill="auto"/>
          </w:tcPr>
          <w:p w14:paraId="5F172F79" w14:textId="6E4106D8" w:rsidR="00416008" w:rsidRPr="00463C4B" w:rsidRDefault="00416008" w:rsidP="00416008">
            <w:pPr>
              <w:rPr>
                <w:bCs/>
                <w:highlight w:val="green"/>
                <w:lang w:eastAsia="en-IE"/>
              </w:rPr>
            </w:pPr>
            <w:r w:rsidRPr="00103C5C">
              <w:rPr>
                <w:bCs/>
                <w:highlight w:val="green"/>
                <w:lang w:eastAsia="en-IE"/>
              </w:rPr>
              <w:t>As in Global FAD</w:t>
            </w:r>
          </w:p>
        </w:tc>
      </w:tr>
      <w:tr w:rsidR="00AD492E" w:rsidRPr="00463C4B" w14:paraId="3724317E" w14:textId="77777777" w:rsidTr="00F35186">
        <w:trPr>
          <w:trHeight w:val="315"/>
        </w:trPr>
        <w:tc>
          <w:tcPr>
            <w:tcW w:w="8520" w:type="dxa"/>
            <w:shd w:val="clear" w:color="000000" w:fill="auto"/>
            <w:noWrap/>
          </w:tcPr>
          <w:p w14:paraId="270E374B" w14:textId="7E455B3D" w:rsidR="00AD492E" w:rsidRPr="00163AAF" w:rsidRDefault="00AD492E" w:rsidP="00AD492E">
            <w:pPr>
              <w:ind w:firstLineChars="500" w:firstLine="1000"/>
            </w:pPr>
            <w:r w:rsidRPr="00AD492E">
              <w:rPr>
                <w:bCs/>
                <w:lang w:eastAsia="en-IE"/>
              </w:rPr>
              <w:t>BF44001: View Opposed Designs</w:t>
            </w:r>
          </w:p>
        </w:tc>
        <w:tc>
          <w:tcPr>
            <w:tcW w:w="1787" w:type="dxa"/>
            <w:shd w:val="clear" w:color="000000" w:fill="auto"/>
          </w:tcPr>
          <w:p w14:paraId="676C0C63" w14:textId="5179DFD9" w:rsidR="00AD492E" w:rsidRPr="00103C5C" w:rsidRDefault="00C17A0D" w:rsidP="00416008">
            <w:pPr>
              <w:rPr>
                <w:bCs/>
                <w:highlight w:val="green"/>
                <w:lang w:eastAsia="en-IE"/>
              </w:rPr>
            </w:pPr>
            <w:r>
              <w:rPr>
                <w:bCs/>
                <w:highlight w:val="yellow"/>
                <w:lang w:eastAsia="en-IE"/>
              </w:rPr>
              <w:t>Modified for SI BO</w:t>
            </w:r>
          </w:p>
        </w:tc>
      </w:tr>
      <w:tr w:rsidR="00416008" w:rsidRPr="00463C4B" w14:paraId="3480B59B" w14:textId="77777777" w:rsidTr="00F35186">
        <w:trPr>
          <w:trHeight w:val="315"/>
        </w:trPr>
        <w:tc>
          <w:tcPr>
            <w:tcW w:w="8520" w:type="dxa"/>
            <w:shd w:val="clear" w:color="000000" w:fill="auto"/>
            <w:noWrap/>
          </w:tcPr>
          <w:p w14:paraId="20F75837" w14:textId="0DE50163" w:rsidR="00416008" w:rsidRPr="00463C4B" w:rsidRDefault="00416008" w:rsidP="00416008">
            <w:pPr>
              <w:rPr>
                <w:bCs/>
                <w:lang w:eastAsia="en-IE"/>
              </w:rPr>
            </w:pPr>
            <w:r w:rsidRPr="00163AAF">
              <w:t xml:space="preserve">BSP0XX: Manage </w:t>
            </w:r>
            <w:r>
              <w:t>Add/Replace/Remove</w:t>
            </w:r>
            <w:r w:rsidRPr="00163AAF">
              <w:t xml:space="preserve"> Designer</w:t>
            </w:r>
          </w:p>
        </w:tc>
        <w:tc>
          <w:tcPr>
            <w:tcW w:w="1787" w:type="dxa"/>
            <w:shd w:val="clear" w:color="000000" w:fill="auto"/>
          </w:tcPr>
          <w:p w14:paraId="4BFFEF00" w14:textId="765F394C" w:rsidR="00416008" w:rsidRPr="00463C4B" w:rsidRDefault="00416008" w:rsidP="00416008">
            <w:pPr>
              <w:rPr>
                <w:bCs/>
                <w:highlight w:val="green"/>
                <w:lang w:eastAsia="en-IE"/>
              </w:rPr>
            </w:pPr>
            <w:r w:rsidRPr="00463C4B">
              <w:rPr>
                <w:bCs/>
                <w:highlight w:val="red"/>
                <w:lang w:eastAsia="en-IE"/>
              </w:rPr>
              <w:t>New functionality</w:t>
            </w:r>
          </w:p>
        </w:tc>
      </w:tr>
      <w:tr w:rsidR="00416008" w:rsidRPr="00463C4B" w14:paraId="6ECE3B85" w14:textId="77777777" w:rsidTr="00F35186">
        <w:trPr>
          <w:trHeight w:val="315"/>
        </w:trPr>
        <w:tc>
          <w:tcPr>
            <w:tcW w:w="8520" w:type="dxa"/>
            <w:shd w:val="clear" w:color="000000" w:fill="auto"/>
            <w:noWrap/>
          </w:tcPr>
          <w:p w14:paraId="48C3D6A5" w14:textId="1F8C7304" w:rsidR="00416008" w:rsidRPr="00463C4B" w:rsidRDefault="00416008" w:rsidP="00416008">
            <w:pPr>
              <w:ind w:firstLineChars="500" w:firstLine="1000"/>
              <w:rPr>
                <w:bCs/>
                <w:lang w:eastAsia="en-IE"/>
              </w:rPr>
            </w:pPr>
            <w:r w:rsidRPr="00F35186">
              <w:rPr>
                <w:bCs/>
                <w:lang w:eastAsia="en-IE"/>
              </w:rPr>
              <w:t xml:space="preserve">BFXX001: View </w:t>
            </w:r>
            <w:r>
              <w:t>Add/Replace/Remove</w:t>
            </w:r>
            <w:r w:rsidRPr="00163AAF">
              <w:t xml:space="preserve"> </w:t>
            </w:r>
            <w:r>
              <w:rPr>
                <w:bCs/>
                <w:lang w:eastAsia="en-IE"/>
              </w:rPr>
              <w:t>D</w:t>
            </w:r>
            <w:r w:rsidRPr="00F35186">
              <w:rPr>
                <w:bCs/>
                <w:lang w:eastAsia="en-IE"/>
              </w:rPr>
              <w:t>esigner</w:t>
            </w:r>
          </w:p>
        </w:tc>
        <w:tc>
          <w:tcPr>
            <w:tcW w:w="1787" w:type="dxa"/>
            <w:shd w:val="clear" w:color="000000" w:fill="auto"/>
          </w:tcPr>
          <w:p w14:paraId="1C0E61E4" w14:textId="5E481BF9" w:rsidR="00416008" w:rsidRPr="00463C4B" w:rsidRDefault="00416008" w:rsidP="00416008">
            <w:pPr>
              <w:rPr>
                <w:bCs/>
                <w:highlight w:val="green"/>
                <w:lang w:eastAsia="en-IE"/>
              </w:rPr>
            </w:pPr>
            <w:r w:rsidRPr="00463C4B">
              <w:rPr>
                <w:bCs/>
                <w:highlight w:val="red"/>
                <w:lang w:eastAsia="en-IE"/>
              </w:rPr>
              <w:t>New functionality</w:t>
            </w:r>
          </w:p>
        </w:tc>
      </w:tr>
      <w:tr w:rsidR="00416008" w:rsidRPr="00463C4B" w14:paraId="39016B64" w14:textId="77777777" w:rsidTr="00F35186">
        <w:trPr>
          <w:trHeight w:val="315"/>
        </w:trPr>
        <w:tc>
          <w:tcPr>
            <w:tcW w:w="8520" w:type="dxa"/>
            <w:shd w:val="clear" w:color="000000" w:fill="auto"/>
            <w:noWrap/>
          </w:tcPr>
          <w:p w14:paraId="78CE5965" w14:textId="6A2531E6" w:rsidR="00416008" w:rsidRPr="00463C4B" w:rsidRDefault="00416008" w:rsidP="00416008">
            <w:pPr>
              <w:ind w:firstLineChars="500" w:firstLine="1000"/>
              <w:rPr>
                <w:bCs/>
                <w:lang w:eastAsia="en-IE"/>
              </w:rPr>
            </w:pPr>
            <w:r w:rsidRPr="00F35186">
              <w:rPr>
                <w:bCs/>
                <w:lang w:eastAsia="en-IE"/>
              </w:rPr>
              <w:t xml:space="preserve">BFXX002: Edit </w:t>
            </w:r>
            <w:r>
              <w:t>Add/Replace/Remove</w:t>
            </w:r>
            <w:r w:rsidRPr="00163AAF">
              <w:t xml:space="preserve"> </w:t>
            </w:r>
            <w:r>
              <w:rPr>
                <w:bCs/>
                <w:lang w:eastAsia="en-IE"/>
              </w:rPr>
              <w:t>D</w:t>
            </w:r>
            <w:r w:rsidRPr="00F35186">
              <w:rPr>
                <w:bCs/>
                <w:lang w:eastAsia="en-IE"/>
              </w:rPr>
              <w:t>esigner</w:t>
            </w:r>
          </w:p>
        </w:tc>
        <w:tc>
          <w:tcPr>
            <w:tcW w:w="1787" w:type="dxa"/>
            <w:shd w:val="clear" w:color="000000" w:fill="auto"/>
          </w:tcPr>
          <w:p w14:paraId="1F48701A" w14:textId="00C12A38" w:rsidR="00416008" w:rsidRPr="00463C4B" w:rsidRDefault="00416008" w:rsidP="00416008">
            <w:pPr>
              <w:rPr>
                <w:bCs/>
                <w:highlight w:val="green"/>
                <w:lang w:eastAsia="en-IE"/>
              </w:rPr>
            </w:pPr>
            <w:r w:rsidRPr="00463C4B">
              <w:rPr>
                <w:bCs/>
                <w:highlight w:val="red"/>
                <w:lang w:eastAsia="en-IE"/>
              </w:rPr>
              <w:t>New functionality</w:t>
            </w:r>
          </w:p>
        </w:tc>
      </w:tr>
      <w:tr w:rsidR="00416008" w:rsidRPr="00463C4B" w14:paraId="0BD0257C" w14:textId="77777777" w:rsidTr="00F35186">
        <w:trPr>
          <w:trHeight w:val="315"/>
        </w:trPr>
        <w:tc>
          <w:tcPr>
            <w:tcW w:w="8520" w:type="dxa"/>
            <w:shd w:val="clear" w:color="000000" w:fill="auto"/>
            <w:noWrap/>
          </w:tcPr>
          <w:p w14:paraId="06819BEC" w14:textId="2FF82F67" w:rsidR="00416008" w:rsidRPr="00463C4B" w:rsidRDefault="00416008" w:rsidP="00416008">
            <w:pPr>
              <w:ind w:firstLineChars="500" w:firstLine="1000"/>
              <w:rPr>
                <w:bCs/>
                <w:lang w:eastAsia="en-IE"/>
              </w:rPr>
            </w:pPr>
            <w:r w:rsidRPr="00F35186">
              <w:rPr>
                <w:bCs/>
                <w:lang w:eastAsia="en-IE"/>
              </w:rPr>
              <w:t xml:space="preserve">BFXX003: Accept </w:t>
            </w:r>
            <w:r>
              <w:t>Add/Replace/Remove</w:t>
            </w:r>
            <w:r w:rsidRPr="00163AAF">
              <w:t xml:space="preserve"> </w:t>
            </w:r>
            <w:r>
              <w:rPr>
                <w:bCs/>
                <w:lang w:eastAsia="en-IE"/>
              </w:rPr>
              <w:t>D</w:t>
            </w:r>
            <w:r w:rsidRPr="00F35186">
              <w:rPr>
                <w:bCs/>
                <w:lang w:eastAsia="en-IE"/>
              </w:rPr>
              <w:t>esigner</w:t>
            </w:r>
          </w:p>
        </w:tc>
        <w:tc>
          <w:tcPr>
            <w:tcW w:w="1787" w:type="dxa"/>
            <w:shd w:val="clear" w:color="000000" w:fill="auto"/>
          </w:tcPr>
          <w:p w14:paraId="35474FE0" w14:textId="21BBCDB3" w:rsidR="00416008" w:rsidRPr="00463C4B" w:rsidRDefault="00416008" w:rsidP="00416008">
            <w:pPr>
              <w:rPr>
                <w:bCs/>
                <w:highlight w:val="green"/>
                <w:lang w:eastAsia="en-IE"/>
              </w:rPr>
            </w:pPr>
            <w:r w:rsidRPr="00463C4B">
              <w:rPr>
                <w:bCs/>
                <w:highlight w:val="red"/>
                <w:lang w:eastAsia="en-IE"/>
              </w:rPr>
              <w:t>New functionality</w:t>
            </w:r>
          </w:p>
        </w:tc>
      </w:tr>
      <w:tr w:rsidR="00416008" w:rsidRPr="00463C4B" w14:paraId="64182E57" w14:textId="77777777" w:rsidTr="00F35186">
        <w:trPr>
          <w:trHeight w:val="315"/>
        </w:trPr>
        <w:tc>
          <w:tcPr>
            <w:tcW w:w="8520" w:type="dxa"/>
            <w:shd w:val="clear" w:color="000000" w:fill="auto"/>
            <w:noWrap/>
          </w:tcPr>
          <w:p w14:paraId="4B3AC91B" w14:textId="5F3F5D01" w:rsidR="00416008" w:rsidRPr="00463C4B" w:rsidRDefault="00416008" w:rsidP="00416008">
            <w:pPr>
              <w:ind w:firstLineChars="500" w:firstLine="1000"/>
              <w:rPr>
                <w:bCs/>
                <w:lang w:eastAsia="en-IE"/>
              </w:rPr>
            </w:pPr>
            <w:r w:rsidRPr="00F35186">
              <w:rPr>
                <w:bCs/>
                <w:lang w:eastAsia="en-IE"/>
              </w:rPr>
              <w:t xml:space="preserve">BFXX004: Reject </w:t>
            </w:r>
            <w:r>
              <w:t>Add/Replace/Remove</w:t>
            </w:r>
            <w:r w:rsidRPr="00163AAF">
              <w:t xml:space="preserve"> </w:t>
            </w:r>
            <w:r>
              <w:rPr>
                <w:bCs/>
                <w:lang w:eastAsia="en-IE"/>
              </w:rPr>
              <w:t>D</w:t>
            </w:r>
            <w:r w:rsidRPr="00F35186">
              <w:rPr>
                <w:bCs/>
                <w:lang w:eastAsia="en-IE"/>
              </w:rPr>
              <w:t>esigner</w:t>
            </w:r>
          </w:p>
        </w:tc>
        <w:tc>
          <w:tcPr>
            <w:tcW w:w="1787" w:type="dxa"/>
            <w:shd w:val="clear" w:color="000000" w:fill="auto"/>
          </w:tcPr>
          <w:p w14:paraId="29420074" w14:textId="6FD587AA" w:rsidR="00416008" w:rsidRPr="00463C4B" w:rsidRDefault="00416008" w:rsidP="00416008">
            <w:pPr>
              <w:rPr>
                <w:bCs/>
                <w:highlight w:val="green"/>
                <w:lang w:eastAsia="en-IE"/>
              </w:rPr>
            </w:pPr>
            <w:r w:rsidRPr="00463C4B">
              <w:rPr>
                <w:bCs/>
                <w:highlight w:val="red"/>
                <w:lang w:eastAsia="en-IE"/>
              </w:rPr>
              <w:t>New functionality</w:t>
            </w:r>
          </w:p>
        </w:tc>
      </w:tr>
      <w:tr w:rsidR="00416008" w:rsidRPr="00463C4B" w14:paraId="15227A9A" w14:textId="77777777" w:rsidTr="00F35186">
        <w:trPr>
          <w:trHeight w:val="315"/>
        </w:trPr>
        <w:tc>
          <w:tcPr>
            <w:tcW w:w="8520" w:type="dxa"/>
            <w:shd w:val="clear" w:color="000000" w:fill="auto"/>
            <w:noWrap/>
          </w:tcPr>
          <w:p w14:paraId="0EB6B565" w14:textId="1CDFE05C" w:rsidR="00416008" w:rsidRPr="00463C4B" w:rsidRDefault="00416008" w:rsidP="00416008">
            <w:pPr>
              <w:rPr>
                <w:bCs/>
                <w:lang w:eastAsia="en-IE"/>
              </w:rPr>
            </w:pPr>
            <w:r w:rsidRPr="00163AAF">
              <w:t xml:space="preserve">BSP046: Manage Generic </w:t>
            </w:r>
            <w:proofErr w:type="spellStart"/>
            <w:r w:rsidR="0076642B">
              <w:t>Recordal</w:t>
            </w:r>
            <w:r w:rsidRPr="00163AAF">
              <w:t>s</w:t>
            </w:r>
            <w:proofErr w:type="spellEnd"/>
            <w:r w:rsidRPr="00163AAF">
              <w:t xml:space="preserve"> </w:t>
            </w:r>
          </w:p>
        </w:tc>
        <w:tc>
          <w:tcPr>
            <w:tcW w:w="1787" w:type="dxa"/>
            <w:shd w:val="clear" w:color="000000" w:fill="auto"/>
          </w:tcPr>
          <w:p w14:paraId="1259ABDA" w14:textId="4632B560" w:rsidR="00416008" w:rsidRPr="00463C4B" w:rsidRDefault="00416008" w:rsidP="00416008">
            <w:pPr>
              <w:rPr>
                <w:bCs/>
                <w:highlight w:val="green"/>
                <w:lang w:eastAsia="en-IE"/>
              </w:rPr>
            </w:pPr>
            <w:r w:rsidRPr="00103C5C">
              <w:rPr>
                <w:bCs/>
                <w:highlight w:val="green"/>
                <w:lang w:eastAsia="en-IE"/>
              </w:rPr>
              <w:t>As in Global FAD</w:t>
            </w:r>
          </w:p>
        </w:tc>
      </w:tr>
      <w:tr w:rsidR="00EE7D2D" w:rsidRPr="00463C4B" w14:paraId="4F9337A5" w14:textId="77777777" w:rsidTr="00F35186">
        <w:trPr>
          <w:trHeight w:val="315"/>
        </w:trPr>
        <w:tc>
          <w:tcPr>
            <w:tcW w:w="8520" w:type="dxa"/>
            <w:shd w:val="clear" w:color="000000" w:fill="auto"/>
            <w:noWrap/>
          </w:tcPr>
          <w:p w14:paraId="66C62675" w14:textId="75DEBAEA" w:rsidR="00EE7D2D" w:rsidRPr="00463C4B" w:rsidRDefault="00EE7D2D" w:rsidP="00EE7D2D">
            <w:pPr>
              <w:rPr>
                <w:bCs/>
                <w:lang w:eastAsia="en-IE"/>
              </w:rPr>
            </w:pPr>
            <w:r w:rsidRPr="00163AAF">
              <w:t xml:space="preserve">BSP048: Manage Change of representative </w:t>
            </w:r>
            <w:proofErr w:type="spellStart"/>
            <w:r w:rsidR="0076642B">
              <w:t>Recordal</w:t>
            </w:r>
            <w:proofErr w:type="spellEnd"/>
            <w:r w:rsidRPr="00163AAF">
              <w:t xml:space="preserve"> </w:t>
            </w:r>
          </w:p>
        </w:tc>
        <w:tc>
          <w:tcPr>
            <w:tcW w:w="1787" w:type="dxa"/>
            <w:shd w:val="clear" w:color="000000" w:fill="auto"/>
          </w:tcPr>
          <w:p w14:paraId="5ABE3F67" w14:textId="7CB59844" w:rsidR="00EE7D2D" w:rsidRPr="00463C4B" w:rsidRDefault="00EE7D2D" w:rsidP="00EE7D2D">
            <w:pPr>
              <w:rPr>
                <w:bCs/>
                <w:highlight w:val="green"/>
                <w:lang w:eastAsia="en-IE"/>
              </w:rPr>
            </w:pPr>
            <w:r w:rsidRPr="00463C4B">
              <w:rPr>
                <w:bCs/>
                <w:highlight w:val="lightGray"/>
                <w:lang w:eastAsia="en-IE"/>
              </w:rPr>
              <w:t>Out of scop</w:t>
            </w:r>
            <w:r>
              <w:rPr>
                <w:bCs/>
                <w:highlight w:val="lightGray"/>
                <w:lang w:eastAsia="en-IE"/>
              </w:rPr>
              <w:t>e (to be hidden)</w:t>
            </w:r>
          </w:p>
        </w:tc>
      </w:tr>
      <w:tr w:rsidR="00EE7D2D" w:rsidRPr="00463C4B" w14:paraId="665647B5" w14:textId="77777777" w:rsidTr="00F35186">
        <w:trPr>
          <w:trHeight w:val="315"/>
        </w:trPr>
        <w:tc>
          <w:tcPr>
            <w:tcW w:w="8520" w:type="dxa"/>
            <w:shd w:val="clear" w:color="000000" w:fill="auto"/>
            <w:noWrap/>
          </w:tcPr>
          <w:p w14:paraId="5DCA9DFD" w14:textId="49150C2E" w:rsidR="00EE7D2D" w:rsidRPr="00463C4B" w:rsidRDefault="00EE7D2D" w:rsidP="00EE7D2D">
            <w:pPr>
              <w:rPr>
                <w:bCs/>
                <w:lang w:eastAsia="en-IE"/>
              </w:rPr>
            </w:pPr>
            <w:r w:rsidRPr="00163AAF">
              <w:t xml:space="preserve">BSP050: Manage Change of correspondent </w:t>
            </w:r>
            <w:proofErr w:type="spellStart"/>
            <w:r w:rsidR="0076642B">
              <w:t>Recordal</w:t>
            </w:r>
            <w:proofErr w:type="spellEnd"/>
            <w:r w:rsidRPr="00163AAF">
              <w:t xml:space="preserve"> </w:t>
            </w:r>
          </w:p>
        </w:tc>
        <w:tc>
          <w:tcPr>
            <w:tcW w:w="1787" w:type="dxa"/>
            <w:shd w:val="clear" w:color="000000" w:fill="auto"/>
          </w:tcPr>
          <w:p w14:paraId="411BE613" w14:textId="478127D0" w:rsidR="00EE7D2D" w:rsidRPr="00463C4B" w:rsidRDefault="00EE7D2D" w:rsidP="00EE7D2D">
            <w:pPr>
              <w:rPr>
                <w:bCs/>
                <w:highlight w:val="green"/>
                <w:lang w:eastAsia="en-IE"/>
              </w:rPr>
            </w:pPr>
            <w:r w:rsidRPr="00463C4B">
              <w:rPr>
                <w:bCs/>
                <w:highlight w:val="lightGray"/>
                <w:lang w:eastAsia="en-IE"/>
              </w:rPr>
              <w:t>Out of scop</w:t>
            </w:r>
            <w:r>
              <w:rPr>
                <w:bCs/>
                <w:highlight w:val="lightGray"/>
                <w:lang w:eastAsia="en-IE"/>
              </w:rPr>
              <w:t>e (to be hidden)</w:t>
            </w:r>
          </w:p>
        </w:tc>
      </w:tr>
      <w:tr w:rsidR="00416008" w:rsidRPr="00463C4B" w14:paraId="65FF9C27" w14:textId="77777777" w:rsidTr="00F35186">
        <w:trPr>
          <w:trHeight w:val="315"/>
        </w:trPr>
        <w:tc>
          <w:tcPr>
            <w:tcW w:w="8520" w:type="dxa"/>
            <w:shd w:val="clear" w:color="000000" w:fill="auto"/>
            <w:noWrap/>
          </w:tcPr>
          <w:p w14:paraId="415DCB2E" w14:textId="4201A320" w:rsidR="00416008" w:rsidRPr="00163AAF" w:rsidRDefault="00416008" w:rsidP="00416008">
            <w:r w:rsidRPr="00163AAF">
              <w:t xml:space="preserve">BSP0XX: </w:t>
            </w:r>
            <w:r>
              <w:t>Batch procedures for DS</w:t>
            </w:r>
          </w:p>
        </w:tc>
        <w:tc>
          <w:tcPr>
            <w:tcW w:w="1787" w:type="dxa"/>
            <w:shd w:val="clear" w:color="000000" w:fill="auto"/>
          </w:tcPr>
          <w:p w14:paraId="46487D66" w14:textId="7C56FC0A" w:rsidR="00416008" w:rsidRPr="00463C4B" w:rsidRDefault="00416008" w:rsidP="00416008">
            <w:pPr>
              <w:rPr>
                <w:bCs/>
                <w:highlight w:val="lightGray"/>
                <w:lang w:eastAsia="en-IE"/>
              </w:rPr>
            </w:pPr>
            <w:r w:rsidRPr="00463C4B">
              <w:rPr>
                <w:bCs/>
                <w:highlight w:val="red"/>
                <w:lang w:eastAsia="en-IE"/>
              </w:rPr>
              <w:t>New functionality</w:t>
            </w:r>
          </w:p>
        </w:tc>
      </w:tr>
    </w:tbl>
    <w:p w14:paraId="03C97ABD" w14:textId="77777777" w:rsidR="00D3041C" w:rsidRPr="00463C4B" w:rsidRDefault="00D3041C" w:rsidP="00D3041C">
      <w:pPr>
        <w:jc w:val="center"/>
        <w:rPr>
          <w:rFonts w:ascii="Arial" w:hAnsi="Arial"/>
          <w:b/>
          <w:bCs/>
          <w:kern w:val="32"/>
          <w:sz w:val="32"/>
          <w:szCs w:val="32"/>
        </w:rPr>
      </w:pPr>
      <w:r w:rsidRPr="00103C5C">
        <w:t>Table 2 –</w:t>
      </w:r>
      <w:r w:rsidRPr="00463C4B">
        <w:t xml:space="preserve"> Business Functions per Business Service Process</w:t>
      </w:r>
    </w:p>
    <w:p w14:paraId="55B531DE" w14:textId="77777777" w:rsidR="00696E9F" w:rsidRPr="00F33711" w:rsidRDefault="00F81A9E" w:rsidP="00307BBD">
      <w:pPr>
        <w:pStyle w:val="Heading1"/>
        <w:numPr>
          <w:ilvl w:val="0"/>
          <w:numId w:val="13"/>
        </w:numPr>
      </w:pPr>
      <w:bookmarkStart w:id="34" w:name="_Toc510105151"/>
      <w:bookmarkStart w:id="35" w:name="_Toc510105152"/>
      <w:bookmarkStart w:id="36" w:name="_Toc510105153"/>
      <w:bookmarkStart w:id="37" w:name="_Toc510105154"/>
      <w:bookmarkStart w:id="38" w:name="_Toc510105155"/>
      <w:bookmarkStart w:id="39" w:name="_Toc510105156"/>
      <w:bookmarkStart w:id="40" w:name="_Toc510105157"/>
      <w:bookmarkStart w:id="41" w:name="_Toc510105158"/>
      <w:bookmarkStart w:id="42" w:name="_Toc510105159"/>
      <w:bookmarkStart w:id="43" w:name="_Toc510105160"/>
      <w:bookmarkStart w:id="44" w:name="_Toc510105161"/>
      <w:bookmarkStart w:id="45" w:name="_Toc510105162"/>
      <w:bookmarkStart w:id="46" w:name="_Toc510105163"/>
      <w:bookmarkStart w:id="47" w:name="_Toc510105164"/>
      <w:bookmarkStart w:id="48" w:name="_Toc510105165"/>
      <w:bookmarkStart w:id="49" w:name="_Toc510105166"/>
      <w:bookmarkStart w:id="50" w:name="_Toc510105167"/>
      <w:bookmarkStart w:id="51" w:name="_Toc510105168"/>
      <w:bookmarkStart w:id="52" w:name="_Toc510105169"/>
      <w:bookmarkStart w:id="53" w:name="_Toc510105170"/>
      <w:bookmarkStart w:id="54" w:name="_Toc510105171"/>
      <w:bookmarkStart w:id="55" w:name="_Toc510105172"/>
      <w:bookmarkStart w:id="56" w:name="_Toc510105173"/>
      <w:bookmarkStart w:id="57" w:name="_Toc510105174"/>
      <w:bookmarkStart w:id="58" w:name="_Toc510105175"/>
      <w:bookmarkStart w:id="59" w:name="_Toc510105176"/>
      <w:bookmarkStart w:id="60" w:name="_Toc510105177"/>
      <w:bookmarkStart w:id="61" w:name="_Toc510105178"/>
      <w:bookmarkStart w:id="62" w:name="_Toc510105179"/>
      <w:bookmarkStart w:id="63" w:name="_Toc510105180"/>
      <w:bookmarkStart w:id="64" w:name="_Toc510105181"/>
      <w:bookmarkStart w:id="65" w:name="_Toc510105182"/>
      <w:bookmarkStart w:id="66" w:name="_Toc510105183"/>
      <w:bookmarkStart w:id="67" w:name="_Toc510105184"/>
      <w:bookmarkStart w:id="68" w:name="_Toc501636385"/>
      <w:bookmarkStart w:id="69" w:name="_Toc501636766"/>
      <w:bookmarkStart w:id="70" w:name="_Toc501636387"/>
      <w:bookmarkStart w:id="71" w:name="_Toc501636768"/>
      <w:bookmarkStart w:id="72" w:name="_Toc501636389"/>
      <w:bookmarkStart w:id="73" w:name="_Toc501636770"/>
      <w:bookmarkStart w:id="74" w:name="_Toc501636390"/>
      <w:bookmarkStart w:id="75" w:name="_Toc501636771"/>
      <w:bookmarkStart w:id="76" w:name="_Toc501636393"/>
      <w:bookmarkStart w:id="77" w:name="_Toc501636774"/>
      <w:bookmarkStart w:id="78" w:name="_Toc501636394"/>
      <w:bookmarkStart w:id="79" w:name="_Toc501636775"/>
      <w:bookmarkStart w:id="80" w:name="_Toc501636395"/>
      <w:bookmarkStart w:id="81" w:name="_Toc501636776"/>
      <w:bookmarkStart w:id="82" w:name="_Toc501636396"/>
      <w:bookmarkStart w:id="83" w:name="_Toc501636777"/>
      <w:bookmarkStart w:id="84" w:name="_Toc501636397"/>
      <w:bookmarkStart w:id="85" w:name="_Toc501636778"/>
      <w:bookmarkStart w:id="86" w:name="_Toc501636398"/>
      <w:bookmarkStart w:id="87" w:name="_Toc501636779"/>
      <w:bookmarkStart w:id="88" w:name="_Toc501636400"/>
      <w:bookmarkStart w:id="89" w:name="_Toc501636781"/>
      <w:bookmarkStart w:id="90" w:name="_Toc501636401"/>
      <w:bookmarkStart w:id="91" w:name="_Toc501636782"/>
      <w:bookmarkStart w:id="92" w:name="_Toc501636402"/>
      <w:bookmarkStart w:id="93" w:name="_Toc501636783"/>
      <w:bookmarkStart w:id="94" w:name="_Toc501636403"/>
      <w:bookmarkStart w:id="95" w:name="_Toc501636784"/>
      <w:bookmarkStart w:id="96" w:name="_Toc501636404"/>
      <w:bookmarkStart w:id="97" w:name="_Toc501636785"/>
      <w:bookmarkStart w:id="98" w:name="_Toc501636405"/>
      <w:bookmarkStart w:id="99" w:name="_Toc501636786"/>
      <w:bookmarkStart w:id="100" w:name="_Toc501636406"/>
      <w:bookmarkStart w:id="101" w:name="_Toc501636787"/>
      <w:bookmarkStart w:id="102" w:name="_Toc501636408"/>
      <w:bookmarkStart w:id="103" w:name="_Toc501636789"/>
      <w:bookmarkStart w:id="104" w:name="_Toc501636409"/>
      <w:bookmarkStart w:id="105" w:name="_Toc501636790"/>
      <w:bookmarkStart w:id="106" w:name="_Toc322085444"/>
      <w:bookmarkStart w:id="107" w:name="_Toc322085445"/>
      <w:bookmarkStart w:id="108" w:name="_Toc322085446"/>
      <w:bookmarkStart w:id="109" w:name="_Toc322085447"/>
      <w:bookmarkStart w:id="110" w:name="_Toc322085448"/>
      <w:bookmarkStart w:id="111" w:name="_Toc322085449"/>
      <w:bookmarkStart w:id="112" w:name="_Toc501636410"/>
      <w:bookmarkStart w:id="113" w:name="_Toc501636791"/>
      <w:bookmarkStart w:id="114" w:name="_Toc312267937"/>
      <w:bookmarkStart w:id="115" w:name="_Toc312268043"/>
      <w:bookmarkStart w:id="116" w:name="_Toc312273182"/>
      <w:bookmarkStart w:id="117" w:name="_Toc312273381"/>
      <w:bookmarkStart w:id="118" w:name="_Toc312267938"/>
      <w:bookmarkStart w:id="119" w:name="_Toc312268044"/>
      <w:bookmarkStart w:id="120" w:name="_Toc312273183"/>
      <w:bookmarkStart w:id="121" w:name="_Toc312273382"/>
      <w:bookmarkStart w:id="122" w:name="_Toc312267939"/>
      <w:bookmarkStart w:id="123" w:name="_Toc312268045"/>
      <w:bookmarkStart w:id="124" w:name="_Toc312273184"/>
      <w:bookmarkStart w:id="125" w:name="_Toc312273383"/>
      <w:bookmarkStart w:id="126" w:name="_Toc312267940"/>
      <w:bookmarkStart w:id="127" w:name="_Toc312268046"/>
      <w:bookmarkStart w:id="128" w:name="_Toc312273185"/>
      <w:bookmarkStart w:id="129" w:name="_Toc312273384"/>
      <w:bookmarkStart w:id="130" w:name="_Toc312267941"/>
      <w:bookmarkStart w:id="131" w:name="_Toc312268047"/>
      <w:bookmarkStart w:id="132" w:name="_Toc312273186"/>
      <w:bookmarkStart w:id="133" w:name="_Toc312273385"/>
      <w:bookmarkStart w:id="134" w:name="_Toc312267942"/>
      <w:bookmarkStart w:id="135" w:name="_Toc312268048"/>
      <w:bookmarkStart w:id="136" w:name="_Toc312273187"/>
      <w:bookmarkStart w:id="137" w:name="_Toc312273386"/>
      <w:bookmarkStart w:id="138" w:name="_Toc312267943"/>
      <w:bookmarkStart w:id="139" w:name="_Toc312268049"/>
      <w:bookmarkStart w:id="140" w:name="_Toc312273188"/>
      <w:bookmarkStart w:id="141" w:name="_Toc312273387"/>
      <w:bookmarkStart w:id="142" w:name="_Toc312267944"/>
      <w:bookmarkStart w:id="143" w:name="_Toc312268050"/>
      <w:bookmarkStart w:id="144" w:name="_Toc312273189"/>
      <w:bookmarkStart w:id="145" w:name="_Toc312273388"/>
      <w:bookmarkStart w:id="146" w:name="_Toc312267945"/>
      <w:bookmarkStart w:id="147" w:name="_Toc312268051"/>
      <w:bookmarkStart w:id="148" w:name="_Toc312273190"/>
      <w:bookmarkStart w:id="149" w:name="_Toc312273389"/>
      <w:bookmarkStart w:id="150" w:name="_Toc312267946"/>
      <w:bookmarkStart w:id="151" w:name="_Toc312268052"/>
      <w:bookmarkStart w:id="152" w:name="_Toc312273191"/>
      <w:bookmarkStart w:id="153" w:name="_Toc312273390"/>
      <w:bookmarkStart w:id="154" w:name="_Toc312267947"/>
      <w:bookmarkStart w:id="155" w:name="_Toc312268053"/>
      <w:bookmarkStart w:id="156" w:name="_Toc312273192"/>
      <w:bookmarkStart w:id="157" w:name="_Toc312273391"/>
      <w:bookmarkStart w:id="158" w:name="_Toc312267948"/>
      <w:bookmarkStart w:id="159" w:name="_Toc312268054"/>
      <w:bookmarkStart w:id="160" w:name="_Toc312273193"/>
      <w:bookmarkStart w:id="161" w:name="_Toc312273392"/>
      <w:bookmarkStart w:id="162" w:name="_Toc312267949"/>
      <w:bookmarkStart w:id="163" w:name="_Toc312268055"/>
      <w:bookmarkStart w:id="164" w:name="_Toc312273194"/>
      <w:bookmarkStart w:id="165" w:name="_Toc312273393"/>
      <w:bookmarkStart w:id="166" w:name="_Toc312267950"/>
      <w:bookmarkStart w:id="167" w:name="_Toc312268056"/>
      <w:bookmarkStart w:id="168" w:name="_Toc312273195"/>
      <w:bookmarkStart w:id="169" w:name="_Toc312273394"/>
      <w:bookmarkStart w:id="170" w:name="_Toc312267951"/>
      <w:bookmarkStart w:id="171" w:name="_Toc312268057"/>
      <w:bookmarkStart w:id="172" w:name="_Toc312273196"/>
      <w:bookmarkStart w:id="173" w:name="_Toc312273395"/>
      <w:bookmarkStart w:id="174" w:name="_Toc312267952"/>
      <w:bookmarkStart w:id="175" w:name="_Toc312268058"/>
      <w:bookmarkStart w:id="176" w:name="_Toc312273197"/>
      <w:bookmarkStart w:id="177" w:name="_Toc312273396"/>
      <w:bookmarkStart w:id="178" w:name="_Toc312267953"/>
      <w:bookmarkStart w:id="179" w:name="_Toc312268059"/>
      <w:bookmarkStart w:id="180" w:name="_Toc312273198"/>
      <w:bookmarkStart w:id="181" w:name="_Toc312273397"/>
      <w:bookmarkStart w:id="182" w:name="_Toc312267954"/>
      <w:bookmarkStart w:id="183" w:name="_Toc312268060"/>
      <w:bookmarkStart w:id="184" w:name="_Toc312273199"/>
      <w:bookmarkStart w:id="185" w:name="_Toc312273398"/>
      <w:bookmarkStart w:id="186" w:name="_Toc312267987"/>
      <w:bookmarkStart w:id="187" w:name="_Toc312268093"/>
      <w:bookmarkStart w:id="188" w:name="_Toc312273232"/>
      <w:bookmarkStart w:id="189" w:name="_Toc312273431"/>
      <w:bookmarkStart w:id="190" w:name="_Toc312267988"/>
      <w:bookmarkStart w:id="191" w:name="_Toc312268094"/>
      <w:bookmarkStart w:id="192" w:name="_Toc312273233"/>
      <w:bookmarkStart w:id="193" w:name="_Toc312273432"/>
      <w:bookmarkStart w:id="194" w:name="_Toc312267989"/>
      <w:bookmarkStart w:id="195" w:name="_Toc312268095"/>
      <w:bookmarkStart w:id="196" w:name="_Toc312273234"/>
      <w:bookmarkStart w:id="197" w:name="_Toc312273433"/>
      <w:bookmarkStart w:id="198" w:name="_Toc312267990"/>
      <w:bookmarkStart w:id="199" w:name="_Toc312268096"/>
      <w:bookmarkStart w:id="200" w:name="_Toc312273235"/>
      <w:bookmarkStart w:id="201" w:name="_Toc312273434"/>
      <w:bookmarkStart w:id="202" w:name="_Toc312267991"/>
      <w:bookmarkStart w:id="203" w:name="_Toc312268097"/>
      <w:bookmarkStart w:id="204" w:name="_Toc312273236"/>
      <w:bookmarkStart w:id="205" w:name="_Toc312273435"/>
      <w:bookmarkStart w:id="206" w:name="_Toc508787304"/>
      <w:bookmarkStart w:id="207" w:name="_Toc508788119"/>
      <w:bookmarkStart w:id="208" w:name="_Toc508803608"/>
      <w:bookmarkStart w:id="209" w:name="_Toc508808166"/>
      <w:bookmarkStart w:id="210" w:name="_Toc508874667"/>
      <w:bookmarkStart w:id="211" w:name="_Toc509334120"/>
      <w:bookmarkStart w:id="212" w:name="_Toc509935738"/>
      <w:bookmarkStart w:id="213" w:name="_Toc510084229"/>
      <w:bookmarkStart w:id="214" w:name="_Toc510085051"/>
      <w:bookmarkStart w:id="215" w:name="_Toc510087458"/>
      <w:bookmarkStart w:id="216" w:name="_Toc510105185"/>
      <w:bookmarkStart w:id="217" w:name="_Toc508787305"/>
      <w:bookmarkStart w:id="218" w:name="_Toc508788120"/>
      <w:bookmarkStart w:id="219" w:name="_Toc508803609"/>
      <w:bookmarkStart w:id="220" w:name="_Toc508808167"/>
      <w:bookmarkStart w:id="221" w:name="_Toc508874668"/>
      <w:bookmarkStart w:id="222" w:name="_Toc509334121"/>
      <w:bookmarkStart w:id="223" w:name="_Toc509935739"/>
      <w:bookmarkStart w:id="224" w:name="_Toc510084230"/>
      <w:bookmarkStart w:id="225" w:name="_Toc510085052"/>
      <w:bookmarkStart w:id="226" w:name="_Toc510087459"/>
      <w:bookmarkStart w:id="227" w:name="_Toc510105186"/>
      <w:bookmarkStart w:id="228" w:name="_Toc508787306"/>
      <w:bookmarkStart w:id="229" w:name="_Toc508788121"/>
      <w:bookmarkStart w:id="230" w:name="_Toc508803610"/>
      <w:bookmarkStart w:id="231" w:name="_Toc508808168"/>
      <w:bookmarkStart w:id="232" w:name="_Toc508874669"/>
      <w:bookmarkStart w:id="233" w:name="_Toc509334122"/>
      <w:bookmarkStart w:id="234" w:name="_Toc509935740"/>
      <w:bookmarkStart w:id="235" w:name="_Toc510084231"/>
      <w:bookmarkStart w:id="236" w:name="_Toc510085053"/>
      <w:bookmarkStart w:id="237" w:name="_Toc510087460"/>
      <w:bookmarkStart w:id="238" w:name="_Toc510105187"/>
      <w:bookmarkStart w:id="239" w:name="_Toc508787307"/>
      <w:bookmarkStart w:id="240" w:name="_Toc508788122"/>
      <w:bookmarkStart w:id="241" w:name="_Toc508803611"/>
      <w:bookmarkStart w:id="242" w:name="_Toc508808169"/>
      <w:bookmarkStart w:id="243" w:name="_Toc508874670"/>
      <w:bookmarkStart w:id="244" w:name="_Toc509334123"/>
      <w:bookmarkStart w:id="245" w:name="_Toc509935741"/>
      <w:bookmarkStart w:id="246" w:name="_Toc510084232"/>
      <w:bookmarkStart w:id="247" w:name="_Toc510085054"/>
      <w:bookmarkStart w:id="248" w:name="_Toc510087461"/>
      <w:bookmarkStart w:id="249" w:name="_Toc510105188"/>
      <w:bookmarkStart w:id="250" w:name="_Toc508787308"/>
      <w:bookmarkStart w:id="251" w:name="_Toc508788123"/>
      <w:bookmarkStart w:id="252" w:name="_Toc508803612"/>
      <w:bookmarkStart w:id="253" w:name="_Toc508808170"/>
      <w:bookmarkStart w:id="254" w:name="_Toc508874671"/>
      <w:bookmarkStart w:id="255" w:name="_Toc509334124"/>
      <w:bookmarkStart w:id="256" w:name="_Toc509935742"/>
      <w:bookmarkStart w:id="257" w:name="_Toc510084233"/>
      <w:bookmarkStart w:id="258" w:name="_Toc510085055"/>
      <w:bookmarkStart w:id="259" w:name="_Toc510087462"/>
      <w:bookmarkStart w:id="260" w:name="_Toc510105189"/>
      <w:bookmarkStart w:id="261" w:name="_Toc508787309"/>
      <w:bookmarkStart w:id="262" w:name="_Toc508788124"/>
      <w:bookmarkStart w:id="263" w:name="_Toc508803613"/>
      <w:bookmarkStart w:id="264" w:name="_Toc508808171"/>
      <w:bookmarkStart w:id="265" w:name="_Toc508874672"/>
      <w:bookmarkStart w:id="266" w:name="_Toc509334125"/>
      <w:bookmarkStart w:id="267" w:name="_Toc509935743"/>
      <w:bookmarkStart w:id="268" w:name="_Toc510084234"/>
      <w:bookmarkStart w:id="269" w:name="_Toc510085056"/>
      <w:bookmarkStart w:id="270" w:name="_Toc510087463"/>
      <w:bookmarkStart w:id="271" w:name="_Toc510105190"/>
      <w:bookmarkStart w:id="272" w:name="_Toc508787310"/>
      <w:bookmarkStart w:id="273" w:name="_Toc508788125"/>
      <w:bookmarkStart w:id="274" w:name="_Toc508803614"/>
      <w:bookmarkStart w:id="275" w:name="_Toc508808172"/>
      <w:bookmarkStart w:id="276" w:name="_Toc508874673"/>
      <w:bookmarkStart w:id="277" w:name="_Toc509334126"/>
      <w:bookmarkStart w:id="278" w:name="_Toc509935744"/>
      <w:bookmarkStart w:id="279" w:name="_Toc510084235"/>
      <w:bookmarkStart w:id="280" w:name="_Toc510085057"/>
      <w:bookmarkStart w:id="281" w:name="_Toc510087464"/>
      <w:bookmarkStart w:id="282" w:name="_Toc510105191"/>
      <w:bookmarkStart w:id="283" w:name="_Toc508787311"/>
      <w:bookmarkStart w:id="284" w:name="_Toc508788126"/>
      <w:bookmarkStart w:id="285" w:name="_Toc508803615"/>
      <w:bookmarkStart w:id="286" w:name="_Toc508808173"/>
      <w:bookmarkStart w:id="287" w:name="_Toc508874674"/>
      <w:bookmarkStart w:id="288" w:name="_Toc509334127"/>
      <w:bookmarkStart w:id="289" w:name="_Toc509935745"/>
      <w:bookmarkStart w:id="290" w:name="_Toc510084236"/>
      <w:bookmarkStart w:id="291" w:name="_Toc510085058"/>
      <w:bookmarkStart w:id="292" w:name="_Toc510087465"/>
      <w:bookmarkStart w:id="293" w:name="_Toc510105192"/>
      <w:bookmarkStart w:id="294" w:name="_Toc508787312"/>
      <w:bookmarkStart w:id="295" w:name="_Toc508788127"/>
      <w:bookmarkStart w:id="296" w:name="_Toc508803616"/>
      <w:bookmarkStart w:id="297" w:name="_Toc508808174"/>
      <w:bookmarkStart w:id="298" w:name="_Toc508874675"/>
      <w:bookmarkStart w:id="299" w:name="_Toc509334128"/>
      <w:bookmarkStart w:id="300" w:name="_Toc509935746"/>
      <w:bookmarkStart w:id="301" w:name="_Toc510084237"/>
      <w:bookmarkStart w:id="302" w:name="_Toc510085059"/>
      <w:bookmarkStart w:id="303" w:name="_Toc510087466"/>
      <w:bookmarkStart w:id="304" w:name="_Toc510105193"/>
      <w:bookmarkStart w:id="305" w:name="_Toc508787313"/>
      <w:bookmarkStart w:id="306" w:name="_Toc508788128"/>
      <w:bookmarkStart w:id="307" w:name="_Toc508803617"/>
      <w:bookmarkStart w:id="308" w:name="_Toc508808175"/>
      <w:bookmarkStart w:id="309" w:name="_Toc508874676"/>
      <w:bookmarkStart w:id="310" w:name="_Toc509334129"/>
      <w:bookmarkStart w:id="311" w:name="_Toc509935747"/>
      <w:bookmarkStart w:id="312" w:name="_Toc510084238"/>
      <w:bookmarkStart w:id="313" w:name="_Toc510085060"/>
      <w:bookmarkStart w:id="314" w:name="_Toc510087467"/>
      <w:bookmarkStart w:id="315" w:name="_Toc510105194"/>
      <w:bookmarkStart w:id="316" w:name="_Toc508787314"/>
      <w:bookmarkStart w:id="317" w:name="_Toc508788129"/>
      <w:bookmarkStart w:id="318" w:name="_Toc508803618"/>
      <w:bookmarkStart w:id="319" w:name="_Toc508808176"/>
      <w:bookmarkStart w:id="320" w:name="_Toc508874677"/>
      <w:bookmarkStart w:id="321" w:name="_Toc509334130"/>
      <w:bookmarkStart w:id="322" w:name="_Toc509935748"/>
      <w:bookmarkStart w:id="323" w:name="_Toc510084239"/>
      <w:bookmarkStart w:id="324" w:name="_Toc510085061"/>
      <w:bookmarkStart w:id="325" w:name="_Toc510087468"/>
      <w:bookmarkStart w:id="326" w:name="_Toc510105195"/>
      <w:bookmarkStart w:id="327" w:name="_Toc508787468"/>
      <w:bookmarkStart w:id="328" w:name="_Toc508788283"/>
      <w:bookmarkStart w:id="329" w:name="_Toc508803772"/>
      <w:bookmarkStart w:id="330" w:name="_Toc508808330"/>
      <w:bookmarkStart w:id="331" w:name="_Toc508874831"/>
      <w:bookmarkStart w:id="332" w:name="_Toc509334284"/>
      <w:bookmarkStart w:id="333" w:name="_Toc509935902"/>
      <w:bookmarkStart w:id="334" w:name="_Toc510084393"/>
      <w:bookmarkStart w:id="335" w:name="_Toc510085215"/>
      <w:bookmarkStart w:id="336" w:name="_Toc510087622"/>
      <w:bookmarkStart w:id="337" w:name="_Toc510105349"/>
      <w:bookmarkStart w:id="338" w:name="_Toc508787471"/>
      <w:bookmarkStart w:id="339" w:name="_Toc508788286"/>
      <w:bookmarkStart w:id="340" w:name="_Toc508803775"/>
      <w:bookmarkStart w:id="341" w:name="_Toc508808333"/>
      <w:bookmarkStart w:id="342" w:name="_Toc508874834"/>
      <w:bookmarkStart w:id="343" w:name="_Toc509334287"/>
      <w:bookmarkStart w:id="344" w:name="_Toc509935905"/>
      <w:bookmarkStart w:id="345" w:name="_Toc510084396"/>
      <w:bookmarkStart w:id="346" w:name="_Toc510085218"/>
      <w:bookmarkStart w:id="347" w:name="_Toc510087625"/>
      <w:bookmarkStart w:id="348" w:name="_Toc510105352"/>
      <w:bookmarkStart w:id="349" w:name="_Toc508787474"/>
      <w:bookmarkStart w:id="350" w:name="_Toc508788289"/>
      <w:bookmarkStart w:id="351" w:name="_Toc508803778"/>
      <w:bookmarkStart w:id="352" w:name="_Toc508808336"/>
      <w:bookmarkStart w:id="353" w:name="_Toc508874837"/>
      <w:bookmarkStart w:id="354" w:name="_Toc509334290"/>
      <w:bookmarkStart w:id="355" w:name="_Toc509935908"/>
      <w:bookmarkStart w:id="356" w:name="_Toc510084399"/>
      <w:bookmarkStart w:id="357" w:name="_Toc510085221"/>
      <w:bookmarkStart w:id="358" w:name="_Toc510087628"/>
      <w:bookmarkStart w:id="359" w:name="_Toc510105355"/>
      <w:bookmarkStart w:id="360" w:name="_Toc508788053"/>
      <w:bookmarkStart w:id="361" w:name="_Toc508788868"/>
      <w:bookmarkStart w:id="362" w:name="_Toc508804357"/>
      <w:bookmarkStart w:id="363" w:name="_Toc508808915"/>
      <w:bookmarkStart w:id="364" w:name="_Toc508875416"/>
      <w:bookmarkStart w:id="365" w:name="_Toc509334869"/>
      <w:bookmarkStart w:id="366" w:name="_Toc509936487"/>
      <w:bookmarkStart w:id="367" w:name="_Toc510084978"/>
      <w:bookmarkStart w:id="368" w:name="_Toc510085800"/>
      <w:bookmarkStart w:id="369" w:name="_Toc510088207"/>
      <w:bookmarkStart w:id="370" w:name="_Toc510105934"/>
      <w:bookmarkStart w:id="371" w:name="_Toc358191522"/>
      <w:bookmarkStart w:id="372" w:name="_Toc44499443"/>
      <w:bookmarkStart w:id="373" w:name="_Toc310522880"/>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F05A62">
        <w:lastRenderedPageBreak/>
        <w:t>Processes</w:t>
      </w:r>
      <w:bookmarkEnd w:id="371"/>
      <w:bookmarkEnd w:id="372"/>
    </w:p>
    <w:p w14:paraId="55B531DF" w14:textId="77777777" w:rsidR="007B2943" w:rsidRDefault="00B579C4" w:rsidP="00307BBD">
      <w:pPr>
        <w:pStyle w:val="Heading2"/>
        <w:numPr>
          <w:ilvl w:val="1"/>
          <w:numId w:val="13"/>
        </w:numPr>
      </w:pPr>
      <w:bookmarkStart w:id="374" w:name="_Toc350178023"/>
      <w:bookmarkStart w:id="375" w:name="_Toc358191524"/>
      <w:bookmarkStart w:id="376" w:name="_Toc44499444"/>
      <w:bookmarkStart w:id="377" w:name="_Toc310522887"/>
      <w:bookmarkStart w:id="378" w:name="_Toc315660404"/>
      <w:bookmarkStart w:id="379" w:name="_Toc315681265"/>
      <w:bookmarkEnd w:id="373"/>
      <w:bookmarkEnd w:id="374"/>
      <w:r>
        <w:t xml:space="preserve">Business </w:t>
      </w:r>
      <w:bookmarkStart w:id="380" w:name="_Toc315472165"/>
      <w:bookmarkStart w:id="381" w:name="_Toc315598129"/>
      <w:bookmarkStart w:id="382" w:name="_Toc315598702"/>
      <w:bookmarkStart w:id="383" w:name="_Toc315599068"/>
      <w:bookmarkStart w:id="384" w:name="_Toc315654250"/>
      <w:bookmarkStart w:id="385" w:name="_Toc315654717"/>
      <w:bookmarkStart w:id="386" w:name="_Toc315655233"/>
      <w:bookmarkStart w:id="387" w:name="_Toc315655748"/>
      <w:bookmarkStart w:id="388" w:name="_Toc315656263"/>
      <w:bookmarkStart w:id="389" w:name="_Toc315656898"/>
      <w:bookmarkStart w:id="390" w:name="_Toc315657629"/>
      <w:bookmarkStart w:id="391" w:name="_Toc315658356"/>
      <w:bookmarkStart w:id="392" w:name="_Toc315659084"/>
      <w:bookmarkStart w:id="393" w:name="_Toc315659910"/>
      <w:bookmarkStart w:id="394" w:name="_Toc315659914"/>
      <w:bookmarkStart w:id="395" w:name="_Toc315681245"/>
      <w:bookmarkStart w:id="396" w:name="_Toc315712934"/>
      <w:bookmarkStart w:id="397" w:name="_Toc32484248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sidR="00FB75D1">
        <w:t xml:space="preserve">Service </w:t>
      </w:r>
      <w:r w:rsidR="007B2943">
        <w:t>Processes &amp; Business Functions</w:t>
      </w:r>
      <w:bookmarkEnd w:id="375"/>
      <w:bookmarkEnd w:id="376"/>
    </w:p>
    <w:p w14:paraId="55B531E0" w14:textId="77777777" w:rsidR="00093B2B" w:rsidRDefault="00093B2B" w:rsidP="00B44966">
      <w:pPr>
        <w:jc w:val="both"/>
        <w:rPr>
          <w:lang w:val="en-US"/>
        </w:rPr>
      </w:pPr>
      <w:r w:rsidRPr="001433E8">
        <w:rPr>
          <w:lang w:eastAsia="ja-JP"/>
        </w:rPr>
        <w:t xml:space="preserve">A </w:t>
      </w:r>
      <w:r w:rsidRPr="001433E8">
        <w:rPr>
          <w:b/>
          <w:lang w:eastAsia="ja-JP"/>
        </w:rPr>
        <w:t>Business Service Process (BSP)</w:t>
      </w:r>
      <w:r w:rsidRPr="001433E8">
        <w:rPr>
          <w:lang w:eastAsia="ja-JP"/>
        </w:rPr>
        <w:t xml:space="preserve"> </w:t>
      </w:r>
      <w:r w:rsidRPr="001433E8">
        <w:rPr>
          <w:lang w:val="en-US"/>
        </w:rPr>
        <w:t xml:space="preserve">can be </w:t>
      </w:r>
      <w:r w:rsidRPr="001433E8">
        <w:rPr>
          <w:i/>
          <w:iCs/>
          <w:lang w:val="en-US"/>
        </w:rPr>
        <w:t>decomposed</w:t>
      </w:r>
      <w:r w:rsidRPr="001433E8">
        <w:rPr>
          <w:lang w:val="en-US"/>
        </w:rPr>
        <w:t xml:space="preserve"> recursively into sub-processes and eventually tasks, which are represented as elementary business functions</w:t>
      </w:r>
      <w:r>
        <w:rPr>
          <w:lang w:val="en-US"/>
        </w:rPr>
        <w:t>.</w:t>
      </w:r>
    </w:p>
    <w:p w14:paraId="55B531E1" w14:textId="77777777" w:rsidR="00093B2B" w:rsidRDefault="00093B2B">
      <w:pPr>
        <w:jc w:val="both"/>
        <w:rPr>
          <w:lang w:val="en-US"/>
        </w:rPr>
      </w:pPr>
    </w:p>
    <w:p w14:paraId="55B531E2" w14:textId="77777777" w:rsidR="00093B2B" w:rsidRDefault="00093B2B">
      <w:pPr>
        <w:jc w:val="both"/>
        <w:rPr>
          <w:lang w:val="en-US" w:eastAsia="ja-JP"/>
        </w:rPr>
      </w:pPr>
      <w:r w:rsidRPr="001433E8">
        <w:rPr>
          <w:lang w:val="en-US" w:eastAsia="ja-JP"/>
        </w:rPr>
        <w:t xml:space="preserve">A </w:t>
      </w:r>
      <w:r w:rsidRPr="00EA3F5F">
        <w:rPr>
          <w:b/>
          <w:lang w:val="en-US" w:eastAsia="ja-JP"/>
        </w:rPr>
        <w:t>B</w:t>
      </w:r>
      <w:r w:rsidRPr="001433E8">
        <w:rPr>
          <w:b/>
          <w:bCs/>
          <w:lang w:val="en-US" w:eastAsia="ja-JP"/>
        </w:rPr>
        <w:t xml:space="preserve">usiness </w:t>
      </w:r>
      <w:r>
        <w:rPr>
          <w:b/>
          <w:bCs/>
          <w:lang w:val="en-US" w:eastAsia="ja-JP"/>
        </w:rPr>
        <w:t>F</w:t>
      </w:r>
      <w:r w:rsidRPr="001433E8">
        <w:rPr>
          <w:b/>
          <w:bCs/>
          <w:lang w:val="en-US" w:eastAsia="ja-JP"/>
        </w:rPr>
        <w:t>unction (BF)</w:t>
      </w:r>
      <w:r w:rsidRPr="001433E8">
        <w:rPr>
          <w:lang w:val="en-US" w:eastAsia="ja-JP"/>
        </w:rPr>
        <w:t xml:space="preserve"> is an </w:t>
      </w:r>
      <w:r w:rsidRPr="001433E8">
        <w:rPr>
          <w:i/>
          <w:iCs/>
          <w:lang w:val="en-US" w:eastAsia="ja-JP"/>
        </w:rPr>
        <w:t>atomic</w:t>
      </w:r>
      <w:r w:rsidRPr="001433E8">
        <w:rPr>
          <w:lang w:val="en-US" w:eastAsia="ja-JP"/>
        </w:rPr>
        <w:t xml:space="preserve"> task</w:t>
      </w:r>
      <w:r>
        <w:rPr>
          <w:lang w:val="en-US" w:eastAsia="ja-JP"/>
        </w:rPr>
        <w:t xml:space="preserve"> (i.e. there is nothing to be gained, by end user or business analyst, by further breaking-down the components)</w:t>
      </w:r>
      <w:r w:rsidRPr="001433E8">
        <w:rPr>
          <w:lang w:val="en-US" w:eastAsia="ja-JP"/>
        </w:rPr>
        <w:t xml:space="preserve"> with a clear business meaning, performed by one actor.</w:t>
      </w:r>
      <w:r>
        <w:rPr>
          <w:lang w:val="en-US" w:eastAsia="ja-JP"/>
        </w:rPr>
        <w:t xml:space="preserve"> The same Business Function can be used in several Business Service Processes.</w:t>
      </w:r>
    </w:p>
    <w:p w14:paraId="55B531E3" w14:textId="77777777" w:rsidR="00093B2B" w:rsidRPr="001433E8" w:rsidRDefault="00093B2B">
      <w:pPr>
        <w:jc w:val="both"/>
        <w:rPr>
          <w:lang w:val="en-US" w:eastAsia="ja-JP"/>
        </w:rPr>
      </w:pPr>
    </w:p>
    <w:p w14:paraId="55B531E4" w14:textId="77777777" w:rsidR="00F76419" w:rsidRPr="00CE34FD" w:rsidRDefault="00093B2B">
      <w:pPr>
        <w:jc w:val="both"/>
        <w:rPr>
          <w:lang w:eastAsia="ja-JP"/>
        </w:rPr>
      </w:pPr>
      <w:r w:rsidRPr="001433E8">
        <w:rPr>
          <w:lang w:eastAsia="ja-JP"/>
        </w:rPr>
        <w:t xml:space="preserve">Business functions are typically generic (independent from the external context) and </w:t>
      </w:r>
      <w:proofErr w:type="gramStart"/>
      <w:r w:rsidRPr="001433E8">
        <w:rPr>
          <w:lang w:eastAsia="ja-JP"/>
        </w:rPr>
        <w:t>can be seen as</w:t>
      </w:r>
      <w:proofErr w:type="gramEnd"/>
      <w:r w:rsidRPr="001433E8">
        <w:rPr>
          <w:lang w:eastAsia="ja-JP"/>
        </w:rPr>
        <w:t xml:space="preserve"> building blocks to be re</w:t>
      </w:r>
      <w:r>
        <w:rPr>
          <w:lang w:eastAsia="ja-JP"/>
        </w:rPr>
        <w:t>-</w:t>
      </w:r>
      <w:r w:rsidRPr="001433E8">
        <w:rPr>
          <w:lang w:eastAsia="ja-JP"/>
        </w:rPr>
        <w:t xml:space="preserve">used </w:t>
      </w:r>
      <w:r>
        <w:rPr>
          <w:lang w:eastAsia="ja-JP"/>
        </w:rPr>
        <w:t xml:space="preserve">by </w:t>
      </w:r>
      <w:r w:rsidRPr="001433E8">
        <w:rPr>
          <w:lang w:eastAsia="ja-JP"/>
        </w:rPr>
        <w:t>different business se</w:t>
      </w:r>
      <w:r w:rsidRPr="00CE34FD">
        <w:rPr>
          <w:lang w:eastAsia="ja-JP"/>
        </w:rPr>
        <w:t>rvices and their processes.</w:t>
      </w:r>
    </w:p>
    <w:p w14:paraId="63618D85" w14:textId="77777777" w:rsidR="00494094" w:rsidRPr="00CE34FD" w:rsidRDefault="00494094" w:rsidP="00CE34FD">
      <w:bookmarkStart w:id="398" w:name="_Ref336514893"/>
      <w:bookmarkStart w:id="399" w:name="_Ref336514897"/>
      <w:bookmarkStart w:id="400" w:name="_Toc358191525"/>
      <w:bookmarkStart w:id="401" w:name="OLE_LINK6"/>
      <w:bookmarkStart w:id="402" w:name="OLE_LINK7"/>
    </w:p>
    <w:p w14:paraId="55B531E6" w14:textId="6D34AEF0" w:rsidR="00280C62" w:rsidRPr="00CE34FD" w:rsidRDefault="00135005" w:rsidP="00307BBD">
      <w:pPr>
        <w:pStyle w:val="Heading3example"/>
        <w:numPr>
          <w:ilvl w:val="2"/>
          <w:numId w:val="13"/>
        </w:numPr>
        <w:tabs>
          <w:tab w:val="num" w:pos="0"/>
        </w:tabs>
        <w:ind w:left="-29473" w:firstLine="29473"/>
      </w:pPr>
      <w:bookmarkStart w:id="403" w:name="_Toc44499445"/>
      <w:r w:rsidRPr="00CE34FD">
        <w:t>BSP</w:t>
      </w:r>
      <w:r w:rsidR="003723E5" w:rsidRPr="00CE34FD">
        <w:t>0</w:t>
      </w:r>
      <w:r w:rsidR="00D35748" w:rsidRPr="00CE34FD">
        <w:t>01</w:t>
      </w:r>
      <w:r w:rsidR="00837322" w:rsidRPr="00CE34FD">
        <w:t>:</w:t>
      </w:r>
      <w:r w:rsidRPr="00CE34FD">
        <w:t xml:space="preserve"> </w:t>
      </w:r>
      <w:bookmarkEnd w:id="398"/>
      <w:bookmarkEnd w:id="399"/>
      <w:r w:rsidR="00370B47" w:rsidRPr="00CE34FD">
        <w:t>User Authentication and Authorization</w:t>
      </w:r>
      <w:bookmarkEnd w:id="400"/>
      <w:bookmarkEnd w:id="403"/>
    </w:p>
    <w:bookmarkEnd w:id="401"/>
    <w:bookmarkEnd w:id="402"/>
    <w:p w14:paraId="41EACB14" w14:textId="77777777" w:rsidR="00503F66" w:rsidRPr="00CE34FD" w:rsidRDefault="00503F66" w:rsidP="00C14E4F">
      <w:pPr>
        <w:jc w:val="both"/>
      </w:pPr>
    </w:p>
    <w:p w14:paraId="34329B37" w14:textId="08EF7F09" w:rsidR="001529F2" w:rsidRPr="00CE34FD" w:rsidRDefault="001529F2" w:rsidP="00503F66">
      <w:pPr>
        <w:jc w:val="both"/>
      </w:pPr>
      <w:r w:rsidRPr="00CE34FD">
        <w:rPr>
          <w:lang w:eastAsia="ja-JP"/>
        </w:rPr>
        <w:t>This Business Service Process (BSP) is r</w:t>
      </w:r>
      <w:r w:rsidR="00503F66" w:rsidRPr="00CE34FD">
        <w:rPr>
          <w:lang w:eastAsia="ja-JP"/>
        </w:rPr>
        <w:t xml:space="preserve">equired by SIPO and </w:t>
      </w:r>
      <w:r w:rsidR="001748F7" w:rsidRPr="00CE34FD">
        <w:rPr>
          <w:lang w:eastAsia="ja-JP"/>
        </w:rPr>
        <w:t xml:space="preserve">all associated Business functions (BF) </w:t>
      </w:r>
      <w:r w:rsidR="00503F66" w:rsidRPr="00CE34FD">
        <w:rPr>
          <w:lang w:eastAsia="ja-JP"/>
        </w:rPr>
        <w:t xml:space="preserve">will use the same functionality implemented for </w:t>
      </w:r>
      <w:proofErr w:type="spellStart"/>
      <w:r w:rsidR="00503F66" w:rsidRPr="00CE34FD">
        <w:rPr>
          <w:lang w:eastAsia="ja-JP"/>
        </w:rPr>
        <w:t>trade marks</w:t>
      </w:r>
      <w:proofErr w:type="spellEnd"/>
      <w:r w:rsidR="00503F66" w:rsidRPr="00CE34FD">
        <w:rPr>
          <w:lang w:eastAsia="ja-JP"/>
        </w:rPr>
        <w:t>,</w:t>
      </w:r>
      <w:r w:rsidRPr="00CE34FD">
        <w:rPr>
          <w:lang w:eastAsia="ja-JP"/>
        </w:rPr>
        <w:t xml:space="preserve"> </w:t>
      </w:r>
      <w:r w:rsidR="00503F66" w:rsidRPr="00CE34FD">
        <w:rPr>
          <w:lang w:eastAsia="ja-JP"/>
        </w:rPr>
        <w:t xml:space="preserve">as described </w:t>
      </w:r>
      <w:r w:rsidRPr="00CE34FD">
        <w:rPr>
          <w:lang w:eastAsia="ja-JP"/>
        </w:rPr>
        <w:t xml:space="preserve">in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p>
    <w:p w14:paraId="7F70ACE6" w14:textId="77777777" w:rsidR="001529F2" w:rsidRPr="00CE34FD" w:rsidRDefault="001529F2" w:rsidP="00503F66">
      <w:pPr>
        <w:jc w:val="both"/>
        <w:rPr>
          <w:rFonts w:asciiTheme="minorHAnsi" w:hAnsiTheme="minorHAnsi" w:cstheme="minorHAnsi"/>
          <w:lang w:eastAsia="ja-JP"/>
        </w:rPr>
      </w:pPr>
    </w:p>
    <w:p w14:paraId="55B531E9" w14:textId="77777777" w:rsidR="001F2C05" w:rsidRPr="00CE34FD" w:rsidRDefault="00D943A4" w:rsidP="00307BBD">
      <w:pPr>
        <w:pStyle w:val="Heading3example"/>
        <w:numPr>
          <w:ilvl w:val="2"/>
          <w:numId w:val="13"/>
        </w:numPr>
        <w:tabs>
          <w:tab w:val="num" w:pos="0"/>
        </w:tabs>
        <w:ind w:left="-29473" w:firstLine="29473"/>
      </w:pPr>
      <w:bookmarkStart w:id="404" w:name="_Toc505176986"/>
      <w:bookmarkStart w:id="405" w:name="_Toc508788057"/>
      <w:bookmarkStart w:id="406" w:name="_Toc508788872"/>
      <w:bookmarkStart w:id="407" w:name="_Toc508804361"/>
      <w:bookmarkStart w:id="408" w:name="_Toc508808919"/>
      <w:bookmarkStart w:id="409" w:name="_Toc508875420"/>
      <w:bookmarkStart w:id="410" w:name="_Toc509334873"/>
      <w:bookmarkStart w:id="411" w:name="_Toc509936491"/>
      <w:bookmarkStart w:id="412" w:name="_Toc510084982"/>
      <w:bookmarkStart w:id="413" w:name="_Toc510085804"/>
      <w:bookmarkStart w:id="414" w:name="_Toc510088211"/>
      <w:bookmarkStart w:id="415" w:name="_Toc510105938"/>
      <w:bookmarkStart w:id="416" w:name="_Toc515374286"/>
      <w:bookmarkStart w:id="417" w:name="_Toc518051011"/>
      <w:bookmarkStart w:id="418" w:name="_Toc505176987"/>
      <w:bookmarkStart w:id="419" w:name="_Toc508788058"/>
      <w:bookmarkStart w:id="420" w:name="_Toc508788873"/>
      <w:bookmarkStart w:id="421" w:name="_Toc508804362"/>
      <w:bookmarkStart w:id="422" w:name="_Toc508808920"/>
      <w:bookmarkStart w:id="423" w:name="_Toc508875421"/>
      <w:bookmarkStart w:id="424" w:name="_Toc509334874"/>
      <w:bookmarkStart w:id="425" w:name="_Toc509936492"/>
      <w:bookmarkStart w:id="426" w:name="_Toc510084983"/>
      <w:bookmarkStart w:id="427" w:name="_Toc510085805"/>
      <w:bookmarkStart w:id="428" w:name="_Toc510088212"/>
      <w:bookmarkStart w:id="429" w:name="_Toc510105939"/>
      <w:bookmarkStart w:id="430" w:name="_Toc518051012"/>
      <w:bookmarkStart w:id="431" w:name="_Toc505176988"/>
      <w:bookmarkStart w:id="432" w:name="_Toc508788059"/>
      <w:bookmarkStart w:id="433" w:name="_Toc508788874"/>
      <w:bookmarkStart w:id="434" w:name="_Toc508804363"/>
      <w:bookmarkStart w:id="435" w:name="_Toc508808921"/>
      <w:bookmarkStart w:id="436" w:name="_Toc508875422"/>
      <w:bookmarkStart w:id="437" w:name="_Toc509334875"/>
      <w:bookmarkStart w:id="438" w:name="_Toc509936493"/>
      <w:bookmarkStart w:id="439" w:name="_Toc510084984"/>
      <w:bookmarkStart w:id="440" w:name="_Toc510085806"/>
      <w:bookmarkStart w:id="441" w:name="_Toc510088213"/>
      <w:bookmarkStart w:id="442" w:name="_Toc510105940"/>
      <w:bookmarkStart w:id="443" w:name="_Toc515374288"/>
      <w:bookmarkStart w:id="444" w:name="_Toc518051013"/>
      <w:bookmarkStart w:id="445" w:name="_Toc501636414"/>
      <w:bookmarkStart w:id="446" w:name="_Toc501636795"/>
      <w:bookmarkStart w:id="447" w:name="_Toc358398473"/>
      <w:bookmarkStart w:id="448" w:name="_Toc358398474"/>
      <w:bookmarkStart w:id="449" w:name="_Toc358398475"/>
      <w:bookmarkStart w:id="450" w:name="_Toc358398476"/>
      <w:bookmarkStart w:id="451" w:name="_Toc358398503"/>
      <w:bookmarkStart w:id="452" w:name="_Toc358398504"/>
      <w:bookmarkStart w:id="453" w:name="_Toc358398541"/>
      <w:bookmarkStart w:id="454" w:name="_Toc360207537"/>
      <w:bookmarkStart w:id="455" w:name="_Toc358398542"/>
      <w:bookmarkStart w:id="456" w:name="_Toc360207538"/>
      <w:bookmarkStart w:id="457" w:name="_Toc358398543"/>
      <w:bookmarkStart w:id="458" w:name="_Toc360207539"/>
      <w:bookmarkStart w:id="459" w:name="_Toc358398544"/>
      <w:bookmarkStart w:id="460" w:name="_Toc360207540"/>
      <w:bookmarkStart w:id="461" w:name="_Toc358398545"/>
      <w:bookmarkStart w:id="462" w:name="_Toc360207541"/>
      <w:bookmarkStart w:id="463" w:name="_Toc358398546"/>
      <w:bookmarkStart w:id="464" w:name="_Toc360207542"/>
      <w:bookmarkStart w:id="465" w:name="_Toc358398547"/>
      <w:bookmarkStart w:id="466" w:name="_Toc360207543"/>
      <w:bookmarkStart w:id="467" w:name="_Toc358398548"/>
      <w:bookmarkStart w:id="468" w:name="_Toc360207544"/>
      <w:bookmarkStart w:id="469" w:name="_Toc358398549"/>
      <w:bookmarkStart w:id="470" w:name="_Toc360207545"/>
      <w:bookmarkStart w:id="471" w:name="_Toc358398550"/>
      <w:bookmarkStart w:id="472" w:name="_Toc358567392"/>
      <w:bookmarkStart w:id="473" w:name="_Toc360207546"/>
      <w:bookmarkStart w:id="474" w:name="_Toc358398551"/>
      <w:bookmarkStart w:id="475" w:name="_Toc360207547"/>
      <w:bookmarkStart w:id="476" w:name="_Toc358398552"/>
      <w:bookmarkStart w:id="477" w:name="_Toc360207548"/>
      <w:bookmarkStart w:id="478" w:name="_Toc358398553"/>
      <w:bookmarkStart w:id="479" w:name="_Toc360207549"/>
      <w:bookmarkStart w:id="480" w:name="_Toc358398554"/>
      <w:bookmarkStart w:id="481" w:name="_Toc360207550"/>
      <w:bookmarkStart w:id="482" w:name="_Toc358398555"/>
      <w:bookmarkStart w:id="483" w:name="_Toc360207551"/>
      <w:bookmarkStart w:id="484" w:name="_Toc358398556"/>
      <w:bookmarkStart w:id="485" w:name="_Toc360207552"/>
      <w:bookmarkStart w:id="486" w:name="_Toc358398557"/>
      <w:bookmarkStart w:id="487" w:name="_Toc360207553"/>
      <w:bookmarkStart w:id="488" w:name="_Toc358398588"/>
      <w:bookmarkStart w:id="489" w:name="_Toc360207584"/>
      <w:bookmarkStart w:id="490" w:name="_Toc358398589"/>
      <w:bookmarkStart w:id="491" w:name="_Toc360207585"/>
      <w:bookmarkStart w:id="492" w:name="_Toc358398590"/>
      <w:bookmarkStart w:id="493" w:name="_Toc360207586"/>
      <w:bookmarkStart w:id="494" w:name="_Toc358398591"/>
      <w:bookmarkStart w:id="495" w:name="_Toc360207587"/>
      <w:bookmarkStart w:id="496" w:name="_Toc358398622"/>
      <w:bookmarkStart w:id="497" w:name="_Toc360207618"/>
      <w:bookmarkStart w:id="498" w:name="_Toc358398623"/>
      <w:bookmarkStart w:id="499" w:name="_Toc360207619"/>
      <w:bookmarkStart w:id="500" w:name="_Toc358398624"/>
      <w:bookmarkStart w:id="501" w:name="_Toc360207620"/>
      <w:bookmarkStart w:id="502" w:name="_Toc358398625"/>
      <w:bookmarkStart w:id="503" w:name="_Toc360207621"/>
      <w:bookmarkStart w:id="504" w:name="_Toc358398659"/>
      <w:bookmarkStart w:id="505" w:name="_Toc360207655"/>
      <w:bookmarkStart w:id="506" w:name="_Toc358398660"/>
      <w:bookmarkStart w:id="507" w:name="_Toc360207656"/>
      <w:bookmarkStart w:id="508" w:name="_Toc358398661"/>
      <w:bookmarkStart w:id="509" w:name="_Toc360207657"/>
      <w:bookmarkStart w:id="510" w:name="_Toc358398662"/>
      <w:bookmarkStart w:id="511" w:name="_Toc360207658"/>
      <w:bookmarkStart w:id="512" w:name="_Toc358398692"/>
      <w:bookmarkStart w:id="513" w:name="_Toc360207688"/>
      <w:bookmarkStart w:id="514" w:name="_Toc358398693"/>
      <w:bookmarkStart w:id="515" w:name="_Toc360207689"/>
      <w:bookmarkStart w:id="516" w:name="_Toc358398694"/>
      <w:bookmarkStart w:id="517" w:name="_Toc360207690"/>
      <w:bookmarkStart w:id="518" w:name="_Toc358398695"/>
      <w:bookmarkStart w:id="519" w:name="_Toc360207691"/>
      <w:bookmarkStart w:id="520" w:name="_Toc358398696"/>
      <w:bookmarkStart w:id="521" w:name="_Toc360207692"/>
      <w:bookmarkStart w:id="522" w:name="_Toc358398697"/>
      <w:bookmarkStart w:id="523" w:name="_Toc360207693"/>
      <w:bookmarkStart w:id="524" w:name="_Toc358398698"/>
      <w:bookmarkStart w:id="525" w:name="_Toc360207694"/>
      <w:bookmarkStart w:id="526" w:name="_Toc358398699"/>
      <w:bookmarkStart w:id="527" w:name="_Toc360207695"/>
      <w:bookmarkStart w:id="528" w:name="_Toc358398700"/>
      <w:bookmarkStart w:id="529" w:name="_Toc360207696"/>
      <w:bookmarkStart w:id="530" w:name="_Toc358398701"/>
      <w:bookmarkStart w:id="531" w:name="_Toc360207697"/>
      <w:bookmarkStart w:id="532" w:name="_Toc358398731"/>
      <w:bookmarkStart w:id="533" w:name="_Toc360207727"/>
      <w:bookmarkStart w:id="534" w:name="_Toc358398732"/>
      <w:bookmarkStart w:id="535" w:name="_Toc360207728"/>
      <w:bookmarkStart w:id="536" w:name="_Toc358398733"/>
      <w:bookmarkStart w:id="537" w:name="_Toc360207729"/>
      <w:bookmarkStart w:id="538" w:name="_Toc358398734"/>
      <w:bookmarkStart w:id="539" w:name="_Toc360207730"/>
      <w:bookmarkStart w:id="540" w:name="_Toc358398735"/>
      <w:bookmarkStart w:id="541" w:name="_Toc360207731"/>
      <w:bookmarkStart w:id="542" w:name="_Toc358398736"/>
      <w:bookmarkStart w:id="543" w:name="_Toc360207732"/>
      <w:bookmarkStart w:id="544" w:name="_Toc358398737"/>
      <w:bookmarkStart w:id="545" w:name="_Toc360207733"/>
      <w:bookmarkStart w:id="546" w:name="_Toc358398738"/>
      <w:bookmarkStart w:id="547" w:name="_Toc360207734"/>
      <w:bookmarkStart w:id="548" w:name="_Toc358398739"/>
      <w:bookmarkStart w:id="549" w:name="_Toc360207735"/>
      <w:bookmarkStart w:id="550" w:name="_Toc358398740"/>
      <w:bookmarkStart w:id="551" w:name="_Toc360207736"/>
      <w:bookmarkStart w:id="552" w:name="_Toc358398741"/>
      <w:bookmarkStart w:id="553" w:name="_Toc360207737"/>
      <w:bookmarkStart w:id="554" w:name="_Toc358398771"/>
      <w:bookmarkStart w:id="555" w:name="_Toc360207767"/>
      <w:bookmarkStart w:id="556" w:name="_Toc358398772"/>
      <w:bookmarkStart w:id="557" w:name="_Toc360207768"/>
      <w:bookmarkStart w:id="558" w:name="_Toc358398773"/>
      <w:bookmarkStart w:id="559" w:name="_Toc360207769"/>
      <w:bookmarkStart w:id="560" w:name="_Toc358398774"/>
      <w:bookmarkStart w:id="561" w:name="_Toc360207770"/>
      <w:bookmarkStart w:id="562" w:name="_Toc358398775"/>
      <w:bookmarkStart w:id="563" w:name="_Toc360207771"/>
      <w:bookmarkStart w:id="564" w:name="_Toc358398776"/>
      <w:bookmarkStart w:id="565" w:name="_Toc360207772"/>
      <w:bookmarkStart w:id="566" w:name="_Toc358398777"/>
      <w:bookmarkStart w:id="567" w:name="_Toc360207773"/>
      <w:bookmarkStart w:id="568" w:name="_Toc358398778"/>
      <w:bookmarkStart w:id="569" w:name="_Toc360207774"/>
      <w:bookmarkStart w:id="570" w:name="_Toc358398779"/>
      <w:bookmarkStart w:id="571" w:name="_Toc360207775"/>
      <w:bookmarkStart w:id="572" w:name="_Toc358398780"/>
      <w:bookmarkStart w:id="573" w:name="_Toc360207776"/>
      <w:bookmarkStart w:id="574" w:name="_Toc358398781"/>
      <w:bookmarkStart w:id="575" w:name="_Toc360207777"/>
      <w:bookmarkStart w:id="576" w:name="_Toc360207257"/>
      <w:bookmarkStart w:id="577" w:name="_Toc360207812"/>
      <w:bookmarkStart w:id="578" w:name="_Toc354763038"/>
      <w:bookmarkStart w:id="579" w:name="_Toc44499446"/>
      <w:bookmarkStart w:id="580" w:name="_Toc358191738"/>
      <w:bookmarkEnd w:id="377"/>
      <w:bookmarkEnd w:id="378"/>
      <w:bookmarkEnd w:id="379"/>
      <w:bookmarkEnd w:id="394"/>
      <w:bookmarkEnd w:id="395"/>
      <w:bookmarkEnd w:id="396"/>
      <w:bookmarkEnd w:id="397"/>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r w:rsidRPr="00CE34FD">
        <w:t xml:space="preserve">BSP002: </w:t>
      </w:r>
      <w:r w:rsidR="00B5109A" w:rsidRPr="00CE34FD">
        <w:t>Manage tasks through inbox</w:t>
      </w:r>
      <w:bookmarkEnd w:id="579"/>
    </w:p>
    <w:p w14:paraId="660FF3E1" w14:textId="77777777" w:rsidR="00776720" w:rsidRPr="00CE34FD" w:rsidRDefault="00776720" w:rsidP="00D94E1D">
      <w:pPr>
        <w:jc w:val="both"/>
      </w:pPr>
    </w:p>
    <w:p w14:paraId="362614FD" w14:textId="15BA3DB0" w:rsidR="00F35186" w:rsidRPr="00CE34FD" w:rsidRDefault="001748F7" w:rsidP="00F35186">
      <w:pPr>
        <w:jc w:val="both"/>
      </w:pPr>
      <w:r w:rsidRPr="00CE34FD">
        <w:rPr>
          <w:lang w:eastAsia="ja-JP"/>
        </w:rPr>
        <w:t>This BSP is required</w:t>
      </w:r>
      <w:r w:rsidR="00152456" w:rsidRPr="00CE34FD">
        <w:rPr>
          <w:lang w:eastAsia="ja-JP"/>
        </w:rPr>
        <w:t xml:space="preserve"> by SIPO and </w:t>
      </w:r>
      <w:r w:rsidRPr="00CE34FD">
        <w:rPr>
          <w:lang w:eastAsia="ja-JP"/>
        </w:rPr>
        <w:t xml:space="preserve">all associated Business Functions </w:t>
      </w:r>
      <w:r w:rsidR="00152456" w:rsidRPr="00CE34FD">
        <w:rPr>
          <w:lang w:eastAsia="ja-JP"/>
        </w:rPr>
        <w:t xml:space="preserve">will use the same functionality implemented for </w:t>
      </w:r>
      <w:proofErr w:type="spellStart"/>
      <w:r w:rsidR="00152456" w:rsidRPr="00CE34FD">
        <w:rPr>
          <w:lang w:eastAsia="ja-JP"/>
        </w:rPr>
        <w:t>trade marks</w:t>
      </w:r>
      <w:proofErr w:type="spellEnd"/>
      <w:r w:rsidR="00152456" w:rsidRPr="00CE34FD">
        <w:rPr>
          <w:lang w:eastAsia="ja-JP"/>
        </w:rPr>
        <w:t>, as described in</w:t>
      </w:r>
      <w:r w:rsidR="00152456"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p>
    <w:p w14:paraId="7477C10D" w14:textId="77777777" w:rsidR="00503F66" w:rsidRPr="00CE34FD" w:rsidRDefault="00503F66" w:rsidP="00152456">
      <w:pPr>
        <w:jc w:val="both"/>
      </w:pPr>
    </w:p>
    <w:p w14:paraId="55B531EC" w14:textId="77777777" w:rsidR="00162A39" w:rsidRPr="00CE34FD" w:rsidRDefault="00D943A4" w:rsidP="00307BBD">
      <w:pPr>
        <w:pStyle w:val="Heading3example"/>
        <w:numPr>
          <w:ilvl w:val="2"/>
          <w:numId w:val="13"/>
        </w:numPr>
        <w:tabs>
          <w:tab w:val="num" w:pos="0"/>
        </w:tabs>
        <w:ind w:left="-29473" w:firstLine="29473"/>
      </w:pPr>
      <w:bookmarkStart w:id="581" w:name="_Toc501636416"/>
      <w:bookmarkStart w:id="582" w:name="_Toc501636797"/>
      <w:bookmarkStart w:id="583" w:name="_Toc44499447"/>
      <w:bookmarkEnd w:id="581"/>
      <w:bookmarkEnd w:id="582"/>
      <w:r w:rsidRPr="00CE34FD">
        <w:t xml:space="preserve">BSP003: </w:t>
      </w:r>
      <w:r w:rsidR="00162A39" w:rsidRPr="00CE34FD">
        <w:t>Inbox Tab</w:t>
      </w:r>
      <w:bookmarkEnd w:id="583"/>
    </w:p>
    <w:p w14:paraId="01F47B81" w14:textId="77777777" w:rsidR="00503F66" w:rsidRPr="00CE34FD" w:rsidRDefault="00503F66" w:rsidP="000D5417">
      <w:pPr>
        <w:rPr>
          <w:rFonts w:cs="Calibri"/>
          <w:bCs/>
        </w:rPr>
      </w:pPr>
    </w:p>
    <w:p w14:paraId="69B23C82" w14:textId="77777777" w:rsidR="00F35186" w:rsidRPr="00CE34FD" w:rsidRDefault="00503F66" w:rsidP="00F35186">
      <w:pPr>
        <w:jc w:val="both"/>
      </w:pPr>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p>
    <w:p w14:paraId="77BA6546" w14:textId="566582EC" w:rsidR="00503F66" w:rsidRPr="00CE34FD" w:rsidRDefault="00503F66" w:rsidP="000D5417"/>
    <w:p w14:paraId="1D8F342A" w14:textId="059E36DC" w:rsidR="00503F66" w:rsidRPr="00CE34FD" w:rsidRDefault="00503F66" w:rsidP="000D5417">
      <w:pPr>
        <w:rPr>
          <w:rFonts w:asciiTheme="minorHAnsi" w:hAnsiTheme="minorHAnsi" w:cstheme="minorHAnsi"/>
          <w:lang w:eastAsia="ja-JP"/>
        </w:rPr>
      </w:pPr>
    </w:p>
    <w:p w14:paraId="55B531EF" w14:textId="77777777" w:rsidR="00A20330" w:rsidRPr="00CE34FD" w:rsidRDefault="00D943A4" w:rsidP="00307BBD">
      <w:pPr>
        <w:pStyle w:val="Heading3example"/>
        <w:numPr>
          <w:ilvl w:val="2"/>
          <w:numId w:val="13"/>
        </w:numPr>
        <w:tabs>
          <w:tab w:val="num" w:pos="0"/>
        </w:tabs>
        <w:ind w:left="-29473" w:firstLine="29473"/>
      </w:pPr>
      <w:bookmarkStart w:id="584" w:name="_Toc501636418"/>
      <w:bookmarkStart w:id="585" w:name="_Toc501636799"/>
      <w:bookmarkStart w:id="586" w:name="_Toc501636419"/>
      <w:bookmarkStart w:id="587" w:name="_Toc501636800"/>
      <w:bookmarkStart w:id="588" w:name="_Toc44499448"/>
      <w:bookmarkEnd w:id="584"/>
      <w:bookmarkEnd w:id="585"/>
      <w:bookmarkEnd w:id="586"/>
      <w:bookmarkEnd w:id="587"/>
      <w:r w:rsidRPr="00CE34FD">
        <w:t xml:space="preserve">BSP004: </w:t>
      </w:r>
      <w:r w:rsidR="00A20330" w:rsidRPr="00CE34FD">
        <w:t>Manage Dossiers from Inbox</w:t>
      </w:r>
      <w:bookmarkEnd w:id="588"/>
    </w:p>
    <w:p w14:paraId="135ACDA0" w14:textId="77777777" w:rsidR="00503F66" w:rsidRPr="00CE34FD" w:rsidRDefault="00503F66" w:rsidP="00C14E4F">
      <w:pPr>
        <w:jc w:val="both"/>
      </w:pPr>
    </w:p>
    <w:p w14:paraId="2C40A575" w14:textId="0F5C856F" w:rsidR="00B25BCC" w:rsidRPr="00CE34FD" w:rsidRDefault="00A20330" w:rsidP="00B25BCC">
      <w:pPr>
        <w:jc w:val="both"/>
      </w:pPr>
      <w:r w:rsidRPr="00CE34FD">
        <w:t xml:space="preserve">This process covers the user’s access to his/her personal SP </w:t>
      </w:r>
      <w:r w:rsidR="006A7275" w:rsidRPr="00CE34FD">
        <w:t xml:space="preserve">DS </w:t>
      </w:r>
      <w:r w:rsidRPr="00CE34FD">
        <w:t>Back Office Inbox page through which can search for dossiers and can also access the View Edit File Information page.</w:t>
      </w:r>
      <w:r w:rsidR="00B25BCC" w:rsidRPr="00CE34FD">
        <w:t xml:space="preserve"> Design Dossiers will be displayed in a separate tab (different from the tab for TMs), but in the same inbox page of the BO application. </w:t>
      </w:r>
    </w:p>
    <w:p w14:paraId="7C99608D" w14:textId="77777777" w:rsidR="00B25BCC" w:rsidRPr="00CE34FD" w:rsidRDefault="00B25BCC" w:rsidP="00C14E4F">
      <w:pPr>
        <w:jc w:val="both"/>
      </w:pPr>
    </w:p>
    <w:p w14:paraId="38804725" w14:textId="05E4238A" w:rsidR="00B25BCC" w:rsidRPr="00CE34FD" w:rsidRDefault="00B25BCC" w:rsidP="00C14E4F">
      <w:pPr>
        <w:jc w:val="both"/>
      </w:pPr>
      <w:r w:rsidRPr="00CE34FD">
        <w:t xml:space="preserve">It should be noted that some business functions described in the </w:t>
      </w:r>
      <w:r w:rsidR="00170224" w:rsidRPr="00CE34FD">
        <w:t xml:space="preserve">SIPO </w:t>
      </w:r>
      <w:r w:rsidRPr="00CE34FD">
        <w:t xml:space="preserve">TM </w:t>
      </w:r>
      <w:proofErr w:type="spellStart"/>
      <w:r w:rsidR="00170224" w:rsidRPr="00CE34FD">
        <w:t>s</w:t>
      </w:r>
      <w:r w:rsidRPr="00CE34FD">
        <w:t>FAD</w:t>
      </w:r>
      <w:proofErr w:type="spellEnd"/>
      <w:r w:rsidRPr="00CE34FD">
        <w:t xml:space="preserve"> Document</w:t>
      </w:r>
      <w:r w:rsidR="00644226">
        <w:t xml:space="preserve"> </w:t>
      </w:r>
      <w:hyperlink r:id="rId12" w:history="1">
        <w:r w:rsidR="00644226" w:rsidRPr="00852ADB">
          <w:rPr>
            <w:rStyle w:val="Hyperlink"/>
            <w:rFonts w:asciiTheme="minorHAnsi" w:hAnsiTheme="minorHAnsi" w:cstheme="minorHAnsi"/>
          </w:rPr>
          <w:t>R5</w:t>
        </w:r>
      </w:hyperlink>
      <w:r w:rsidRPr="00CE34FD">
        <w:t xml:space="preserve"> are applicable to Trademarks only</w:t>
      </w:r>
      <w:r w:rsidR="00CF7410" w:rsidRPr="00CE34FD">
        <w:t>. The business f</w:t>
      </w:r>
      <w:r w:rsidRPr="00CE34FD">
        <w:t>unction</w:t>
      </w:r>
      <w:r w:rsidR="00CF7410" w:rsidRPr="00CE34FD">
        <w:t xml:space="preserve">s </w:t>
      </w:r>
      <w:r w:rsidRPr="00CE34FD">
        <w:t>that appl</w:t>
      </w:r>
      <w:r w:rsidR="00CF7410" w:rsidRPr="00CE34FD">
        <w:t xml:space="preserve">y </w:t>
      </w:r>
      <w:r w:rsidRPr="00CE34FD">
        <w:t>to Design</w:t>
      </w:r>
      <w:r w:rsidR="00CF7410" w:rsidRPr="00CE34FD">
        <w:t xml:space="preserve"> Dossier</w:t>
      </w:r>
      <w:r w:rsidRPr="00CE34FD">
        <w:t>s</w:t>
      </w:r>
      <w:r w:rsidR="00CF7410" w:rsidRPr="00CE34FD">
        <w:t xml:space="preserve"> </w:t>
      </w:r>
      <w:r w:rsidRPr="00CE34FD">
        <w:t xml:space="preserve">are detailed </w:t>
      </w:r>
      <w:r w:rsidR="00CF7410" w:rsidRPr="00CE34FD">
        <w:t xml:space="preserve">within the sub-sections </w:t>
      </w:r>
      <w:r w:rsidRPr="00CE34FD">
        <w:t xml:space="preserve">below. </w:t>
      </w:r>
      <w:r w:rsidR="0034067D" w:rsidRPr="00CE34FD">
        <w:t xml:space="preserve">The business functions that are not mentioned in this </w:t>
      </w:r>
      <w:r w:rsidR="00CF7410" w:rsidRPr="00CE34FD">
        <w:t xml:space="preserve">section </w:t>
      </w:r>
      <w:r w:rsidR="00B432DC" w:rsidRPr="00CE34FD">
        <w:t>will</w:t>
      </w:r>
      <w:r w:rsidR="000459F0" w:rsidRPr="00CE34FD">
        <w:t xml:space="preserve"> </w:t>
      </w:r>
      <w:r w:rsidR="00CF7410" w:rsidRPr="00CE34FD">
        <w:t xml:space="preserve">therefore </w:t>
      </w:r>
      <w:r w:rsidR="000459F0" w:rsidRPr="00CE34FD">
        <w:t xml:space="preserve">not be used for </w:t>
      </w:r>
      <w:r w:rsidR="00CF7410" w:rsidRPr="00CE34FD">
        <w:t>De</w:t>
      </w:r>
      <w:r w:rsidR="000459F0" w:rsidRPr="00CE34FD">
        <w:t>signs.</w:t>
      </w:r>
      <w:r w:rsidR="00CF7410" w:rsidRPr="00CE34FD">
        <w:t xml:space="preserve"> </w:t>
      </w:r>
      <w:r w:rsidR="0034067D" w:rsidRPr="00CE34FD">
        <w:t xml:space="preserve"> </w:t>
      </w:r>
    </w:p>
    <w:p w14:paraId="55B531FA" w14:textId="77777777" w:rsidR="000459F0" w:rsidRPr="00CE34FD" w:rsidRDefault="000459F0" w:rsidP="000459F0">
      <w:pPr>
        <w:pStyle w:val="Heading4"/>
      </w:pPr>
      <w:bookmarkStart w:id="589" w:name="_BF04001:_Create_Dossier"/>
      <w:bookmarkStart w:id="590" w:name="CreateDossier"/>
      <w:bookmarkStart w:id="591" w:name="_Toc358191548"/>
      <w:bookmarkStart w:id="592" w:name="BF04001CreateDossier"/>
      <w:bookmarkEnd w:id="589"/>
      <w:r w:rsidRPr="00CE34FD">
        <w:t>BF04001: Create Dossier</w:t>
      </w:r>
      <w:bookmarkEnd w:id="590"/>
      <w:bookmarkEnd w:id="591"/>
    </w:p>
    <w:bookmarkEnd w:id="592"/>
    <w:p w14:paraId="41BFC1BA" w14:textId="77777777" w:rsidR="00503F66" w:rsidRPr="00CE34FD" w:rsidRDefault="00503F66" w:rsidP="00503F66">
      <w:pPr>
        <w:rPr>
          <w:lang w:eastAsia="ja-JP"/>
        </w:rPr>
      </w:pPr>
    </w:p>
    <w:p w14:paraId="0F93A45E" w14:textId="1E0D5739" w:rsidR="00F35186" w:rsidRDefault="00503F66" w:rsidP="00F35186">
      <w:pPr>
        <w:jc w:val="both"/>
      </w:pPr>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p>
    <w:p w14:paraId="35FB2AD4" w14:textId="40E12E01" w:rsidR="00503F66" w:rsidRPr="00CE34FD" w:rsidRDefault="00503F66" w:rsidP="00503F66"/>
    <w:p w14:paraId="55B531FD" w14:textId="5E6B5C3E" w:rsidR="001E6832" w:rsidRPr="00CE34FD" w:rsidRDefault="001E6832" w:rsidP="00C14E4F">
      <w:pPr>
        <w:pStyle w:val="Heading4"/>
      </w:pPr>
      <w:r w:rsidRPr="00CE34FD">
        <w:t xml:space="preserve">BF04004: Create </w:t>
      </w:r>
      <w:r w:rsidR="003D134C" w:rsidRPr="00CE34FD">
        <w:t>Cancellations</w:t>
      </w:r>
      <w:r w:rsidRPr="00CE34FD">
        <w:t xml:space="preserve"> through e-filing</w:t>
      </w:r>
      <w:r w:rsidR="00CF7410" w:rsidRPr="00CE34FD">
        <w:t xml:space="preserve"> – Out of Scope </w:t>
      </w:r>
    </w:p>
    <w:p w14:paraId="685595C6" w14:textId="77777777" w:rsidR="000C2F4C" w:rsidRPr="00CE34FD" w:rsidRDefault="000C2F4C" w:rsidP="000C2F4C"/>
    <w:p w14:paraId="52C4F0C5" w14:textId="7605EDA1" w:rsidR="000C2F4C" w:rsidRPr="00CE34FD" w:rsidRDefault="003D134C" w:rsidP="000C2F4C">
      <w:pPr>
        <w:pStyle w:val="Standard"/>
        <w:jc w:val="both"/>
        <w:rPr>
          <w:lang w:val="en-GB"/>
        </w:rPr>
      </w:pPr>
      <w:r w:rsidRPr="00CE34FD">
        <w:rPr>
          <w:lang w:val="en-GB"/>
        </w:rPr>
        <w:lastRenderedPageBreak/>
        <w:t xml:space="preserve">Design Cancellation requests through e-filing are out of scope for SIPO implementation. Design Cancellations will be handled </w:t>
      </w:r>
      <w:r w:rsidR="00496622" w:rsidRPr="00CE34FD">
        <w:rPr>
          <w:lang w:val="en-GB"/>
        </w:rPr>
        <w:t xml:space="preserve">only </w:t>
      </w:r>
      <w:r w:rsidRPr="00CE34FD">
        <w:rPr>
          <w:lang w:val="en-GB"/>
        </w:rPr>
        <w:t xml:space="preserve">via the BO form. </w:t>
      </w:r>
      <w:r w:rsidR="00496622" w:rsidRPr="00CE34FD">
        <w:rPr>
          <w:lang w:val="en-GB"/>
        </w:rPr>
        <w:t xml:space="preserve">It should be noted that both procedures are available for </w:t>
      </w:r>
      <w:proofErr w:type="gramStart"/>
      <w:r w:rsidR="00496622" w:rsidRPr="00CE34FD">
        <w:rPr>
          <w:lang w:val="en-GB"/>
        </w:rPr>
        <w:t>trade mark</w:t>
      </w:r>
      <w:proofErr w:type="gramEnd"/>
      <w:r w:rsidR="00496622" w:rsidRPr="00CE34FD">
        <w:rPr>
          <w:lang w:val="en-GB"/>
        </w:rPr>
        <w:t xml:space="preserve"> oppositions; i.e. they can be submitted via e-filing or BO form</w:t>
      </w:r>
      <w:r w:rsidR="00C85445" w:rsidRPr="00CE34FD">
        <w:rPr>
          <w:lang w:val="en-GB"/>
        </w:rPr>
        <w:t xml:space="preserve"> for the SIPO BO solution</w:t>
      </w:r>
      <w:r w:rsidR="00496622" w:rsidRPr="00CE34FD">
        <w:rPr>
          <w:lang w:val="en-GB"/>
        </w:rPr>
        <w:t xml:space="preserve">. </w:t>
      </w:r>
    </w:p>
    <w:p w14:paraId="55B53200" w14:textId="3ACF4E7E" w:rsidR="005F2601" w:rsidRPr="00CE34FD" w:rsidRDefault="005F2601">
      <w:pPr>
        <w:pStyle w:val="Heading4"/>
      </w:pPr>
      <w:bookmarkStart w:id="593" w:name="CreateCancellation"/>
      <w:bookmarkStart w:id="594" w:name="ViewLatestDossiers"/>
      <w:bookmarkStart w:id="595" w:name="_Toc358191553"/>
      <w:r w:rsidRPr="00CE34FD">
        <w:t xml:space="preserve">BF04005: Create </w:t>
      </w:r>
      <w:r w:rsidR="00921757" w:rsidRPr="00CE34FD">
        <w:t xml:space="preserve">Cancellations </w:t>
      </w:r>
      <w:r w:rsidRPr="00CE34FD">
        <w:t xml:space="preserve">from </w:t>
      </w:r>
      <w:r w:rsidR="00AE0E85" w:rsidRPr="00CE34FD">
        <w:t>Back Office (</w:t>
      </w:r>
      <w:r w:rsidRPr="00CE34FD">
        <w:t>BO</w:t>
      </w:r>
      <w:r w:rsidR="00AE0E85" w:rsidRPr="00CE34FD">
        <w:t>)</w:t>
      </w:r>
      <w:r w:rsidRPr="00CE34FD">
        <w:t xml:space="preserve"> form</w:t>
      </w:r>
      <w:r w:rsidR="0080290A" w:rsidRPr="00CE34FD">
        <w:t xml:space="preserve"> </w:t>
      </w:r>
      <w:bookmarkEnd w:id="593"/>
    </w:p>
    <w:p w14:paraId="0FDB163D" w14:textId="77777777" w:rsidR="000C2F4C" w:rsidRPr="00CE34FD" w:rsidRDefault="000C2F4C" w:rsidP="000C2F4C"/>
    <w:p w14:paraId="1840F06B" w14:textId="4FF486A8" w:rsidR="00815AEC" w:rsidRPr="00CE34FD" w:rsidRDefault="00E00DB6" w:rsidP="003B5F02">
      <w:pPr>
        <w:jc w:val="both"/>
      </w:pPr>
      <w:r w:rsidRPr="00CE34FD">
        <w:t xml:space="preserve">Since Design Oppositions are not in scope for the SIPO BO </w:t>
      </w:r>
      <w:r w:rsidR="00532ED8" w:rsidRPr="00CE34FD">
        <w:t>implementation,</w:t>
      </w:r>
      <w:r w:rsidRPr="00CE34FD">
        <w:t xml:space="preserve"> the standard BO functionality that is used for Oppositions/Cancellations will be customised to contain information specific to Cancellations only.</w:t>
      </w:r>
      <w:r w:rsidR="000F0E49" w:rsidRPr="00CE34FD">
        <w:t xml:space="preserve"> </w:t>
      </w:r>
      <w:r w:rsidR="00815AEC" w:rsidRPr="00CE34FD">
        <w:t xml:space="preserve">The </w:t>
      </w:r>
      <w:r w:rsidR="000F0E49" w:rsidRPr="00CE34FD">
        <w:t xml:space="preserve">only </w:t>
      </w:r>
      <w:r w:rsidR="004429F6" w:rsidRPr="00CE34FD">
        <w:t xml:space="preserve">type of </w:t>
      </w:r>
      <w:r w:rsidR="00C903B4" w:rsidRPr="00CE34FD">
        <w:t>c</w:t>
      </w:r>
      <w:r w:rsidR="004429F6" w:rsidRPr="00CE34FD">
        <w:t>ancellation in scope for the SIPO solution is</w:t>
      </w:r>
      <w:r w:rsidR="003B5F02" w:rsidRPr="00CE34FD">
        <w:t xml:space="preserve"> ‘</w:t>
      </w:r>
      <w:r w:rsidR="00815AEC" w:rsidRPr="00CE34FD">
        <w:t>Nullity</w:t>
      </w:r>
      <w:r w:rsidR="002B15EE" w:rsidRPr="00CE34FD">
        <w:t>’ (</w:t>
      </w:r>
      <w:r w:rsidR="003B5F02" w:rsidRPr="00CE34FD">
        <w:t xml:space="preserve">following </w:t>
      </w:r>
      <w:r w:rsidR="000F0E49" w:rsidRPr="00CE34FD">
        <w:t xml:space="preserve">a </w:t>
      </w:r>
      <w:r w:rsidR="003B5F02" w:rsidRPr="00CE34FD">
        <w:t>civil court decision</w:t>
      </w:r>
      <w:r w:rsidR="002B15EE" w:rsidRPr="00CE34FD">
        <w:t>)</w:t>
      </w:r>
      <w:r w:rsidR="000F0E49" w:rsidRPr="00CE34FD">
        <w:t>.</w:t>
      </w:r>
      <w:r w:rsidR="002B15EE" w:rsidRPr="00CE34FD">
        <w:t xml:space="preserve"> Court Decision </w:t>
      </w:r>
      <w:r w:rsidR="00E15B42" w:rsidRPr="00CE34FD">
        <w:t xml:space="preserve">details will be captured in the Basic Information </w:t>
      </w:r>
      <w:r w:rsidR="002B15EE" w:rsidRPr="00CE34FD">
        <w:t xml:space="preserve">section </w:t>
      </w:r>
      <w:r w:rsidR="00E15B42" w:rsidRPr="00CE34FD">
        <w:t xml:space="preserve">of the Design Cancellation dossier.  </w:t>
      </w:r>
      <w:r w:rsidR="000F0E49" w:rsidRPr="00CE34FD">
        <w:t xml:space="preserve"> </w:t>
      </w:r>
      <w:r w:rsidR="004429F6" w:rsidRPr="00CE34FD">
        <w:t xml:space="preserve"> </w:t>
      </w:r>
      <w:r w:rsidR="00815AEC" w:rsidRPr="00CE34FD">
        <w:t xml:space="preserve">  </w:t>
      </w:r>
    </w:p>
    <w:p w14:paraId="67CC9125" w14:textId="77777777" w:rsidR="00E00DB6" w:rsidRPr="00CE34FD" w:rsidRDefault="00E00DB6" w:rsidP="008E0AB1">
      <w:pPr>
        <w:jc w:val="both"/>
      </w:pPr>
    </w:p>
    <w:p w14:paraId="5C3E1C84" w14:textId="1871CEB7" w:rsidR="00DE629C" w:rsidRPr="00CE34FD" w:rsidRDefault="00532ED8" w:rsidP="008E0AB1">
      <w:pPr>
        <w:jc w:val="both"/>
      </w:pPr>
      <w:r w:rsidRPr="00CE34FD">
        <w:rPr>
          <w:b/>
        </w:rPr>
        <w:t>Note:</w:t>
      </w:r>
      <w:r w:rsidRPr="00CE34FD">
        <w:t xml:space="preserve"> </w:t>
      </w:r>
      <w:r w:rsidR="00E00DB6" w:rsidRPr="00CE34FD">
        <w:t xml:space="preserve">Trade Mark Oppositions and Cancellations are </w:t>
      </w:r>
      <w:r w:rsidR="00DB6721" w:rsidRPr="00CE34FD">
        <w:t xml:space="preserve">both </w:t>
      </w:r>
      <w:r w:rsidR="00E00DB6" w:rsidRPr="00CE34FD">
        <w:t xml:space="preserve">in scope  for the SIPO BO implementation, therefore </w:t>
      </w:r>
      <w:r w:rsidRPr="00CE34FD">
        <w:t xml:space="preserve">they </w:t>
      </w:r>
      <w:r w:rsidR="000774BA" w:rsidRPr="00CE34FD">
        <w:t xml:space="preserve">will </w:t>
      </w:r>
      <w:r w:rsidR="00DE629C" w:rsidRPr="00CE34FD">
        <w:t xml:space="preserve">be handled </w:t>
      </w:r>
      <w:r w:rsidRPr="00CE34FD">
        <w:t xml:space="preserve">through a common </w:t>
      </w:r>
      <w:r w:rsidR="00DE629C" w:rsidRPr="00CE34FD">
        <w:t xml:space="preserve">BO </w:t>
      </w:r>
      <w:r w:rsidR="00DB6721" w:rsidRPr="00CE34FD">
        <w:t>form</w:t>
      </w:r>
      <w:r w:rsidR="00DE629C" w:rsidRPr="00CE34FD">
        <w:t xml:space="preserve"> as described in </w:t>
      </w:r>
      <w:r w:rsidR="00DE629C" w:rsidRPr="00CE34FD">
        <w:rPr>
          <w:lang w:eastAsia="ja-JP"/>
        </w:rPr>
        <w:t xml:space="preserve">the </w:t>
      </w:r>
      <w:r w:rsidR="00DE629C" w:rsidRPr="00CE34FD">
        <w:t xml:space="preserve">SIPO TM </w:t>
      </w:r>
      <w:proofErr w:type="spellStart"/>
      <w:r w:rsidR="00DE629C" w:rsidRPr="00CE34FD">
        <w:t>sFAD</w:t>
      </w:r>
      <w:proofErr w:type="spellEnd"/>
      <w:r w:rsidR="00DE629C" w:rsidRPr="00CE34FD">
        <w:t xml:space="preserve"> Document [Ref: </w:t>
      </w:r>
      <w:r w:rsidR="00DE629C" w:rsidRPr="00CE34FD">
        <w:fldChar w:fldCharType="begin"/>
      </w:r>
      <w:r w:rsidR="00DE629C" w:rsidRPr="00CE34FD">
        <w:instrText xml:space="preserve"> REF  R5SIPOFADTM \h  \* MERGEFORMAT </w:instrText>
      </w:r>
      <w:r w:rsidR="00DE629C" w:rsidRPr="00CE34FD">
        <w:fldChar w:fldCharType="separate"/>
      </w:r>
      <w:r w:rsidR="00852E67" w:rsidRPr="00CE34FD">
        <w:rPr>
          <w:rFonts w:asciiTheme="minorHAnsi" w:hAnsiTheme="minorHAnsi" w:cstheme="minorHAnsi"/>
        </w:rPr>
        <w:t>R5</w:t>
      </w:r>
      <w:r w:rsidR="00DE629C" w:rsidRPr="00CE34FD">
        <w:fldChar w:fldCharType="end"/>
      </w:r>
      <w:r w:rsidR="00DE629C" w:rsidRPr="00CE34FD">
        <w:t xml:space="preserve">]. </w:t>
      </w:r>
    </w:p>
    <w:p w14:paraId="0623586F" w14:textId="77777777" w:rsidR="00DB6721" w:rsidRPr="00CE34FD" w:rsidRDefault="00DB6721" w:rsidP="008E0AB1">
      <w:pPr>
        <w:jc w:val="both"/>
      </w:pPr>
    </w:p>
    <w:p w14:paraId="51B13AC0" w14:textId="3EDADE44" w:rsidR="00DB6721" w:rsidRPr="00CE34FD" w:rsidRDefault="00DB6721" w:rsidP="00CE34FD">
      <w:pPr>
        <w:rPr>
          <w:lang w:eastAsia="ja-JP"/>
        </w:rPr>
      </w:pPr>
      <w:r w:rsidRPr="00CE34FD">
        <w:rPr>
          <w:lang w:eastAsia="ja-JP"/>
        </w:rPr>
        <w:t xml:space="preserve">Although the functionality is </w:t>
      </w:r>
      <w:proofErr w:type="gramStart"/>
      <w:r w:rsidRPr="00CE34FD">
        <w:rPr>
          <w:lang w:eastAsia="ja-JP"/>
        </w:rPr>
        <w:t>similar to</w:t>
      </w:r>
      <w:proofErr w:type="gramEnd"/>
      <w:r w:rsidRPr="00CE34FD">
        <w:rPr>
          <w:lang w:eastAsia="ja-JP"/>
        </w:rPr>
        <w:t xml:space="preserve"> TM Oppositions/Cancellations, there are </w:t>
      </w:r>
      <w:r w:rsidR="00E11849" w:rsidRPr="00CE34FD">
        <w:rPr>
          <w:lang w:eastAsia="ja-JP"/>
        </w:rPr>
        <w:t>specific characteristics</w:t>
      </w:r>
      <w:r w:rsidRPr="00CE34FD">
        <w:rPr>
          <w:lang w:eastAsia="ja-JP"/>
        </w:rPr>
        <w:t xml:space="preserve"> that distinguish the DS </w:t>
      </w:r>
      <w:r w:rsidR="009A324F" w:rsidRPr="00CE34FD">
        <w:rPr>
          <w:lang w:eastAsia="ja-JP"/>
        </w:rPr>
        <w:t xml:space="preserve">Cancellations flow </w:t>
      </w:r>
      <w:r w:rsidRPr="00CE34FD">
        <w:rPr>
          <w:lang w:eastAsia="ja-JP"/>
        </w:rPr>
        <w:t xml:space="preserve">from </w:t>
      </w:r>
      <w:r w:rsidR="009A324F" w:rsidRPr="00CE34FD">
        <w:rPr>
          <w:lang w:eastAsia="ja-JP"/>
        </w:rPr>
        <w:t xml:space="preserve">the </w:t>
      </w:r>
      <w:r w:rsidRPr="00CE34FD">
        <w:rPr>
          <w:lang w:eastAsia="ja-JP"/>
        </w:rPr>
        <w:t>TM</w:t>
      </w:r>
      <w:r w:rsidR="009A324F" w:rsidRPr="00CE34FD">
        <w:rPr>
          <w:lang w:eastAsia="ja-JP"/>
        </w:rPr>
        <w:t xml:space="preserve"> Oppositions/Cancellations flow</w:t>
      </w:r>
      <w:r w:rsidRPr="00CE34FD">
        <w:rPr>
          <w:lang w:eastAsia="ja-JP"/>
        </w:rPr>
        <w:t xml:space="preserve">. These differences are described below: </w:t>
      </w:r>
    </w:p>
    <w:p w14:paraId="1727C380" w14:textId="77777777" w:rsidR="00DB6721" w:rsidRPr="00CE34FD" w:rsidRDefault="00DB6721" w:rsidP="00CE34FD">
      <w:pPr>
        <w:rPr>
          <w:lang w:eastAsia="ja-JP"/>
        </w:rPr>
      </w:pPr>
    </w:p>
    <w:p w14:paraId="5DB15717" w14:textId="511526CE" w:rsidR="009A324F" w:rsidRPr="00CE34FD" w:rsidRDefault="00DB6721" w:rsidP="00307BBD">
      <w:pPr>
        <w:pStyle w:val="ListParagraph"/>
        <w:numPr>
          <w:ilvl w:val="0"/>
          <w:numId w:val="15"/>
        </w:numPr>
        <w:rPr>
          <w:sz w:val="20"/>
          <w:szCs w:val="20"/>
        </w:rPr>
      </w:pPr>
      <w:r w:rsidRPr="00CE34FD">
        <w:rPr>
          <w:sz w:val="20"/>
          <w:szCs w:val="20"/>
        </w:rPr>
        <w:t>For TM Oppositions/Cancellations</w:t>
      </w:r>
      <w:r w:rsidR="009A324F" w:rsidRPr="00CE34FD">
        <w:rPr>
          <w:sz w:val="20"/>
          <w:szCs w:val="20"/>
        </w:rPr>
        <w:t xml:space="preserve">, users can include/exclude the terms/classes from the </w:t>
      </w:r>
      <w:r w:rsidR="00F7619C" w:rsidRPr="00CE34FD">
        <w:rPr>
          <w:sz w:val="20"/>
          <w:szCs w:val="20"/>
        </w:rPr>
        <w:t xml:space="preserve">TM </w:t>
      </w:r>
      <w:r w:rsidR="009A324F" w:rsidRPr="00CE34FD">
        <w:rPr>
          <w:sz w:val="20"/>
          <w:szCs w:val="20"/>
        </w:rPr>
        <w:t xml:space="preserve">Opposition/Cancellation request by using the </w:t>
      </w:r>
      <w:r w:rsidRPr="00CE34FD">
        <w:rPr>
          <w:sz w:val="20"/>
          <w:szCs w:val="20"/>
        </w:rPr>
        <w:t>G</w:t>
      </w:r>
      <w:r w:rsidR="009A324F" w:rsidRPr="00CE34FD">
        <w:rPr>
          <w:sz w:val="20"/>
          <w:szCs w:val="20"/>
        </w:rPr>
        <w:t xml:space="preserve">oods </w:t>
      </w:r>
      <w:r w:rsidRPr="00CE34FD">
        <w:rPr>
          <w:sz w:val="20"/>
          <w:szCs w:val="20"/>
        </w:rPr>
        <w:t>&amp;</w:t>
      </w:r>
      <w:r w:rsidR="009A324F" w:rsidRPr="00CE34FD">
        <w:rPr>
          <w:sz w:val="20"/>
          <w:szCs w:val="20"/>
        </w:rPr>
        <w:t xml:space="preserve"> </w:t>
      </w:r>
      <w:r w:rsidRPr="00CE34FD">
        <w:rPr>
          <w:sz w:val="20"/>
          <w:szCs w:val="20"/>
        </w:rPr>
        <w:t>S</w:t>
      </w:r>
      <w:r w:rsidR="009A324F" w:rsidRPr="00CE34FD">
        <w:rPr>
          <w:sz w:val="20"/>
          <w:szCs w:val="20"/>
        </w:rPr>
        <w:t>ervices section in the BO form</w:t>
      </w:r>
      <w:r w:rsidRPr="00CE34FD">
        <w:rPr>
          <w:sz w:val="20"/>
          <w:szCs w:val="20"/>
        </w:rPr>
        <w:t>.</w:t>
      </w:r>
      <w:r w:rsidR="009A324F" w:rsidRPr="00CE34FD">
        <w:rPr>
          <w:sz w:val="20"/>
          <w:szCs w:val="20"/>
        </w:rPr>
        <w:t xml:space="preserve"> For DS Cancellations,</w:t>
      </w:r>
      <w:r w:rsidR="00F7619C" w:rsidRPr="00CE34FD">
        <w:rPr>
          <w:sz w:val="20"/>
          <w:szCs w:val="20"/>
        </w:rPr>
        <w:t xml:space="preserve"> this will be for designs in the DS dossier. The user will therefore be able to include/exclude the designs from the DS Cancellation request by using the </w:t>
      </w:r>
      <w:r w:rsidR="00FF6167" w:rsidRPr="00CE34FD">
        <w:rPr>
          <w:sz w:val="20"/>
          <w:szCs w:val="20"/>
        </w:rPr>
        <w:t xml:space="preserve">Designs </w:t>
      </w:r>
      <w:r w:rsidR="00F7619C" w:rsidRPr="00CE34FD">
        <w:rPr>
          <w:sz w:val="20"/>
          <w:szCs w:val="20"/>
        </w:rPr>
        <w:t>section in the BO form.</w:t>
      </w:r>
    </w:p>
    <w:p w14:paraId="60D5DC5B" w14:textId="01AAFD10" w:rsidR="008B5921" w:rsidRPr="00CE34FD" w:rsidRDefault="008B5921" w:rsidP="00307BBD">
      <w:pPr>
        <w:pStyle w:val="ListParagraph"/>
        <w:numPr>
          <w:ilvl w:val="0"/>
          <w:numId w:val="15"/>
        </w:numPr>
        <w:rPr>
          <w:sz w:val="20"/>
          <w:szCs w:val="20"/>
        </w:rPr>
      </w:pPr>
      <w:r w:rsidRPr="00CE34FD">
        <w:rPr>
          <w:sz w:val="20"/>
          <w:szCs w:val="20"/>
        </w:rPr>
        <w:t>The types of civil court decisions applicable to TM Oppositions/Cancellations are ‘Nullity’, ‘Removal’ and ‘Cancellation’</w:t>
      </w:r>
      <w:r w:rsidR="00E812DE" w:rsidRPr="00CE34FD">
        <w:rPr>
          <w:sz w:val="20"/>
          <w:szCs w:val="20"/>
        </w:rPr>
        <w:t>,</w:t>
      </w:r>
      <w:r w:rsidRPr="00CE34FD">
        <w:rPr>
          <w:sz w:val="20"/>
          <w:szCs w:val="20"/>
        </w:rPr>
        <w:t xml:space="preserve"> whereas for DS Cancellations ‘Nullity’ will be the only option. </w:t>
      </w:r>
    </w:p>
    <w:p w14:paraId="55B53203" w14:textId="77777777" w:rsidR="0044343A" w:rsidRPr="00CE34FD" w:rsidRDefault="0044343A">
      <w:pPr>
        <w:pStyle w:val="Heading4"/>
      </w:pPr>
      <w:r w:rsidRPr="00CE34FD">
        <w:t>BF04006: View Latest Dossiers</w:t>
      </w:r>
      <w:bookmarkEnd w:id="594"/>
      <w:bookmarkEnd w:id="595"/>
    </w:p>
    <w:p w14:paraId="0877DAC6" w14:textId="77777777" w:rsidR="003003CC" w:rsidRPr="00CE34FD" w:rsidRDefault="003003CC" w:rsidP="00CE34FD"/>
    <w:p w14:paraId="1982D19D" w14:textId="77777777" w:rsidR="00F35186" w:rsidRPr="00CE34FD" w:rsidRDefault="00503F66" w:rsidP="00F35186">
      <w:pPr>
        <w:jc w:val="both"/>
      </w:pPr>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p>
    <w:p w14:paraId="0552D1E3" w14:textId="3ED26C24" w:rsidR="00503F66" w:rsidRPr="00CE34FD" w:rsidRDefault="00503F66" w:rsidP="00503F66"/>
    <w:p w14:paraId="55B53206" w14:textId="77777777" w:rsidR="00396A77" w:rsidRPr="00CE34FD" w:rsidRDefault="00396A77" w:rsidP="00396A77">
      <w:pPr>
        <w:pStyle w:val="Heading4"/>
      </w:pPr>
      <w:bookmarkStart w:id="596" w:name="SearchEntities"/>
      <w:bookmarkStart w:id="597" w:name="_Toc358191555"/>
      <w:r w:rsidRPr="00CE34FD">
        <w:t>BF04007: Search Dossiers</w:t>
      </w:r>
      <w:bookmarkEnd w:id="596"/>
      <w:bookmarkEnd w:id="597"/>
    </w:p>
    <w:p w14:paraId="2F8E87D7" w14:textId="77777777" w:rsidR="00503F66" w:rsidRPr="00CE34FD" w:rsidRDefault="00503F66" w:rsidP="00766C1B"/>
    <w:p w14:paraId="07B74042" w14:textId="77777777" w:rsidR="00F35186" w:rsidRPr="00CE34FD" w:rsidRDefault="00503F66" w:rsidP="00F35186">
      <w:pPr>
        <w:jc w:val="both"/>
      </w:pPr>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p>
    <w:p w14:paraId="3A32071D" w14:textId="5DA18064" w:rsidR="00503F66" w:rsidRPr="00CE34FD" w:rsidRDefault="00503F66" w:rsidP="00503F66"/>
    <w:p w14:paraId="55B53209" w14:textId="77777777" w:rsidR="00396A77" w:rsidRPr="00CE34FD" w:rsidRDefault="00396A77" w:rsidP="00396A77">
      <w:pPr>
        <w:pStyle w:val="Heading4"/>
      </w:pPr>
      <w:bookmarkStart w:id="598" w:name="_Toc358191557"/>
      <w:r w:rsidRPr="00CE34FD">
        <w:t>BF04008: Modify Inbox Properties for Dossiers</w:t>
      </w:r>
      <w:bookmarkEnd w:id="598"/>
    </w:p>
    <w:p w14:paraId="00DB78DF" w14:textId="77777777" w:rsidR="00503F66" w:rsidRPr="00CE34FD" w:rsidRDefault="00503F66" w:rsidP="00503F66">
      <w:pPr>
        <w:rPr>
          <w:lang w:eastAsia="ja-JP"/>
        </w:rPr>
      </w:pPr>
    </w:p>
    <w:p w14:paraId="49474A02" w14:textId="77777777" w:rsidR="00F35186" w:rsidRPr="00CE34FD" w:rsidRDefault="00503F66" w:rsidP="00F35186">
      <w:pPr>
        <w:jc w:val="both"/>
      </w:pPr>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p>
    <w:p w14:paraId="2120C2BC" w14:textId="2B9CC897" w:rsidR="00503F66" w:rsidRPr="00CE34FD" w:rsidRDefault="00503F66" w:rsidP="00503F66"/>
    <w:p w14:paraId="55B5320C" w14:textId="77777777" w:rsidR="00396A77" w:rsidRPr="00CE34FD" w:rsidRDefault="00396A77" w:rsidP="00396A77">
      <w:pPr>
        <w:pStyle w:val="Heading4"/>
      </w:pPr>
      <w:bookmarkStart w:id="599" w:name="AccessViewEditInformationPageEntity"/>
      <w:bookmarkStart w:id="600" w:name="_Toc358191559"/>
      <w:r w:rsidRPr="00CE34FD">
        <w:t>BF04009: Access View Edit Information Page for a Dossier</w:t>
      </w:r>
      <w:bookmarkEnd w:id="599"/>
      <w:bookmarkEnd w:id="600"/>
    </w:p>
    <w:p w14:paraId="7EB8BCEE" w14:textId="77777777" w:rsidR="00503F66" w:rsidRPr="00CE34FD" w:rsidRDefault="00503F66" w:rsidP="00396A77">
      <w:pPr>
        <w:rPr>
          <w:rFonts w:asciiTheme="minorHAnsi" w:hAnsiTheme="minorHAnsi" w:cstheme="minorHAnsi"/>
          <w:lang w:eastAsia="ja-JP"/>
        </w:rPr>
      </w:pPr>
    </w:p>
    <w:p w14:paraId="701F91AE" w14:textId="77777777" w:rsidR="00F35186" w:rsidRPr="00CE34FD" w:rsidRDefault="00503F66" w:rsidP="00F35186">
      <w:pPr>
        <w:jc w:val="both"/>
      </w:pPr>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p>
    <w:p w14:paraId="0468A0B3" w14:textId="1D9F4057" w:rsidR="00503F66" w:rsidRPr="00CE34FD" w:rsidRDefault="00503F66" w:rsidP="00503F66"/>
    <w:p w14:paraId="55B5320F" w14:textId="59FA68B0" w:rsidR="005F2601" w:rsidRPr="00CE34FD" w:rsidRDefault="005F2601" w:rsidP="005F2601">
      <w:pPr>
        <w:pStyle w:val="Heading4"/>
      </w:pPr>
      <w:bookmarkStart w:id="601" w:name="CreateAppeal"/>
      <w:bookmarkStart w:id="602" w:name="_Toc358191560"/>
      <w:bookmarkStart w:id="603" w:name="CreateAppeals"/>
      <w:r w:rsidRPr="00CE34FD">
        <w:t>BF04010: Create Appeal</w:t>
      </w:r>
      <w:r w:rsidR="008B366F" w:rsidRPr="00CE34FD">
        <w:t>s</w:t>
      </w:r>
      <w:r w:rsidR="00494D33" w:rsidRPr="00CE34FD">
        <w:t>/C</w:t>
      </w:r>
      <w:r w:rsidR="008B366F" w:rsidRPr="00CE34FD">
        <w:t>ivil Court Decisions</w:t>
      </w:r>
      <w:r w:rsidRPr="00CE34FD">
        <w:t xml:space="preserve"> from BO form</w:t>
      </w:r>
      <w:bookmarkEnd w:id="601"/>
      <w:bookmarkEnd w:id="602"/>
    </w:p>
    <w:bookmarkEnd w:id="603"/>
    <w:p w14:paraId="6D0F78BA" w14:textId="77777777" w:rsidR="00503F66" w:rsidRPr="00CE34FD" w:rsidRDefault="00503F66" w:rsidP="00B46648"/>
    <w:p w14:paraId="288B4EB2" w14:textId="20A6B3E4" w:rsidR="00F140D7" w:rsidRPr="00CE34FD" w:rsidRDefault="005F2601" w:rsidP="00B46648">
      <w:r w:rsidRPr="00CE34FD">
        <w:t xml:space="preserve">This business function describes how the user shall be able to create a </w:t>
      </w:r>
      <w:r w:rsidR="000C268A" w:rsidRPr="00CE34FD">
        <w:t>dossier for a</w:t>
      </w:r>
      <w:r w:rsidR="002A7E3D" w:rsidRPr="00CE34FD">
        <w:t xml:space="preserve">n </w:t>
      </w:r>
      <w:r w:rsidRPr="00CE34FD">
        <w:t>Appeal</w:t>
      </w:r>
      <w:r w:rsidR="00494D33" w:rsidRPr="00CE34FD">
        <w:t>/C</w:t>
      </w:r>
      <w:r w:rsidR="000C268A" w:rsidRPr="00CE34FD">
        <w:t xml:space="preserve">ivil Court Decision </w:t>
      </w:r>
      <w:r w:rsidRPr="00CE34FD">
        <w:t xml:space="preserve">for a Design </w:t>
      </w:r>
      <w:r w:rsidR="002A7E3D" w:rsidRPr="00CE34FD">
        <w:t xml:space="preserve">dossier </w:t>
      </w:r>
      <w:r w:rsidRPr="00CE34FD">
        <w:t xml:space="preserve">through </w:t>
      </w:r>
      <w:r w:rsidR="002A7E3D" w:rsidRPr="00CE34FD">
        <w:t>the</w:t>
      </w:r>
      <w:r w:rsidRPr="00CE34FD">
        <w:t xml:space="preserve"> </w:t>
      </w:r>
      <w:r w:rsidR="002A7E3D" w:rsidRPr="00CE34FD">
        <w:t>BO</w:t>
      </w:r>
      <w:r w:rsidRPr="00CE34FD">
        <w:t>.</w:t>
      </w:r>
      <w:r w:rsidR="00097ECD" w:rsidRPr="00CE34FD">
        <w:t xml:space="preserve"> </w:t>
      </w:r>
      <w:r w:rsidR="002A7E3D" w:rsidRPr="00CE34FD">
        <w:t xml:space="preserve">The </w:t>
      </w:r>
      <w:r w:rsidR="00F140D7" w:rsidRPr="00CE34FD">
        <w:t>term ‘</w:t>
      </w:r>
      <w:r w:rsidR="002A7E3D" w:rsidRPr="00CE34FD">
        <w:t>Appeals</w:t>
      </w:r>
      <w:r w:rsidR="00F140D7" w:rsidRPr="00CE34FD">
        <w:t xml:space="preserve">’, which is used in the Global FAD will be </w:t>
      </w:r>
      <w:r w:rsidR="00F140D7" w:rsidRPr="00CE34FD">
        <w:lastRenderedPageBreak/>
        <w:t>expanded to include ‘Civil Court Decisions’ in the conte</w:t>
      </w:r>
      <w:r w:rsidR="00D27DC5" w:rsidRPr="00CE34FD">
        <w:t>x</w:t>
      </w:r>
      <w:r w:rsidR="00F140D7" w:rsidRPr="00CE34FD">
        <w:t>t of SIPO BO implementation.</w:t>
      </w:r>
      <w:r w:rsidR="00D27DC5" w:rsidRPr="00CE34FD">
        <w:t xml:space="preserve"> I</w:t>
      </w:r>
      <w:r w:rsidR="00DB6721" w:rsidRPr="00CE34FD">
        <w:t>t</w:t>
      </w:r>
      <w:r w:rsidR="00D27DC5" w:rsidRPr="00CE34FD">
        <w:t xml:space="preserve"> should be n</w:t>
      </w:r>
      <w:r w:rsidR="00221EF8" w:rsidRPr="00CE34FD">
        <w:t>o</w:t>
      </w:r>
      <w:r w:rsidR="00D27DC5" w:rsidRPr="00CE34FD">
        <w:t>ted that the use of terminology ‘Appeals/Civil Court Decisions’ applies to both TM and DS Appeals/C</w:t>
      </w:r>
      <w:r w:rsidR="002F3CBD" w:rsidRPr="00CE34FD">
        <w:t>ivil Court Decisions</w:t>
      </w:r>
      <w:r w:rsidR="00D27DC5" w:rsidRPr="00CE34FD">
        <w:t xml:space="preserve">.  </w:t>
      </w:r>
      <w:r w:rsidR="00F140D7" w:rsidRPr="00CE34FD">
        <w:t xml:space="preserve">  </w:t>
      </w:r>
    </w:p>
    <w:p w14:paraId="44F8D3E7" w14:textId="079D0653" w:rsidR="00E52521" w:rsidRPr="00CE34FD" w:rsidRDefault="00E52521" w:rsidP="00221EF8">
      <w:pPr>
        <w:jc w:val="both"/>
      </w:pPr>
    </w:p>
    <w:p w14:paraId="55B53212" w14:textId="57BE9F1F" w:rsidR="00C83076" w:rsidRPr="00CE34FD" w:rsidRDefault="00C83076" w:rsidP="00C83076">
      <w:pPr>
        <w:pStyle w:val="Heading4"/>
      </w:pPr>
      <w:bookmarkStart w:id="604" w:name="_Toc358191561"/>
      <w:bookmarkStart w:id="605" w:name="_Toc358191549"/>
      <w:r w:rsidRPr="00CE34FD">
        <w:t xml:space="preserve">BF04011: Create </w:t>
      </w:r>
      <w:proofErr w:type="spellStart"/>
      <w:r w:rsidR="0076642B">
        <w:t>Recordal</w:t>
      </w:r>
      <w:proofErr w:type="spellEnd"/>
      <w:r w:rsidRPr="00CE34FD">
        <w:t xml:space="preserve"> through e-filing</w:t>
      </w:r>
      <w:bookmarkEnd w:id="604"/>
    </w:p>
    <w:p w14:paraId="2119F5FD" w14:textId="77777777" w:rsidR="007E4B16" w:rsidRPr="00CE34FD" w:rsidRDefault="007E4B16" w:rsidP="00B46648"/>
    <w:p w14:paraId="44742003" w14:textId="46EB57FB" w:rsidR="007E4B16" w:rsidRPr="00CE34FD" w:rsidRDefault="00C83076" w:rsidP="00B46648">
      <w:pPr>
        <w:rPr>
          <w:lang w:val="en-US"/>
        </w:rPr>
      </w:pPr>
      <w:r w:rsidRPr="00CE34FD">
        <w:t xml:space="preserve">This business function describes how the user shall be able to create a new </w:t>
      </w:r>
      <w:proofErr w:type="spellStart"/>
      <w:r w:rsidR="0076642B">
        <w:t>Recordal</w:t>
      </w:r>
      <w:proofErr w:type="spellEnd"/>
      <w:r w:rsidRPr="00CE34FD">
        <w:t xml:space="preserve"> </w:t>
      </w:r>
      <w:r w:rsidR="005F2601" w:rsidRPr="00CE34FD">
        <w:t xml:space="preserve">for a Design dossier </w:t>
      </w:r>
      <w:r w:rsidRPr="00CE34FD">
        <w:t>through e-filing application that integrates with BO.</w:t>
      </w:r>
      <w:r w:rsidRPr="00CE34FD">
        <w:rPr>
          <w:lang w:val="en-US"/>
        </w:rPr>
        <w:t xml:space="preserve"> </w:t>
      </w:r>
    </w:p>
    <w:p w14:paraId="41D8469E" w14:textId="77777777" w:rsidR="007E4B16" w:rsidRPr="00CE34FD" w:rsidRDefault="007E4B16" w:rsidP="00B46648">
      <w:pPr>
        <w:rPr>
          <w:lang w:val="en-US"/>
        </w:rPr>
      </w:pPr>
    </w:p>
    <w:p w14:paraId="6A3DA689" w14:textId="43106688" w:rsidR="00F35186" w:rsidRPr="00CE34FD" w:rsidRDefault="007E4B16" w:rsidP="00F35186">
      <w:pPr>
        <w:jc w:val="both"/>
      </w:pPr>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r w:rsidR="00221EF8" w:rsidRPr="00CE34FD">
        <w:t xml:space="preserve"> </w:t>
      </w:r>
    </w:p>
    <w:p w14:paraId="48030B52" w14:textId="58FEB81D" w:rsidR="007E4B16" w:rsidRPr="00CE34FD" w:rsidRDefault="007E4B16" w:rsidP="007E4B16">
      <w:pPr>
        <w:jc w:val="both"/>
      </w:pPr>
    </w:p>
    <w:p w14:paraId="55B53215" w14:textId="4D9B0B5A" w:rsidR="00C83076" w:rsidRPr="00CE34FD" w:rsidRDefault="00C83076" w:rsidP="00C83076">
      <w:pPr>
        <w:pStyle w:val="Heading4"/>
      </w:pPr>
      <w:bookmarkStart w:id="606" w:name="_Toc358191562"/>
      <w:r w:rsidRPr="00CE34FD">
        <w:t xml:space="preserve">BF04012: Create </w:t>
      </w:r>
      <w:proofErr w:type="spellStart"/>
      <w:r w:rsidR="0076642B">
        <w:t>Recordal</w:t>
      </w:r>
      <w:proofErr w:type="spellEnd"/>
      <w:r w:rsidRPr="00CE34FD">
        <w:t xml:space="preserve"> from BO form</w:t>
      </w:r>
      <w:bookmarkEnd w:id="606"/>
    </w:p>
    <w:p w14:paraId="407FC774" w14:textId="77777777" w:rsidR="007E4B16" w:rsidRPr="00CE34FD" w:rsidRDefault="007E4B16" w:rsidP="00B46648"/>
    <w:p w14:paraId="37D62B05" w14:textId="500F6D5C" w:rsidR="007E4B16" w:rsidRPr="00CE34FD" w:rsidRDefault="00C83076" w:rsidP="00B46648">
      <w:pPr>
        <w:rPr>
          <w:lang w:eastAsia="ja-JP"/>
        </w:rPr>
      </w:pPr>
      <w:r w:rsidRPr="00CE34FD">
        <w:t xml:space="preserve">This business function describes how the user shall be able to create a new </w:t>
      </w:r>
      <w:proofErr w:type="spellStart"/>
      <w:r w:rsidR="0076642B">
        <w:t>Recordal</w:t>
      </w:r>
      <w:proofErr w:type="spellEnd"/>
      <w:r w:rsidRPr="00CE34FD">
        <w:t xml:space="preserve"> </w:t>
      </w:r>
      <w:r w:rsidR="005F2601" w:rsidRPr="00CE34FD">
        <w:t xml:space="preserve">for a Design dossier </w:t>
      </w:r>
      <w:r w:rsidRPr="00CE34FD">
        <w:t>through a filing form provided by the BO</w:t>
      </w:r>
      <w:r w:rsidR="004A2AE3" w:rsidRPr="00CE34FD">
        <w:t>.</w:t>
      </w:r>
      <w:r w:rsidR="00B46648" w:rsidRPr="00CE34FD">
        <w:rPr>
          <w:lang w:eastAsia="ja-JP"/>
        </w:rPr>
        <w:t xml:space="preserve"> </w:t>
      </w:r>
    </w:p>
    <w:p w14:paraId="7E73EE09" w14:textId="77777777" w:rsidR="007E4B16" w:rsidRPr="00CE34FD" w:rsidRDefault="007E4B16" w:rsidP="00B46648">
      <w:pPr>
        <w:rPr>
          <w:lang w:eastAsia="ja-JP"/>
        </w:rPr>
      </w:pPr>
    </w:p>
    <w:p w14:paraId="598D4747" w14:textId="66038FD4" w:rsidR="000A41AE" w:rsidRPr="00CE34FD" w:rsidRDefault="007E4B16" w:rsidP="00221EF8">
      <w:pPr>
        <w:jc w:val="both"/>
      </w:pPr>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r w:rsidR="000A41AE" w:rsidRPr="00CE34FD">
        <w:t xml:space="preserve"> </w:t>
      </w:r>
      <w:proofErr w:type="gramStart"/>
      <w:r w:rsidR="000A41AE" w:rsidRPr="00CE34FD">
        <w:t>Trade mark</w:t>
      </w:r>
      <w:proofErr w:type="gramEnd"/>
      <w:r w:rsidR="000A41AE" w:rsidRPr="00CE34FD">
        <w:t xml:space="preserve"> </w:t>
      </w:r>
      <w:proofErr w:type="spellStart"/>
      <w:r w:rsidR="0076642B">
        <w:t>Recordal</w:t>
      </w:r>
      <w:r w:rsidR="000A41AE" w:rsidRPr="00CE34FD">
        <w:t>s</w:t>
      </w:r>
      <w:proofErr w:type="spellEnd"/>
      <w:r w:rsidR="000A41AE" w:rsidRPr="00CE34FD">
        <w:t xml:space="preserve"> and Design </w:t>
      </w:r>
      <w:proofErr w:type="spellStart"/>
      <w:r w:rsidR="0076642B">
        <w:t>Recordal</w:t>
      </w:r>
      <w:r w:rsidR="000A41AE" w:rsidRPr="00CE34FD">
        <w:t>s</w:t>
      </w:r>
      <w:proofErr w:type="spellEnd"/>
      <w:r w:rsidR="000A41AE" w:rsidRPr="00CE34FD">
        <w:t xml:space="preserve"> are independent features in the BO system however, the way </w:t>
      </w:r>
      <w:proofErr w:type="spellStart"/>
      <w:r w:rsidR="0076642B">
        <w:t>Recordal</w:t>
      </w:r>
      <w:r w:rsidR="000A41AE" w:rsidRPr="00CE34FD">
        <w:t>s</w:t>
      </w:r>
      <w:proofErr w:type="spellEnd"/>
      <w:r w:rsidR="000A41AE" w:rsidRPr="00CE34FD">
        <w:t xml:space="preserve"> are created and edited are functionally the same. </w:t>
      </w:r>
    </w:p>
    <w:p w14:paraId="7C553D13" w14:textId="1BF44351" w:rsidR="000A41AE" w:rsidRPr="00CE34FD" w:rsidRDefault="000A41AE" w:rsidP="00221EF8">
      <w:pPr>
        <w:jc w:val="both"/>
      </w:pPr>
      <w:r w:rsidRPr="00CE34FD">
        <w:t xml:space="preserve">    </w:t>
      </w:r>
    </w:p>
    <w:p w14:paraId="1775EA1D" w14:textId="31B1A9D5" w:rsidR="000A41AE" w:rsidRPr="00CE34FD" w:rsidRDefault="00F01434" w:rsidP="00CE34FD">
      <w:pPr>
        <w:jc w:val="both"/>
      </w:pPr>
      <w:r w:rsidRPr="00CE34FD">
        <w:t>For the SIPO BO solution, t</w:t>
      </w:r>
      <w:r w:rsidR="000A41AE" w:rsidRPr="00CE34FD">
        <w:t xml:space="preserve">he following </w:t>
      </w:r>
      <w:proofErr w:type="spellStart"/>
      <w:r w:rsidR="0076642B">
        <w:t>Recordal</w:t>
      </w:r>
      <w:proofErr w:type="spellEnd"/>
      <w:r w:rsidR="000A41AE" w:rsidRPr="00CE34FD">
        <w:t xml:space="preserve"> types apply to both TM and DS dossiers: </w:t>
      </w:r>
    </w:p>
    <w:p w14:paraId="47CBC91F" w14:textId="77777777" w:rsidR="000A41AE" w:rsidRPr="00CE34FD" w:rsidRDefault="000A41AE" w:rsidP="00CE34FD">
      <w:pPr>
        <w:jc w:val="both"/>
      </w:pPr>
    </w:p>
    <w:p w14:paraId="30A20743" w14:textId="21A311D6" w:rsidR="000A41AE" w:rsidRPr="00CE34FD" w:rsidRDefault="000A41AE" w:rsidP="00307BBD">
      <w:pPr>
        <w:pStyle w:val="ListParagraph"/>
        <w:numPr>
          <w:ilvl w:val="0"/>
          <w:numId w:val="16"/>
        </w:numPr>
        <w:jc w:val="both"/>
      </w:pPr>
      <w:r w:rsidRPr="00CE34FD">
        <w:rPr>
          <w:sz w:val="20"/>
          <w:szCs w:val="20"/>
        </w:rPr>
        <w:t>Renewal</w:t>
      </w:r>
    </w:p>
    <w:p w14:paraId="52FD6F54" w14:textId="3B0F377E" w:rsidR="000A41AE" w:rsidRPr="00CE34FD" w:rsidRDefault="000A41AE" w:rsidP="00307BBD">
      <w:pPr>
        <w:pStyle w:val="ListParagraph"/>
        <w:numPr>
          <w:ilvl w:val="0"/>
          <w:numId w:val="16"/>
        </w:numPr>
        <w:jc w:val="both"/>
      </w:pPr>
      <w:r w:rsidRPr="00CE34FD">
        <w:rPr>
          <w:sz w:val="20"/>
          <w:szCs w:val="20"/>
        </w:rPr>
        <w:t>Transfer of rights</w:t>
      </w:r>
    </w:p>
    <w:p w14:paraId="5FA4C91F" w14:textId="507305C4" w:rsidR="000A41AE" w:rsidRPr="00CE34FD" w:rsidRDefault="000A41AE" w:rsidP="00307BBD">
      <w:pPr>
        <w:pStyle w:val="ListParagraph"/>
        <w:numPr>
          <w:ilvl w:val="0"/>
          <w:numId w:val="16"/>
        </w:numPr>
        <w:jc w:val="both"/>
      </w:pPr>
      <w:r w:rsidRPr="00CE34FD">
        <w:rPr>
          <w:sz w:val="20"/>
          <w:szCs w:val="20"/>
        </w:rPr>
        <w:t>Request Rights in rem</w:t>
      </w:r>
    </w:p>
    <w:p w14:paraId="4FC4A1C6" w14:textId="0D5F7F3B" w:rsidR="000A41AE" w:rsidRPr="00CE34FD" w:rsidRDefault="000A41AE" w:rsidP="00307BBD">
      <w:pPr>
        <w:pStyle w:val="ListParagraph"/>
        <w:numPr>
          <w:ilvl w:val="0"/>
          <w:numId w:val="16"/>
        </w:numPr>
        <w:jc w:val="both"/>
      </w:pPr>
      <w:r w:rsidRPr="00CE34FD">
        <w:rPr>
          <w:sz w:val="20"/>
          <w:szCs w:val="20"/>
        </w:rPr>
        <w:t>Change of Rights in rem</w:t>
      </w:r>
    </w:p>
    <w:p w14:paraId="457EF7E7" w14:textId="69BA8D18" w:rsidR="000A41AE" w:rsidRPr="00CE34FD" w:rsidRDefault="000A41AE" w:rsidP="00307BBD">
      <w:pPr>
        <w:pStyle w:val="ListParagraph"/>
        <w:numPr>
          <w:ilvl w:val="0"/>
          <w:numId w:val="16"/>
        </w:numPr>
        <w:jc w:val="both"/>
      </w:pPr>
      <w:r w:rsidRPr="00CE34FD">
        <w:rPr>
          <w:sz w:val="20"/>
          <w:szCs w:val="20"/>
        </w:rPr>
        <w:t xml:space="preserve">Removal of Rights in rem </w:t>
      </w:r>
    </w:p>
    <w:p w14:paraId="32F943FE" w14:textId="54EF1836" w:rsidR="000A41AE" w:rsidRPr="00CE34FD" w:rsidRDefault="000A41AE" w:rsidP="00307BBD">
      <w:pPr>
        <w:pStyle w:val="ListParagraph"/>
        <w:numPr>
          <w:ilvl w:val="0"/>
          <w:numId w:val="16"/>
        </w:numPr>
        <w:jc w:val="both"/>
      </w:pPr>
      <w:r w:rsidRPr="00CE34FD">
        <w:rPr>
          <w:sz w:val="20"/>
          <w:szCs w:val="20"/>
        </w:rPr>
        <w:t>Correction of entry in the register</w:t>
      </w:r>
    </w:p>
    <w:p w14:paraId="1FB23068" w14:textId="2A6D599E" w:rsidR="000A41AE" w:rsidRPr="00CE34FD" w:rsidRDefault="000A41AE" w:rsidP="00307BBD">
      <w:pPr>
        <w:pStyle w:val="ListParagraph"/>
        <w:numPr>
          <w:ilvl w:val="0"/>
          <w:numId w:val="16"/>
        </w:numPr>
        <w:jc w:val="both"/>
      </w:pPr>
      <w:r w:rsidRPr="00CE34FD">
        <w:rPr>
          <w:sz w:val="20"/>
          <w:szCs w:val="20"/>
        </w:rPr>
        <w:t>Request Waiver</w:t>
      </w:r>
    </w:p>
    <w:p w14:paraId="11F7C40D" w14:textId="56EA4F80" w:rsidR="000A41AE" w:rsidRPr="00CE34FD" w:rsidRDefault="000A41AE" w:rsidP="00307BBD">
      <w:pPr>
        <w:pStyle w:val="ListParagraph"/>
        <w:numPr>
          <w:ilvl w:val="0"/>
          <w:numId w:val="16"/>
        </w:numPr>
        <w:jc w:val="both"/>
      </w:pPr>
      <w:r w:rsidRPr="00CE34FD">
        <w:rPr>
          <w:sz w:val="20"/>
          <w:szCs w:val="20"/>
        </w:rPr>
        <w:t>Request Licence</w:t>
      </w:r>
    </w:p>
    <w:p w14:paraId="6928D806" w14:textId="63517D9A" w:rsidR="000A41AE" w:rsidRPr="00CE34FD" w:rsidRDefault="000A41AE" w:rsidP="00307BBD">
      <w:pPr>
        <w:pStyle w:val="ListParagraph"/>
        <w:numPr>
          <w:ilvl w:val="0"/>
          <w:numId w:val="16"/>
        </w:numPr>
        <w:jc w:val="both"/>
      </w:pPr>
      <w:r w:rsidRPr="00CE34FD">
        <w:rPr>
          <w:sz w:val="20"/>
          <w:szCs w:val="20"/>
        </w:rPr>
        <w:t>Change of Licence</w:t>
      </w:r>
    </w:p>
    <w:p w14:paraId="5EF44BF3" w14:textId="3650902C" w:rsidR="000A41AE" w:rsidRPr="00CE34FD" w:rsidRDefault="000A41AE" w:rsidP="00307BBD">
      <w:pPr>
        <w:pStyle w:val="ListParagraph"/>
        <w:numPr>
          <w:ilvl w:val="0"/>
          <w:numId w:val="16"/>
        </w:numPr>
        <w:jc w:val="both"/>
      </w:pPr>
      <w:r w:rsidRPr="00CE34FD">
        <w:rPr>
          <w:sz w:val="20"/>
          <w:szCs w:val="20"/>
        </w:rPr>
        <w:t>Removal of Licence</w:t>
      </w:r>
    </w:p>
    <w:p w14:paraId="5D128716" w14:textId="617CE561" w:rsidR="000A41AE" w:rsidRPr="00CE34FD" w:rsidRDefault="000A41AE" w:rsidP="00307BBD">
      <w:pPr>
        <w:pStyle w:val="ListParagraph"/>
        <w:numPr>
          <w:ilvl w:val="0"/>
          <w:numId w:val="16"/>
        </w:numPr>
        <w:jc w:val="both"/>
      </w:pPr>
      <w:r w:rsidRPr="00CE34FD">
        <w:rPr>
          <w:sz w:val="20"/>
          <w:szCs w:val="20"/>
        </w:rPr>
        <w:t>Request for Change details</w:t>
      </w:r>
    </w:p>
    <w:p w14:paraId="6A493B38" w14:textId="64581DD5" w:rsidR="0048202D" w:rsidRPr="00CE34FD" w:rsidRDefault="000A41AE" w:rsidP="000A41AE">
      <w:r w:rsidRPr="00CE34FD">
        <w:t xml:space="preserve">Apart from the common </w:t>
      </w:r>
      <w:proofErr w:type="spellStart"/>
      <w:r w:rsidR="0076642B">
        <w:t>Recordal</w:t>
      </w:r>
      <w:proofErr w:type="spellEnd"/>
      <w:r w:rsidRPr="00CE34FD">
        <w:t xml:space="preserve"> types</w:t>
      </w:r>
      <w:r w:rsidR="0048202D" w:rsidRPr="00CE34FD">
        <w:t xml:space="preserve"> listed above</w:t>
      </w:r>
      <w:r w:rsidRPr="00CE34FD">
        <w:t xml:space="preserve">, </w:t>
      </w:r>
      <w:r w:rsidR="0048202D" w:rsidRPr="00CE34FD">
        <w:t xml:space="preserve">the following differences exist between TM and DS </w:t>
      </w:r>
      <w:proofErr w:type="spellStart"/>
      <w:r w:rsidR="0076642B">
        <w:t>Recordal</w:t>
      </w:r>
      <w:r w:rsidR="0048202D" w:rsidRPr="00CE34FD">
        <w:t>s</w:t>
      </w:r>
      <w:proofErr w:type="spellEnd"/>
      <w:r w:rsidR="0048202D" w:rsidRPr="00CE34FD">
        <w:t>:</w:t>
      </w:r>
      <w:r w:rsidR="0048202D" w:rsidRPr="00CE34FD">
        <w:br/>
      </w:r>
    </w:p>
    <w:p w14:paraId="05B95AB4" w14:textId="1DE8B592" w:rsidR="000A41AE" w:rsidRPr="00CE34FD" w:rsidRDefault="0048202D" w:rsidP="00307BBD">
      <w:pPr>
        <w:pStyle w:val="ListParagraph"/>
        <w:numPr>
          <w:ilvl w:val="0"/>
          <w:numId w:val="16"/>
        </w:numPr>
        <w:jc w:val="both"/>
      </w:pPr>
      <w:r w:rsidRPr="00CE34FD">
        <w:rPr>
          <w:sz w:val="20"/>
          <w:szCs w:val="20"/>
        </w:rPr>
        <w:t>‘</w:t>
      </w:r>
      <w:r w:rsidR="000A41AE" w:rsidRPr="00CE34FD">
        <w:rPr>
          <w:sz w:val="20"/>
          <w:szCs w:val="20"/>
        </w:rPr>
        <w:t>Request for limitation of goods and services</w:t>
      </w:r>
      <w:r w:rsidRPr="00CE34FD">
        <w:rPr>
          <w:sz w:val="20"/>
          <w:szCs w:val="20"/>
        </w:rPr>
        <w:t xml:space="preserve">’ </w:t>
      </w:r>
      <w:proofErr w:type="spellStart"/>
      <w:r w:rsidR="0076642B">
        <w:rPr>
          <w:sz w:val="20"/>
          <w:szCs w:val="20"/>
        </w:rPr>
        <w:t>Recordal</w:t>
      </w:r>
      <w:proofErr w:type="spellEnd"/>
      <w:r w:rsidRPr="00CE34FD">
        <w:rPr>
          <w:sz w:val="20"/>
          <w:szCs w:val="20"/>
        </w:rPr>
        <w:t xml:space="preserve"> for TM dossiers corresponds to</w:t>
      </w:r>
      <w:r w:rsidR="00EB0067" w:rsidRPr="00CE34FD">
        <w:rPr>
          <w:sz w:val="20"/>
          <w:szCs w:val="20"/>
        </w:rPr>
        <w:t xml:space="preserve"> the </w:t>
      </w:r>
      <w:r w:rsidRPr="00CE34FD">
        <w:rPr>
          <w:sz w:val="20"/>
          <w:szCs w:val="20"/>
        </w:rPr>
        <w:t xml:space="preserve">‘Request for limitation of designs’ </w:t>
      </w:r>
      <w:proofErr w:type="spellStart"/>
      <w:r w:rsidR="0076642B">
        <w:rPr>
          <w:sz w:val="20"/>
          <w:szCs w:val="20"/>
        </w:rPr>
        <w:t>Recordal</w:t>
      </w:r>
      <w:proofErr w:type="spellEnd"/>
      <w:r w:rsidRPr="00CE34FD">
        <w:rPr>
          <w:sz w:val="20"/>
          <w:szCs w:val="20"/>
        </w:rPr>
        <w:t xml:space="preserve"> for DS dossiers. </w:t>
      </w:r>
    </w:p>
    <w:p w14:paraId="46AC7A95" w14:textId="7163680E" w:rsidR="00221EF8" w:rsidRPr="00CE34FD" w:rsidRDefault="00EB0067" w:rsidP="00307BBD">
      <w:pPr>
        <w:pStyle w:val="ListParagraph"/>
        <w:numPr>
          <w:ilvl w:val="0"/>
          <w:numId w:val="16"/>
        </w:numPr>
        <w:jc w:val="both"/>
      </w:pPr>
      <w:r w:rsidRPr="00CE34FD">
        <w:rPr>
          <w:sz w:val="20"/>
          <w:szCs w:val="20"/>
        </w:rPr>
        <w:t xml:space="preserve">For DS </w:t>
      </w:r>
      <w:proofErr w:type="spellStart"/>
      <w:proofErr w:type="gramStart"/>
      <w:r w:rsidR="0076642B">
        <w:rPr>
          <w:sz w:val="20"/>
          <w:szCs w:val="20"/>
        </w:rPr>
        <w:t>Recordal</w:t>
      </w:r>
      <w:r w:rsidRPr="00CE34FD">
        <w:rPr>
          <w:sz w:val="20"/>
          <w:szCs w:val="20"/>
        </w:rPr>
        <w:t>s</w:t>
      </w:r>
      <w:proofErr w:type="spellEnd"/>
      <w:r w:rsidRPr="00CE34FD">
        <w:rPr>
          <w:sz w:val="20"/>
          <w:szCs w:val="20"/>
        </w:rPr>
        <w:t>;</w:t>
      </w:r>
      <w:proofErr w:type="gramEnd"/>
      <w:r w:rsidRPr="00CE34FD">
        <w:rPr>
          <w:sz w:val="20"/>
          <w:szCs w:val="20"/>
        </w:rPr>
        <w:t xml:space="preserve"> a </w:t>
      </w:r>
      <w:r w:rsidR="00221EF8" w:rsidRPr="00CE34FD">
        <w:rPr>
          <w:sz w:val="20"/>
          <w:szCs w:val="20"/>
        </w:rPr>
        <w:t xml:space="preserve">new </w:t>
      </w:r>
      <w:proofErr w:type="spellStart"/>
      <w:r w:rsidR="0076642B">
        <w:rPr>
          <w:sz w:val="20"/>
          <w:szCs w:val="20"/>
        </w:rPr>
        <w:t>Recordal</w:t>
      </w:r>
      <w:proofErr w:type="spellEnd"/>
      <w:r w:rsidR="00221EF8" w:rsidRPr="00CE34FD">
        <w:rPr>
          <w:sz w:val="20"/>
          <w:szCs w:val="20"/>
        </w:rPr>
        <w:t xml:space="preserve"> type ‘Add/Replace/Remove Designer’ </w:t>
      </w:r>
      <w:r w:rsidRPr="00CE34FD">
        <w:rPr>
          <w:sz w:val="20"/>
          <w:szCs w:val="20"/>
        </w:rPr>
        <w:t xml:space="preserve">will be </w:t>
      </w:r>
      <w:r w:rsidR="00221EF8" w:rsidRPr="00CE34FD">
        <w:rPr>
          <w:sz w:val="20"/>
          <w:szCs w:val="20"/>
        </w:rPr>
        <w:t xml:space="preserve">implemented for the SIPO BO solution, which is described in a dedicated section in this document.  </w:t>
      </w:r>
    </w:p>
    <w:p w14:paraId="55B5321A" w14:textId="1AE28BB8" w:rsidR="008B365D" w:rsidRPr="00CE34FD" w:rsidRDefault="00D943A4" w:rsidP="00F01434">
      <w:pPr>
        <w:pStyle w:val="Heading4"/>
      </w:pPr>
      <w:r w:rsidRPr="00CE34FD">
        <w:t>BF04014:</w:t>
      </w:r>
      <w:r w:rsidR="008B365D" w:rsidRPr="00CE34FD">
        <w:t xml:space="preserve"> Create Design application through e-filing</w:t>
      </w:r>
      <w:bookmarkEnd w:id="605"/>
    </w:p>
    <w:p w14:paraId="6CB283C0" w14:textId="77777777" w:rsidR="007E4B16" w:rsidRPr="00CE34FD" w:rsidRDefault="007E4B16" w:rsidP="001C72AC"/>
    <w:p w14:paraId="6EE92922" w14:textId="40AA3016" w:rsidR="007E4B16" w:rsidRPr="00CE34FD" w:rsidRDefault="008B365D" w:rsidP="001C72AC">
      <w:r w:rsidRPr="00CE34FD">
        <w:t xml:space="preserve">This business function describes how the user shall be able to create a new design application through </w:t>
      </w:r>
      <w:r w:rsidR="00FA1009" w:rsidRPr="00CE34FD">
        <w:t xml:space="preserve">Front Office </w:t>
      </w:r>
      <w:r w:rsidRPr="00CE34FD">
        <w:t>e-filing application that integrates with BO.</w:t>
      </w:r>
      <w:r w:rsidR="0067635C" w:rsidRPr="00CE34FD">
        <w:t xml:space="preserve"> </w:t>
      </w:r>
      <w:bookmarkStart w:id="607" w:name="_Toc358191550"/>
      <w:bookmarkStart w:id="608" w:name="CreateTrademarkFromBOForm"/>
    </w:p>
    <w:p w14:paraId="5C33BF51" w14:textId="77777777" w:rsidR="007E4B16" w:rsidRPr="00CE34FD" w:rsidRDefault="007E4B16" w:rsidP="001C72AC"/>
    <w:p w14:paraId="1D4937D4" w14:textId="77777777" w:rsidR="00F35186" w:rsidRPr="00CE34FD" w:rsidRDefault="007E4B16" w:rsidP="00F35186">
      <w:pPr>
        <w:jc w:val="both"/>
      </w:pPr>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p>
    <w:p w14:paraId="6498FD21" w14:textId="1370CFE7" w:rsidR="007E4B16" w:rsidRPr="00CE34FD" w:rsidRDefault="007E4B16" w:rsidP="007E4B16">
      <w:pPr>
        <w:jc w:val="both"/>
      </w:pPr>
    </w:p>
    <w:p w14:paraId="55B5321C" w14:textId="7E2EA689" w:rsidR="008B365D" w:rsidRPr="00CE34FD" w:rsidRDefault="00D943A4" w:rsidP="001C72AC">
      <w:pPr>
        <w:pStyle w:val="Heading4"/>
      </w:pPr>
      <w:r w:rsidRPr="00CE34FD">
        <w:lastRenderedPageBreak/>
        <w:t>BF04015:</w:t>
      </w:r>
      <w:r w:rsidR="008B365D" w:rsidRPr="00CE34FD">
        <w:t xml:space="preserve"> Create </w:t>
      </w:r>
      <w:r w:rsidR="00961B33" w:rsidRPr="00CE34FD">
        <w:t>D</w:t>
      </w:r>
      <w:r w:rsidR="008B365D" w:rsidRPr="00CE34FD">
        <w:t>esign application from BO form</w:t>
      </w:r>
      <w:bookmarkEnd w:id="607"/>
      <w:bookmarkEnd w:id="608"/>
    </w:p>
    <w:p w14:paraId="67A40972" w14:textId="77777777" w:rsidR="007E4B16" w:rsidRPr="00CE34FD" w:rsidRDefault="007E4B16" w:rsidP="00AC44CF"/>
    <w:p w14:paraId="060AA42D" w14:textId="77777777" w:rsidR="007E4B16" w:rsidRPr="00CE34FD" w:rsidRDefault="008B365D" w:rsidP="00AC44CF">
      <w:r w:rsidRPr="00CE34FD">
        <w:t xml:space="preserve">This business function describes how the user shall be able to create a new design application through a filing form provided by the BO. </w:t>
      </w:r>
    </w:p>
    <w:p w14:paraId="498E0008" w14:textId="77777777" w:rsidR="007E4B16" w:rsidRPr="00CE34FD" w:rsidRDefault="007E4B16" w:rsidP="00AC44CF"/>
    <w:p w14:paraId="3652B054" w14:textId="300A8676" w:rsidR="00DE15CC" w:rsidRDefault="00DE15CC" w:rsidP="00E35A2C">
      <w:pPr>
        <w:jc w:val="both"/>
      </w:pPr>
      <w:r>
        <w:t>F</w:t>
      </w:r>
      <w:r w:rsidRPr="00DE15CC">
        <w:t xml:space="preserve">or SIPO BO implementation, ‘Normal’ and ‘Divisional’ options will be available when creating a new </w:t>
      </w:r>
      <w:r w:rsidR="00603D06">
        <w:t xml:space="preserve">Design </w:t>
      </w:r>
      <w:r w:rsidRPr="00DE15CC">
        <w:t xml:space="preserve">dossier through BO form. </w:t>
      </w:r>
      <w:r w:rsidR="00E35A2C" w:rsidRPr="00CE34FD">
        <w:t xml:space="preserve">The button to create a partial transfer will </w:t>
      </w:r>
      <w:r>
        <w:t xml:space="preserve">therefore </w:t>
      </w:r>
      <w:r w:rsidR="00E35A2C" w:rsidRPr="00CE34FD">
        <w:t xml:space="preserve">be hidden </w:t>
      </w:r>
      <w:r>
        <w:t>o</w:t>
      </w:r>
      <w:r w:rsidR="00E35A2C" w:rsidRPr="00CE34FD">
        <w:t>n this screen.</w:t>
      </w:r>
    </w:p>
    <w:p w14:paraId="0C07A20E" w14:textId="77777777" w:rsidR="00DE15CC" w:rsidRDefault="00DE15CC" w:rsidP="00E35A2C">
      <w:pPr>
        <w:jc w:val="both"/>
      </w:pPr>
    </w:p>
    <w:p w14:paraId="129137EC" w14:textId="04DFEDDA" w:rsidR="00603D06" w:rsidRDefault="00603D06" w:rsidP="00603D06">
      <w:r>
        <w:t xml:space="preserve">If the Design dossier selected when creating the Divisional Design is a registered one, </w:t>
      </w:r>
      <w:r w:rsidRPr="00B27F52">
        <w:t xml:space="preserve">all fields in the Basic Information section except for Application Number and Registration Number will be copied onto the newly created </w:t>
      </w:r>
      <w:r>
        <w:t>Design dossier</w:t>
      </w:r>
      <w:r w:rsidRPr="00B27F52">
        <w:t>.</w:t>
      </w:r>
    </w:p>
    <w:p w14:paraId="681B14E6" w14:textId="77777777" w:rsidR="00603D06" w:rsidRDefault="00603D06" w:rsidP="00603D06"/>
    <w:p w14:paraId="71FDB649" w14:textId="3BC53FCD" w:rsidR="00603D06" w:rsidRDefault="00603D06" w:rsidP="00603D06">
      <w:r>
        <w:t xml:space="preserve">If the Design dossier selected when creating the Divisional Design is a non-registered one, </w:t>
      </w:r>
      <w:r w:rsidRPr="00B27F52">
        <w:t xml:space="preserve">all fields in the Basic Information section except for Application Number, Registration Number, Status (set to ‘Filed’ by default), </w:t>
      </w:r>
      <w:r>
        <w:t xml:space="preserve">and </w:t>
      </w:r>
      <w:r w:rsidRPr="00B27F52">
        <w:t>Status Date (set to ‘current date’ by default)</w:t>
      </w:r>
      <w:r>
        <w:t xml:space="preserve"> </w:t>
      </w:r>
      <w:r w:rsidRPr="00B27F52">
        <w:t xml:space="preserve">will be copied onto the newly created </w:t>
      </w:r>
      <w:r>
        <w:t>Design dossier</w:t>
      </w:r>
      <w:r w:rsidRPr="00B27F52">
        <w:t>.</w:t>
      </w:r>
    </w:p>
    <w:p w14:paraId="3A560F2E" w14:textId="77777777" w:rsidR="00603D06" w:rsidRDefault="00603D06" w:rsidP="00E35A2C">
      <w:pPr>
        <w:jc w:val="both"/>
      </w:pPr>
    </w:p>
    <w:p w14:paraId="1D436407" w14:textId="5FB0B402" w:rsidR="00DE15CC" w:rsidRPr="00CE34FD" w:rsidRDefault="00DE15CC" w:rsidP="00E35A2C">
      <w:pPr>
        <w:jc w:val="both"/>
      </w:pPr>
      <w:r w:rsidRPr="00DE15CC">
        <w:t xml:space="preserve">For Divisional </w:t>
      </w:r>
      <w:r>
        <w:t>Designs</w:t>
      </w:r>
      <w:r w:rsidRPr="00DE15CC">
        <w:t xml:space="preserve">, Application Number for the newly created dossier will follow the usual logic and be the next number available in the series for </w:t>
      </w:r>
      <w:r>
        <w:t xml:space="preserve">DS </w:t>
      </w:r>
      <w:r w:rsidRPr="00DE15CC">
        <w:t>Application Numbers.</w:t>
      </w:r>
    </w:p>
    <w:p w14:paraId="55B5324D" w14:textId="687A6171" w:rsidR="007C187B" w:rsidRPr="00CE34FD" w:rsidRDefault="006B5870" w:rsidP="00307BBD">
      <w:pPr>
        <w:pStyle w:val="Heading3example"/>
        <w:numPr>
          <w:ilvl w:val="2"/>
          <w:numId w:val="13"/>
        </w:numPr>
        <w:tabs>
          <w:tab w:val="num" w:pos="0"/>
        </w:tabs>
        <w:ind w:left="-29473" w:firstLine="29473"/>
      </w:pPr>
      <w:bookmarkStart w:id="609" w:name="A6DSFAD"/>
      <w:bookmarkStart w:id="610" w:name="_Toc44499449"/>
      <w:bookmarkEnd w:id="609"/>
      <w:r w:rsidRPr="00CE34FD">
        <w:t xml:space="preserve">BSP005: </w:t>
      </w:r>
      <w:r w:rsidR="007C187B" w:rsidRPr="00CE34FD">
        <w:t>Task allocation and creation</w:t>
      </w:r>
      <w:bookmarkEnd w:id="610"/>
    </w:p>
    <w:p w14:paraId="6112DBD8" w14:textId="77777777" w:rsidR="007E4B16" w:rsidRPr="00CE34FD" w:rsidRDefault="007E4B16" w:rsidP="004A2AE3"/>
    <w:p w14:paraId="7FF90376" w14:textId="23D9FCC6" w:rsidR="007E4B16" w:rsidRPr="00CE34FD" w:rsidRDefault="007C187B" w:rsidP="004A2AE3">
      <w:pPr>
        <w:rPr>
          <w:rFonts w:cs="Calibri"/>
          <w:bCs/>
        </w:rPr>
      </w:pPr>
      <w:r w:rsidRPr="00CE34FD">
        <w:t xml:space="preserve">The design BO application </w:t>
      </w:r>
      <w:r w:rsidR="007E4B16" w:rsidRPr="00CE34FD">
        <w:t xml:space="preserve">will </w:t>
      </w:r>
      <w:r w:rsidRPr="00CE34FD">
        <w:t>provide</w:t>
      </w:r>
      <w:r w:rsidRPr="00CE34FD">
        <w:rPr>
          <w:rFonts w:cs="Calibri"/>
          <w:bCs/>
        </w:rPr>
        <w:t xml:space="preserve"> a flexible way of task allocation which will be applied uniformly for all dossiers that reside in the </w:t>
      </w:r>
      <w:r w:rsidR="008C08A8" w:rsidRPr="00CE34FD">
        <w:rPr>
          <w:rFonts w:cs="Calibri"/>
          <w:bCs/>
        </w:rPr>
        <w:t>Back Office</w:t>
      </w:r>
      <w:r w:rsidRPr="00CE34FD">
        <w:rPr>
          <w:rFonts w:cs="Calibri"/>
          <w:bCs/>
        </w:rPr>
        <w:t xml:space="preserve">. </w:t>
      </w:r>
      <w:bookmarkStart w:id="611" w:name="_Toc365891742"/>
    </w:p>
    <w:p w14:paraId="5DF979D3" w14:textId="77777777" w:rsidR="00FA1E76" w:rsidRPr="00CE34FD" w:rsidRDefault="00FA1E76" w:rsidP="00FA1E76">
      <w:pPr>
        <w:pStyle w:val="Heading4"/>
      </w:pPr>
      <w:r w:rsidRPr="00CE34FD">
        <w:t>BF05001: Allocation of New Tasks</w:t>
      </w:r>
    </w:p>
    <w:p w14:paraId="46C36FE4" w14:textId="77777777" w:rsidR="00FA1E76" w:rsidRPr="00CE34FD" w:rsidRDefault="00FA1E76" w:rsidP="00FA1E76"/>
    <w:p w14:paraId="1ED1CD53" w14:textId="77777777" w:rsidR="00F35186" w:rsidRPr="00CE34FD" w:rsidRDefault="00FA1E76" w:rsidP="00F35186">
      <w:pPr>
        <w:jc w:val="both"/>
      </w:pPr>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p>
    <w:p w14:paraId="1EA29385" w14:textId="19604F60" w:rsidR="00FA1E76" w:rsidRPr="00CE34FD" w:rsidRDefault="00FA1E76" w:rsidP="00FA1E76">
      <w:pPr>
        <w:jc w:val="both"/>
      </w:pPr>
    </w:p>
    <w:p w14:paraId="12653F66" w14:textId="77777777" w:rsidR="00FA1E76" w:rsidRPr="00CE34FD" w:rsidRDefault="00FA1E76" w:rsidP="00FA1E76">
      <w:pPr>
        <w:pStyle w:val="Heading4"/>
      </w:pPr>
      <w:r w:rsidRPr="00CE34FD">
        <w:t>BF05002: Re-allocate Tasks</w:t>
      </w:r>
    </w:p>
    <w:p w14:paraId="513DEF1D" w14:textId="77777777" w:rsidR="00FA1E76" w:rsidRPr="00CE34FD" w:rsidRDefault="00FA1E76" w:rsidP="00FA1E76"/>
    <w:p w14:paraId="59297DBB" w14:textId="77777777" w:rsidR="00F35186" w:rsidRPr="00CE34FD" w:rsidRDefault="00FA1E76" w:rsidP="00F35186">
      <w:pPr>
        <w:jc w:val="both"/>
      </w:pPr>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p>
    <w:p w14:paraId="0E1E036F" w14:textId="318F151B" w:rsidR="00FA1E76" w:rsidRPr="00CE34FD" w:rsidRDefault="00FA1E76" w:rsidP="00FA1E76">
      <w:pPr>
        <w:jc w:val="both"/>
      </w:pPr>
      <w:r w:rsidRPr="00CE34FD">
        <w:t xml:space="preserve"> </w:t>
      </w:r>
    </w:p>
    <w:p w14:paraId="3076817B" w14:textId="77777777" w:rsidR="00FA1E76" w:rsidRPr="00CE34FD" w:rsidRDefault="00FA1E76" w:rsidP="00FA1E76">
      <w:pPr>
        <w:pStyle w:val="Heading4"/>
      </w:pPr>
      <w:r w:rsidRPr="00CE34FD">
        <w:t>BF05003: Access to Un-allocated Tasks Area</w:t>
      </w:r>
    </w:p>
    <w:p w14:paraId="4D522273" w14:textId="77777777" w:rsidR="00FA1E76" w:rsidRPr="00CE34FD" w:rsidRDefault="00FA1E76" w:rsidP="00FA1E76"/>
    <w:p w14:paraId="4363E963" w14:textId="77777777" w:rsidR="00F35186" w:rsidRPr="00CE34FD" w:rsidRDefault="00FA1E76" w:rsidP="00F35186">
      <w:pPr>
        <w:jc w:val="both"/>
      </w:pPr>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p>
    <w:p w14:paraId="3451CEE8" w14:textId="3F8744B7" w:rsidR="00FA1E76" w:rsidRPr="00CE34FD" w:rsidRDefault="00FA1E76" w:rsidP="00FA1E76">
      <w:pPr>
        <w:jc w:val="both"/>
      </w:pPr>
    </w:p>
    <w:p w14:paraId="417B5CF8" w14:textId="77777777" w:rsidR="00FA1E76" w:rsidRPr="00CE34FD" w:rsidRDefault="00FA1E76" w:rsidP="00FA1E76">
      <w:pPr>
        <w:pStyle w:val="Heading4"/>
      </w:pPr>
      <w:r w:rsidRPr="00CE34FD">
        <w:t>BF05004: Edit Task Attributes</w:t>
      </w:r>
    </w:p>
    <w:p w14:paraId="267A43F5" w14:textId="77777777" w:rsidR="00F35186" w:rsidRPr="00CE34FD" w:rsidRDefault="00FA1E76" w:rsidP="00F35186">
      <w:pPr>
        <w:jc w:val="both"/>
      </w:pPr>
      <w:r w:rsidRPr="00CE34FD">
        <w:rPr>
          <w:lang w:eastAsia="ja-JP"/>
        </w:rPr>
        <w:b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p>
    <w:p w14:paraId="3EBEE98D" w14:textId="27EF681F" w:rsidR="00FA1E76" w:rsidRPr="00CE34FD" w:rsidRDefault="00FA1E76" w:rsidP="00FA1E76">
      <w:pPr>
        <w:jc w:val="both"/>
      </w:pPr>
    </w:p>
    <w:p w14:paraId="3D129FFD" w14:textId="77777777" w:rsidR="00FA1E76" w:rsidRPr="00CE34FD" w:rsidRDefault="00FA1E76" w:rsidP="00FA1E76">
      <w:pPr>
        <w:pStyle w:val="Heading4"/>
      </w:pPr>
      <w:r w:rsidRPr="00CE34FD">
        <w:t>BF05005: Complete Tasks</w:t>
      </w:r>
    </w:p>
    <w:p w14:paraId="0E90779E" w14:textId="77777777" w:rsidR="00FA1E76" w:rsidRPr="00CE34FD" w:rsidRDefault="00FA1E76" w:rsidP="00FA1E76">
      <w:pPr>
        <w:jc w:val="both"/>
      </w:pPr>
    </w:p>
    <w:p w14:paraId="488E2C49" w14:textId="77777777" w:rsidR="00F35186" w:rsidRPr="00CE34FD" w:rsidRDefault="00FA1E76" w:rsidP="00F35186">
      <w:pPr>
        <w:jc w:val="both"/>
      </w:pPr>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p>
    <w:p w14:paraId="7E4E9463" w14:textId="7B24A9AC" w:rsidR="00FA1E76" w:rsidRPr="00CE34FD" w:rsidRDefault="00FA1E76" w:rsidP="00FA1E76">
      <w:pPr>
        <w:jc w:val="both"/>
      </w:pPr>
    </w:p>
    <w:p w14:paraId="279FA0EA" w14:textId="77777777" w:rsidR="00FA1E76" w:rsidRPr="00CE34FD" w:rsidRDefault="00FA1E76" w:rsidP="00FA1E76">
      <w:pPr>
        <w:pStyle w:val="Heading4"/>
      </w:pPr>
      <w:r w:rsidRPr="00CE34FD">
        <w:lastRenderedPageBreak/>
        <w:t>BF05006: Create ad-hoc Tasks</w:t>
      </w:r>
    </w:p>
    <w:p w14:paraId="31ECE9BB" w14:textId="77777777" w:rsidR="00FA1E76" w:rsidRPr="00CE34FD" w:rsidRDefault="00FA1E76" w:rsidP="00FA1E76">
      <w:pPr>
        <w:jc w:val="both"/>
      </w:pPr>
    </w:p>
    <w:p w14:paraId="164CD48B" w14:textId="77777777" w:rsidR="00F35186" w:rsidRPr="00CE34FD" w:rsidRDefault="00FA1E76" w:rsidP="00F35186">
      <w:pPr>
        <w:jc w:val="both"/>
      </w:pPr>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p>
    <w:p w14:paraId="6B608037" w14:textId="1DCE818E" w:rsidR="00FA1E76" w:rsidRPr="00CE34FD" w:rsidRDefault="00FA1E76" w:rsidP="00FA1E76">
      <w:pPr>
        <w:jc w:val="both"/>
      </w:pPr>
    </w:p>
    <w:p w14:paraId="70239FC2" w14:textId="77777777" w:rsidR="00FA1E76" w:rsidRPr="00CE34FD" w:rsidRDefault="00FA1E76" w:rsidP="00FA1E76">
      <w:pPr>
        <w:pStyle w:val="Heading4"/>
      </w:pPr>
      <w:bookmarkStart w:id="612" w:name="WithdrawDossier"/>
      <w:r w:rsidRPr="00CE34FD">
        <w:t>BF05007: Withdraw Dossier</w:t>
      </w:r>
      <w:bookmarkEnd w:id="612"/>
    </w:p>
    <w:p w14:paraId="21B4D754" w14:textId="77777777" w:rsidR="00FA1E76" w:rsidRPr="00CE34FD" w:rsidRDefault="00FA1E76" w:rsidP="00FA1E76">
      <w:pPr>
        <w:jc w:val="both"/>
        <w:rPr>
          <w:lang w:eastAsia="ja-JP"/>
        </w:rPr>
      </w:pPr>
    </w:p>
    <w:p w14:paraId="1277996C" w14:textId="77777777" w:rsidR="00F35186" w:rsidRPr="00CE34FD" w:rsidRDefault="00FA1E76" w:rsidP="00F35186">
      <w:pPr>
        <w:jc w:val="both"/>
      </w:pPr>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p>
    <w:p w14:paraId="31B5831D" w14:textId="08A73A63" w:rsidR="00FA1E76" w:rsidRPr="00CE34FD" w:rsidRDefault="00FA1E76" w:rsidP="00FA1E76">
      <w:pPr>
        <w:jc w:val="both"/>
      </w:pPr>
    </w:p>
    <w:p w14:paraId="4255BCA6" w14:textId="77777777" w:rsidR="00FA1E76" w:rsidRPr="00CE34FD" w:rsidRDefault="00FA1E76" w:rsidP="00FA1E76">
      <w:pPr>
        <w:jc w:val="both"/>
      </w:pPr>
    </w:p>
    <w:p w14:paraId="1B73C1F5" w14:textId="732240A0" w:rsidR="00FA1E76" w:rsidRPr="00CE34FD" w:rsidRDefault="00FA1E76" w:rsidP="00FA1E76">
      <w:pPr>
        <w:jc w:val="both"/>
      </w:pPr>
      <w:r w:rsidRPr="00CE34FD">
        <w:t xml:space="preserve">It should be noted that the ‘Withdrawal’ </w:t>
      </w:r>
      <w:proofErr w:type="spellStart"/>
      <w:r w:rsidR="0076642B">
        <w:t>Recordal</w:t>
      </w:r>
      <w:proofErr w:type="spellEnd"/>
      <w:r w:rsidRPr="00CE34FD">
        <w:t xml:space="preserve"> is not be in scope for the SIPO BO implementation. Instead of a </w:t>
      </w:r>
      <w:proofErr w:type="spellStart"/>
      <w:r w:rsidR="0076642B">
        <w:t>Recordal</w:t>
      </w:r>
      <w:proofErr w:type="spellEnd"/>
      <w:r w:rsidRPr="00CE34FD">
        <w:t xml:space="preserve">, SIPO will be using this ad-hoc task to perform withdrawal requests. </w:t>
      </w:r>
    </w:p>
    <w:p w14:paraId="42E4A65A" w14:textId="77777777" w:rsidR="00FA1E76" w:rsidRPr="00CE34FD" w:rsidRDefault="00FA1E76" w:rsidP="00FA1E76">
      <w:pPr>
        <w:jc w:val="both"/>
      </w:pPr>
    </w:p>
    <w:p w14:paraId="55B53250" w14:textId="795CAE1E" w:rsidR="0099395E" w:rsidRPr="00CE34FD" w:rsidRDefault="0099395E" w:rsidP="00307BBD">
      <w:pPr>
        <w:pStyle w:val="Heading3example"/>
        <w:numPr>
          <w:ilvl w:val="2"/>
          <w:numId w:val="13"/>
        </w:numPr>
        <w:tabs>
          <w:tab w:val="num" w:pos="0"/>
        </w:tabs>
        <w:ind w:left="-29473" w:firstLine="29473"/>
      </w:pPr>
      <w:bookmarkStart w:id="613" w:name="_Toc508808926"/>
      <w:bookmarkStart w:id="614" w:name="_Toc508875427"/>
      <w:bookmarkStart w:id="615" w:name="_Toc509334880"/>
      <w:bookmarkStart w:id="616" w:name="_Toc509936498"/>
      <w:bookmarkStart w:id="617" w:name="_Toc510084989"/>
      <w:bookmarkStart w:id="618" w:name="_Toc510085811"/>
      <w:bookmarkStart w:id="619" w:name="_Toc510088218"/>
      <w:bookmarkStart w:id="620" w:name="_Toc510105945"/>
      <w:bookmarkStart w:id="621" w:name="_Toc518051018"/>
      <w:bookmarkStart w:id="622" w:name="_Toc44499450"/>
      <w:bookmarkEnd w:id="613"/>
      <w:bookmarkEnd w:id="614"/>
      <w:bookmarkEnd w:id="615"/>
      <w:bookmarkEnd w:id="616"/>
      <w:bookmarkEnd w:id="617"/>
      <w:bookmarkEnd w:id="618"/>
      <w:bookmarkEnd w:id="619"/>
      <w:bookmarkEnd w:id="620"/>
      <w:bookmarkEnd w:id="621"/>
      <w:r w:rsidRPr="00CE34FD">
        <w:t>BSP006: Edit Dossier’s Basic Information</w:t>
      </w:r>
      <w:bookmarkEnd w:id="611"/>
      <w:bookmarkEnd w:id="622"/>
    </w:p>
    <w:p w14:paraId="55B53253" w14:textId="77777777" w:rsidR="0099395E" w:rsidRPr="00CE34FD" w:rsidRDefault="0099395E" w:rsidP="0099395E">
      <w:pPr>
        <w:pStyle w:val="Heading4"/>
      </w:pPr>
      <w:bookmarkStart w:id="623" w:name="_BF06005:_View_Dossier"/>
      <w:bookmarkStart w:id="624" w:name="_Ref353348028"/>
      <w:bookmarkStart w:id="625" w:name="_Toc358191585"/>
      <w:bookmarkStart w:id="626" w:name="ViewDossierHistory"/>
      <w:bookmarkEnd w:id="623"/>
      <w:r w:rsidRPr="00CE34FD">
        <w:t>BF06005: View Dossier History</w:t>
      </w:r>
      <w:bookmarkEnd w:id="624"/>
      <w:bookmarkEnd w:id="625"/>
      <w:bookmarkEnd w:id="626"/>
    </w:p>
    <w:p w14:paraId="11A49D39" w14:textId="77777777" w:rsidR="007E4B16" w:rsidRPr="00CE34FD" w:rsidRDefault="0099395E" w:rsidP="004A2AE3">
      <w:r w:rsidRPr="00CE34FD">
        <w:t xml:space="preserve">This business function describes how users shall be able to view the list of events taken place during the lifecycle of the dossier. </w:t>
      </w:r>
    </w:p>
    <w:p w14:paraId="2171E1DB" w14:textId="77777777" w:rsidR="007E4B16" w:rsidRPr="00CE34FD" w:rsidRDefault="007E4B16" w:rsidP="004A2AE3"/>
    <w:p w14:paraId="5001354A" w14:textId="77777777" w:rsidR="00F35186" w:rsidRPr="00CE34FD" w:rsidRDefault="007E4B16" w:rsidP="00F35186">
      <w:pPr>
        <w:jc w:val="both"/>
      </w:pPr>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p>
    <w:p w14:paraId="704BC32E" w14:textId="77777777" w:rsidR="007E4B16" w:rsidRPr="00CE34FD" w:rsidRDefault="007E4B16" w:rsidP="007E4B16">
      <w:pPr>
        <w:jc w:val="both"/>
      </w:pPr>
    </w:p>
    <w:p w14:paraId="55B53258" w14:textId="77777777" w:rsidR="00F55C27" w:rsidRPr="00CE34FD" w:rsidRDefault="00F55C27" w:rsidP="00F55C27">
      <w:pPr>
        <w:pStyle w:val="Heading4"/>
      </w:pPr>
      <w:bookmarkStart w:id="627" w:name="_Toc501636423"/>
      <w:bookmarkStart w:id="628" w:name="_Toc501636804"/>
      <w:bookmarkStart w:id="629" w:name="_Toc501636424"/>
      <w:bookmarkStart w:id="630" w:name="_Toc501636805"/>
      <w:bookmarkStart w:id="631" w:name="SaveModifiedTMInfo"/>
      <w:bookmarkStart w:id="632" w:name="_Toc358191589"/>
      <w:bookmarkEnd w:id="627"/>
      <w:bookmarkEnd w:id="628"/>
      <w:bookmarkEnd w:id="629"/>
      <w:bookmarkEnd w:id="630"/>
      <w:r w:rsidRPr="00CE34FD">
        <w:t>BF06007: Save Modified Dossier Information</w:t>
      </w:r>
      <w:bookmarkEnd w:id="631"/>
    </w:p>
    <w:p w14:paraId="0D437F86" w14:textId="77777777" w:rsidR="00486857" w:rsidRPr="00CE34FD" w:rsidRDefault="00486857" w:rsidP="00835B70"/>
    <w:p w14:paraId="1BE1FEB1" w14:textId="77777777" w:rsidR="00486857" w:rsidRPr="00CE34FD" w:rsidRDefault="00F55C27" w:rsidP="00835B70">
      <w:r w:rsidRPr="00CE34FD">
        <w:t xml:space="preserve">This business function describes how the </w:t>
      </w:r>
      <w:proofErr w:type="gramStart"/>
      <w:r w:rsidRPr="00CE34FD">
        <w:t>back office</w:t>
      </w:r>
      <w:proofErr w:type="gramEnd"/>
      <w:r w:rsidRPr="00CE34FD">
        <w:t xml:space="preserve"> user can save the dossier information. </w:t>
      </w:r>
      <w:bookmarkEnd w:id="632"/>
    </w:p>
    <w:p w14:paraId="654AF7E0" w14:textId="77777777" w:rsidR="00486857" w:rsidRPr="00CE34FD" w:rsidRDefault="00486857" w:rsidP="00486857">
      <w:pPr>
        <w:jc w:val="both"/>
        <w:rPr>
          <w:lang w:eastAsia="ja-JP"/>
        </w:rPr>
      </w:pPr>
    </w:p>
    <w:p w14:paraId="7D81FFC1" w14:textId="77777777" w:rsidR="00F35186" w:rsidRPr="00CE34FD" w:rsidRDefault="00486857" w:rsidP="00F35186">
      <w:pPr>
        <w:jc w:val="both"/>
      </w:pPr>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p>
    <w:p w14:paraId="4E31BDCB" w14:textId="2FE781D1" w:rsidR="00486857" w:rsidRPr="00CE34FD" w:rsidRDefault="00486857" w:rsidP="00486857">
      <w:pPr>
        <w:jc w:val="both"/>
      </w:pPr>
    </w:p>
    <w:p w14:paraId="55B5325B" w14:textId="77777777" w:rsidR="00156D5A" w:rsidRPr="00CE34FD" w:rsidRDefault="00802283" w:rsidP="00156D5A">
      <w:pPr>
        <w:pStyle w:val="Heading4"/>
        <w:rPr>
          <w:lang w:val="en-IE"/>
        </w:rPr>
      </w:pPr>
      <w:bookmarkStart w:id="633" w:name="_BF06008_Edit_Dossier"/>
      <w:bookmarkStart w:id="634" w:name="OLE_LINK14"/>
      <w:bookmarkStart w:id="635" w:name="OLE_LINK15"/>
      <w:bookmarkStart w:id="636" w:name="_Toc358191590"/>
      <w:bookmarkStart w:id="637" w:name="BF06008EditdossierINFO"/>
      <w:bookmarkEnd w:id="633"/>
      <w:r w:rsidRPr="00CE34FD">
        <w:rPr>
          <w:lang w:val="en-IE"/>
        </w:rPr>
        <w:t>BF06008</w:t>
      </w:r>
      <w:r w:rsidR="00FD5535" w:rsidRPr="00CE34FD">
        <w:rPr>
          <w:lang w:val="en-IE"/>
        </w:rPr>
        <w:t>:</w:t>
      </w:r>
      <w:r w:rsidRPr="00CE34FD">
        <w:rPr>
          <w:lang w:val="en-IE"/>
        </w:rPr>
        <w:t xml:space="preserve"> </w:t>
      </w:r>
      <w:r w:rsidR="00156D5A" w:rsidRPr="00CE34FD">
        <w:rPr>
          <w:lang w:val="en-IE"/>
        </w:rPr>
        <w:t>Edit Dossier Information</w:t>
      </w:r>
      <w:bookmarkEnd w:id="634"/>
      <w:bookmarkEnd w:id="635"/>
      <w:bookmarkEnd w:id="636"/>
      <w:bookmarkEnd w:id="637"/>
    </w:p>
    <w:p w14:paraId="5718E511" w14:textId="77777777" w:rsidR="00486857" w:rsidRPr="00CE34FD" w:rsidRDefault="00486857" w:rsidP="00486857">
      <w:pPr>
        <w:jc w:val="both"/>
        <w:rPr>
          <w:lang w:eastAsia="ja-JP"/>
        </w:rPr>
      </w:pPr>
    </w:p>
    <w:p w14:paraId="51D6798B" w14:textId="19EC3D96" w:rsidR="00486857" w:rsidRPr="00CE34FD" w:rsidRDefault="00486857" w:rsidP="00486857">
      <w:pPr>
        <w:jc w:val="both"/>
      </w:pPr>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the </w:t>
      </w:r>
      <w:r w:rsidR="00170224" w:rsidRPr="00CE34FD">
        <w:t xml:space="preserve">SIPO TM </w:t>
      </w:r>
      <w:proofErr w:type="spellStart"/>
      <w:r w:rsidR="00170224" w:rsidRPr="00CE34FD">
        <w:t>sFAD</w:t>
      </w:r>
      <w:proofErr w:type="spellEnd"/>
      <w:r w:rsidR="00170224" w:rsidRPr="00CE34FD">
        <w:t xml:space="preserve"> Document [Ref: </w:t>
      </w:r>
      <w:r w:rsidR="00170224" w:rsidRPr="00CE34FD">
        <w:fldChar w:fldCharType="begin"/>
      </w:r>
      <w:r w:rsidR="00170224" w:rsidRPr="00CE34FD">
        <w:instrText xml:space="preserve"> REF  R5SIPOFADTM \h  \* MERGEFORMAT </w:instrText>
      </w:r>
      <w:r w:rsidR="00170224" w:rsidRPr="00CE34FD">
        <w:fldChar w:fldCharType="separate"/>
      </w:r>
      <w:r w:rsidR="00852E67" w:rsidRPr="00CE34FD">
        <w:rPr>
          <w:rFonts w:asciiTheme="minorHAnsi" w:hAnsiTheme="minorHAnsi" w:cstheme="minorHAnsi"/>
        </w:rPr>
        <w:t>R5</w:t>
      </w:r>
      <w:r w:rsidR="00170224" w:rsidRPr="00CE34FD">
        <w:fldChar w:fldCharType="end"/>
      </w:r>
      <w:r w:rsidR="00170224" w:rsidRPr="00CE34FD">
        <w:t>].</w:t>
      </w:r>
    </w:p>
    <w:p w14:paraId="593F653F" w14:textId="77777777" w:rsidR="00486857" w:rsidRPr="00CE34FD" w:rsidRDefault="00486857" w:rsidP="00486857">
      <w:pPr>
        <w:jc w:val="both"/>
      </w:pPr>
    </w:p>
    <w:p w14:paraId="701BF6B4" w14:textId="080E0212" w:rsidR="00486857" w:rsidRPr="00CE34FD" w:rsidRDefault="00486857" w:rsidP="00486857">
      <w:pPr>
        <w:jc w:val="both"/>
      </w:pPr>
      <w:r w:rsidRPr="00CE34FD">
        <w:t>The difference between trademarks and designs is the data that will be used as basic information. The data field information can be found in the Information Model documen</w:t>
      </w:r>
      <w:r w:rsidR="001D4D95" w:rsidRPr="00CE34FD">
        <w:t xml:space="preserve">t [Ref: </w:t>
      </w:r>
      <w:r w:rsidR="001D4D95" w:rsidRPr="00CE34FD">
        <w:fldChar w:fldCharType="begin"/>
      </w:r>
      <w:r w:rsidR="001D4D95" w:rsidRPr="00CE34FD">
        <w:instrText xml:space="preserve"> REF  R3INFMODEL \h  \* MERGEFORMAT </w:instrText>
      </w:r>
      <w:r w:rsidR="001D4D95" w:rsidRPr="00CE34FD">
        <w:fldChar w:fldCharType="separate"/>
      </w:r>
      <w:r w:rsidR="00852E67" w:rsidRPr="00CE34FD">
        <w:rPr>
          <w:rFonts w:asciiTheme="minorHAnsi" w:hAnsiTheme="minorHAnsi" w:cstheme="minorHAnsi"/>
        </w:rPr>
        <w:t>R3</w:t>
      </w:r>
      <w:r w:rsidR="001D4D95" w:rsidRPr="00CE34FD">
        <w:fldChar w:fldCharType="end"/>
      </w:r>
      <w:r w:rsidR="001D4D95" w:rsidRPr="00CE34FD">
        <w:t>].</w:t>
      </w:r>
      <w:r w:rsidRPr="00CE34FD">
        <w:t xml:space="preserve">  </w:t>
      </w:r>
    </w:p>
    <w:p w14:paraId="55B53264" w14:textId="17036967" w:rsidR="00FD5535" w:rsidRPr="00CE34FD" w:rsidRDefault="00FD5535" w:rsidP="00FD5535">
      <w:pPr>
        <w:pStyle w:val="Heading4"/>
      </w:pPr>
      <w:bookmarkStart w:id="638" w:name="DisplayOppositionInformation"/>
      <w:bookmarkStart w:id="639" w:name="_Toc358191591"/>
      <w:r w:rsidRPr="00CE34FD">
        <w:t xml:space="preserve">BF06009: Display </w:t>
      </w:r>
      <w:r w:rsidR="004E5063" w:rsidRPr="00CE34FD">
        <w:t xml:space="preserve">DS </w:t>
      </w:r>
      <w:r w:rsidR="00221EF8" w:rsidRPr="00CE34FD">
        <w:t xml:space="preserve">Cancellation </w:t>
      </w:r>
      <w:r w:rsidRPr="00CE34FD">
        <w:t>Information</w:t>
      </w:r>
      <w:bookmarkEnd w:id="638"/>
      <w:bookmarkEnd w:id="639"/>
      <w:r w:rsidR="00813759" w:rsidRPr="00CE34FD">
        <w:t xml:space="preserve"> </w:t>
      </w:r>
    </w:p>
    <w:p w14:paraId="773EAF36" w14:textId="77777777" w:rsidR="001F476B" w:rsidRPr="00CE34FD" w:rsidRDefault="001F476B" w:rsidP="001F476B"/>
    <w:p w14:paraId="3123FFD4" w14:textId="0B798261" w:rsidR="004E5063" w:rsidRPr="00CE34FD" w:rsidRDefault="004E5063" w:rsidP="004E5063">
      <w:pPr>
        <w:jc w:val="both"/>
      </w:pPr>
      <w:r w:rsidRPr="00CE34FD">
        <w:t>As described in section [</w:t>
      </w:r>
      <w:r w:rsidR="000C5794">
        <w:fldChar w:fldCharType="begin"/>
      </w:r>
      <w:r w:rsidR="000C5794">
        <w:instrText xml:space="preserve"> REF  CreateCanc</w:instrText>
      </w:r>
      <w:r w:rsidR="000C5794">
        <w:instrText xml:space="preserve">ellation  \* MERGEFORMAT </w:instrText>
      </w:r>
      <w:r w:rsidR="000C5794">
        <w:fldChar w:fldCharType="separate"/>
      </w:r>
      <w:r w:rsidR="00852E67" w:rsidRPr="00CE34FD">
        <w:t xml:space="preserve">BF04005: Create Cancellations from Back Office (BO) form </w:t>
      </w:r>
      <w:r w:rsidR="000C5794">
        <w:fldChar w:fldCharType="end"/>
      </w:r>
      <w:r w:rsidRPr="00CE34FD">
        <w:t xml:space="preserve">], the standard BO form that is used for Oppositions/Cancellations will be customised to contain information specific to Cancellations only for the SIPO BO implementation. Details will be displayed in relevant BO VEFI sections of the Cancellation dossier. </w:t>
      </w:r>
    </w:p>
    <w:p w14:paraId="4D1A4527" w14:textId="77777777" w:rsidR="004E5063" w:rsidRPr="00CE34FD" w:rsidRDefault="004E5063" w:rsidP="004E5063">
      <w:pPr>
        <w:jc w:val="both"/>
      </w:pPr>
    </w:p>
    <w:p w14:paraId="03DBBA8B" w14:textId="7DEF5C19" w:rsidR="004E5063" w:rsidRPr="00CE34FD" w:rsidRDefault="004E5063" w:rsidP="004E5063">
      <w:pPr>
        <w:jc w:val="both"/>
      </w:pPr>
      <w:r w:rsidRPr="00CE34FD">
        <w:t xml:space="preserve">Although the data fields are different, the functionality for displaying the DS Cancellation information is the same as for displaying </w:t>
      </w:r>
      <w:r w:rsidR="00552CC1" w:rsidRPr="00CE34FD">
        <w:t xml:space="preserve">the </w:t>
      </w:r>
      <w:r w:rsidRPr="00CE34FD">
        <w:t xml:space="preserve">Opposition/Cancellation information for </w:t>
      </w:r>
      <w:proofErr w:type="spellStart"/>
      <w:r w:rsidRPr="00CE34FD">
        <w:t>trade marks</w:t>
      </w:r>
      <w:proofErr w:type="spellEnd"/>
      <w:r w:rsidRPr="00CE34FD">
        <w:t xml:space="preserve">, as described in </w:t>
      </w:r>
      <w:r w:rsidRPr="00CE34FD">
        <w:rPr>
          <w:lang w:eastAsia="ja-JP"/>
        </w:rPr>
        <w:t xml:space="preserve">the </w:t>
      </w:r>
      <w:r w:rsidRPr="00CE34FD">
        <w:t xml:space="preserve">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00852E67" w:rsidRPr="00CE34FD">
        <w:rPr>
          <w:rFonts w:asciiTheme="minorHAnsi" w:hAnsiTheme="minorHAnsi" w:cstheme="minorHAnsi"/>
        </w:rPr>
        <w:t>R5</w:t>
      </w:r>
      <w:r w:rsidRPr="00CE34FD">
        <w:fldChar w:fldCharType="end"/>
      </w:r>
      <w:r w:rsidRPr="00CE34FD">
        <w:t xml:space="preserve">]. </w:t>
      </w:r>
    </w:p>
    <w:p w14:paraId="1F902404" w14:textId="77777777" w:rsidR="004E5063" w:rsidRPr="00CE34FD" w:rsidRDefault="004E5063" w:rsidP="004E5063">
      <w:pPr>
        <w:jc w:val="both"/>
      </w:pPr>
    </w:p>
    <w:p w14:paraId="79F83A44" w14:textId="0618BBF5" w:rsidR="00813269" w:rsidRPr="00CE34FD" w:rsidRDefault="00813269" w:rsidP="004E5063">
      <w:r w:rsidRPr="00CE34FD">
        <w:rPr>
          <w:lang w:eastAsia="ja-JP"/>
        </w:rPr>
        <w:t xml:space="preserve">The differences between </w:t>
      </w:r>
      <w:r w:rsidR="004E5063" w:rsidRPr="00CE34FD">
        <w:rPr>
          <w:lang w:eastAsia="ja-JP"/>
        </w:rPr>
        <w:t xml:space="preserve">TM Oppositions/Cancellations </w:t>
      </w:r>
      <w:r w:rsidRPr="00CE34FD">
        <w:rPr>
          <w:lang w:eastAsia="ja-JP"/>
        </w:rPr>
        <w:t xml:space="preserve">and DS Cancellation data fields </w:t>
      </w:r>
      <w:r w:rsidR="00552CC1" w:rsidRPr="00CE34FD">
        <w:rPr>
          <w:lang w:eastAsia="ja-JP"/>
        </w:rPr>
        <w:t xml:space="preserve">are </w:t>
      </w:r>
      <w:r w:rsidRPr="00CE34FD">
        <w:rPr>
          <w:lang w:eastAsia="ja-JP"/>
        </w:rPr>
        <w:t xml:space="preserve">described in </w:t>
      </w:r>
      <w:r w:rsidRPr="00CE34FD">
        <w:t>section [</w:t>
      </w:r>
      <w:r w:rsidR="000C5794">
        <w:fldChar w:fldCharType="begin"/>
      </w:r>
      <w:r w:rsidR="000C5794">
        <w:instrText xml:space="preserve"> REF  CreateCancellation  \* MERGEFORMAT </w:instrText>
      </w:r>
      <w:r w:rsidR="000C5794">
        <w:fldChar w:fldCharType="separate"/>
      </w:r>
      <w:r w:rsidR="00852E67" w:rsidRPr="00CE34FD">
        <w:t xml:space="preserve">BF04005: Create Cancellations from Back Office (BO) form </w:t>
      </w:r>
      <w:r w:rsidR="000C5794">
        <w:fldChar w:fldCharType="end"/>
      </w:r>
      <w:r w:rsidRPr="00CE34FD">
        <w:t>] of this document.</w:t>
      </w:r>
    </w:p>
    <w:p w14:paraId="55B53267" w14:textId="5EECC066" w:rsidR="00FD5535" w:rsidRPr="00CE34FD" w:rsidRDefault="00FD5535" w:rsidP="00FD5535">
      <w:pPr>
        <w:pStyle w:val="Heading4"/>
      </w:pPr>
      <w:bookmarkStart w:id="640" w:name="_Toc358191592"/>
      <w:r w:rsidRPr="00CE34FD">
        <w:lastRenderedPageBreak/>
        <w:t xml:space="preserve">BF06010: Update </w:t>
      </w:r>
      <w:r w:rsidR="00221EF8" w:rsidRPr="00CE34FD">
        <w:t xml:space="preserve">Cancellation </w:t>
      </w:r>
      <w:r w:rsidRPr="00CE34FD">
        <w:t>Data</w:t>
      </w:r>
      <w:bookmarkEnd w:id="640"/>
      <w:r w:rsidR="00813759" w:rsidRPr="00CE34FD">
        <w:t xml:space="preserve"> </w:t>
      </w:r>
    </w:p>
    <w:p w14:paraId="6A719BEA" w14:textId="77777777" w:rsidR="001F476B" w:rsidRPr="00CE34FD" w:rsidRDefault="001F476B" w:rsidP="001F476B"/>
    <w:p w14:paraId="78D8222C" w14:textId="77777777" w:rsidR="00552CC1" w:rsidRPr="00CE34FD" w:rsidRDefault="00552CC1" w:rsidP="00552CC1">
      <w:pPr>
        <w:jc w:val="both"/>
      </w:pPr>
      <w:r w:rsidRPr="00CE34FD">
        <w:t>As described in section [</w:t>
      </w:r>
      <w:r w:rsidR="000C5794">
        <w:fldChar w:fldCharType="begin"/>
      </w:r>
      <w:r w:rsidR="000C5794">
        <w:instrText xml:space="preserve"> REF  CreateCancellation  \* MERGEFORMAT </w:instrText>
      </w:r>
      <w:r w:rsidR="000C5794">
        <w:fldChar w:fldCharType="separate"/>
      </w:r>
      <w:r w:rsidR="00852E67" w:rsidRPr="00CE34FD">
        <w:t xml:space="preserve">BF04005: Create Cancellations from Back Office (BO) form </w:t>
      </w:r>
      <w:r w:rsidR="000C5794">
        <w:fldChar w:fldCharType="end"/>
      </w:r>
      <w:r w:rsidRPr="00CE34FD">
        <w:t xml:space="preserve">], the standard BO form that is used for Oppositions/Cancellations will be customised to contain information specific to Cancellations only for the SIPO BO implementation. </w:t>
      </w:r>
    </w:p>
    <w:p w14:paraId="2A6F4E89" w14:textId="77777777" w:rsidR="00552CC1" w:rsidRPr="00CE34FD" w:rsidRDefault="00552CC1" w:rsidP="00552CC1">
      <w:pPr>
        <w:jc w:val="both"/>
      </w:pPr>
    </w:p>
    <w:p w14:paraId="5CFD140F" w14:textId="293717B3" w:rsidR="00552CC1" w:rsidRPr="00CE34FD" w:rsidRDefault="00552CC1" w:rsidP="00552CC1">
      <w:pPr>
        <w:jc w:val="both"/>
      </w:pPr>
      <w:r w:rsidRPr="00CE34FD">
        <w:t xml:space="preserve">Although the data fields are different, the functionality for updating the DS Cancellation data is the same as for updating the Opposition/Cancellation data for </w:t>
      </w:r>
      <w:proofErr w:type="spellStart"/>
      <w:r w:rsidRPr="00CE34FD">
        <w:t>trade marks</w:t>
      </w:r>
      <w:proofErr w:type="spellEnd"/>
      <w:r w:rsidRPr="00CE34FD">
        <w:t xml:space="preserve">, as described in </w:t>
      </w:r>
      <w:r w:rsidRPr="00CE34FD">
        <w:rPr>
          <w:lang w:eastAsia="ja-JP"/>
        </w:rPr>
        <w:t xml:space="preserve">the </w:t>
      </w:r>
      <w:r w:rsidRPr="00CE34FD">
        <w:t xml:space="preserve">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00852E67" w:rsidRPr="00CE34FD">
        <w:rPr>
          <w:rFonts w:asciiTheme="minorHAnsi" w:hAnsiTheme="minorHAnsi" w:cstheme="minorHAnsi"/>
        </w:rPr>
        <w:t>R5</w:t>
      </w:r>
      <w:r w:rsidRPr="00CE34FD">
        <w:fldChar w:fldCharType="end"/>
      </w:r>
      <w:r w:rsidRPr="00CE34FD">
        <w:t xml:space="preserve">]. </w:t>
      </w:r>
    </w:p>
    <w:p w14:paraId="73F75EC9" w14:textId="77777777" w:rsidR="00552CC1" w:rsidRPr="00CE34FD" w:rsidRDefault="00552CC1" w:rsidP="00552CC1">
      <w:pPr>
        <w:jc w:val="both"/>
      </w:pPr>
    </w:p>
    <w:p w14:paraId="55B53269" w14:textId="346C4D79" w:rsidR="00631A37" w:rsidRPr="00CE34FD" w:rsidRDefault="00552CC1" w:rsidP="00CE34FD">
      <w:r w:rsidRPr="00CE34FD">
        <w:rPr>
          <w:lang w:eastAsia="ja-JP"/>
        </w:rPr>
        <w:t xml:space="preserve">The differences between TM Oppositions/Cancellations and DS Cancellation data fields are described in </w:t>
      </w:r>
      <w:r w:rsidRPr="00CE34FD">
        <w:t>section [</w:t>
      </w:r>
      <w:r w:rsidR="000C5794">
        <w:fldChar w:fldCharType="begin"/>
      </w:r>
      <w:r w:rsidR="000C5794">
        <w:instrText xml:space="preserve"> REF  CreateCancellation  \* MERGEFORMAT </w:instrText>
      </w:r>
      <w:r w:rsidR="000C5794">
        <w:fldChar w:fldCharType="separate"/>
      </w:r>
      <w:r w:rsidR="00852E67" w:rsidRPr="00CE34FD">
        <w:t xml:space="preserve">BF04005: Create Cancellations from Back Office (BO) form </w:t>
      </w:r>
      <w:r w:rsidR="000C5794">
        <w:fldChar w:fldCharType="end"/>
      </w:r>
      <w:r w:rsidRPr="00CE34FD">
        <w:t>] of this document.</w:t>
      </w:r>
    </w:p>
    <w:p w14:paraId="55B5326A" w14:textId="4564DE6B" w:rsidR="00FD5535" w:rsidRPr="00CE34FD" w:rsidRDefault="00FD5535" w:rsidP="00FD5535">
      <w:pPr>
        <w:pStyle w:val="Heading4"/>
      </w:pPr>
      <w:bookmarkStart w:id="641" w:name="_Toc358191594"/>
      <w:bookmarkStart w:id="642" w:name="DisplayAppealInformation"/>
      <w:r w:rsidRPr="00CE34FD">
        <w:t>BF06011: Display Appeal</w:t>
      </w:r>
      <w:r w:rsidR="00494D33" w:rsidRPr="00CE34FD">
        <w:t>/C</w:t>
      </w:r>
      <w:r w:rsidR="00221EF8" w:rsidRPr="00CE34FD">
        <w:t>ivil Court Decision</w:t>
      </w:r>
      <w:r w:rsidRPr="00CE34FD">
        <w:t xml:space="preserve"> information</w:t>
      </w:r>
      <w:bookmarkEnd w:id="641"/>
    </w:p>
    <w:bookmarkEnd w:id="642"/>
    <w:p w14:paraId="6D3C8E77" w14:textId="20BDDA34" w:rsidR="00852E67" w:rsidRPr="00CE34FD" w:rsidRDefault="002243F1" w:rsidP="005F2601">
      <w:pPr>
        <w:pStyle w:val="Heading4"/>
      </w:pPr>
      <w:r w:rsidRPr="00CE34FD">
        <w:rPr>
          <w:rFonts w:ascii="Calibri" w:hAnsi="Calibri"/>
          <w:b w:val="0"/>
          <w:bCs w:val="0"/>
        </w:rPr>
        <w:t xml:space="preserve">This business function describes how users shall be able to view the information related to an </w:t>
      </w:r>
      <w:r w:rsidR="00221EF8" w:rsidRPr="00CE34FD">
        <w:rPr>
          <w:rFonts w:ascii="Calibri" w:hAnsi="Calibri"/>
          <w:b w:val="0"/>
          <w:bCs w:val="0"/>
        </w:rPr>
        <w:t>A</w:t>
      </w:r>
      <w:r w:rsidRPr="00CE34FD">
        <w:rPr>
          <w:rFonts w:ascii="Calibri" w:hAnsi="Calibri"/>
          <w:b w:val="0"/>
          <w:bCs w:val="0"/>
        </w:rPr>
        <w:t>ppeal</w:t>
      </w:r>
      <w:r w:rsidR="00494D33" w:rsidRPr="00CE34FD">
        <w:rPr>
          <w:rFonts w:ascii="Calibri" w:hAnsi="Calibri"/>
          <w:b w:val="0"/>
          <w:bCs w:val="0"/>
        </w:rPr>
        <w:t>/</w:t>
      </w:r>
      <w:r w:rsidR="00221EF8" w:rsidRPr="00CE34FD">
        <w:rPr>
          <w:rFonts w:ascii="Calibri" w:hAnsi="Calibri"/>
          <w:b w:val="0"/>
          <w:bCs w:val="0"/>
        </w:rPr>
        <w:t>Civil Court Decision</w:t>
      </w:r>
      <w:r w:rsidRPr="00CE34FD">
        <w:rPr>
          <w:rFonts w:ascii="Calibri" w:hAnsi="Calibri"/>
          <w:b w:val="0"/>
          <w:bCs w:val="0"/>
        </w:rPr>
        <w:t>.</w:t>
      </w:r>
      <w:r w:rsidR="008510FE" w:rsidRPr="00CE34FD">
        <w:rPr>
          <w:rFonts w:ascii="Calibri" w:hAnsi="Calibri"/>
          <w:b w:val="0"/>
          <w:bCs w:val="0"/>
        </w:rPr>
        <w:t xml:space="preserve"> As described in section [</w:t>
      </w:r>
      <w:r w:rsidR="008510FE" w:rsidRPr="00CE34FD">
        <w:rPr>
          <w:rFonts w:ascii="Calibri" w:hAnsi="Calibri"/>
          <w:b w:val="0"/>
          <w:bCs w:val="0"/>
        </w:rPr>
        <w:fldChar w:fldCharType="begin"/>
      </w:r>
      <w:r w:rsidR="008510FE" w:rsidRPr="00CE34FD">
        <w:rPr>
          <w:rFonts w:ascii="Calibri" w:hAnsi="Calibri"/>
          <w:b w:val="0"/>
          <w:bCs w:val="0"/>
        </w:rPr>
        <w:instrText xml:space="preserve"> REF  CreateAppeals  \* MERGEFORMAT </w:instrText>
      </w:r>
      <w:r w:rsidR="008510FE" w:rsidRPr="00CE34FD">
        <w:rPr>
          <w:rFonts w:ascii="Calibri" w:hAnsi="Calibri"/>
          <w:b w:val="0"/>
          <w:bCs w:val="0"/>
        </w:rPr>
        <w:fldChar w:fldCharType="separate"/>
      </w:r>
      <w:r w:rsidR="00852E67" w:rsidRPr="00CE34FD">
        <w:rPr>
          <w:rFonts w:ascii="Calibri" w:hAnsi="Calibri"/>
          <w:b w:val="0"/>
          <w:bCs w:val="0"/>
        </w:rPr>
        <w:t>BF04010: Create Appeals/Civil Court Decisions from BO form</w:t>
      </w:r>
    </w:p>
    <w:p w14:paraId="37952698" w14:textId="2D02D4FE" w:rsidR="008510FE" w:rsidRPr="00CE34FD" w:rsidRDefault="008510FE" w:rsidP="00CE34FD">
      <w:pPr>
        <w:pStyle w:val="Heading4"/>
      </w:pPr>
      <w:r w:rsidRPr="00CE34FD">
        <w:rPr>
          <w:rFonts w:ascii="Calibri" w:hAnsi="Calibri"/>
          <w:b w:val="0"/>
          <w:bCs w:val="0"/>
        </w:rPr>
        <w:fldChar w:fldCharType="end"/>
      </w:r>
      <w:r w:rsidRPr="00CE34FD">
        <w:rPr>
          <w:rFonts w:ascii="Calibri" w:hAnsi="Calibri"/>
          <w:b w:val="0"/>
          <w:bCs w:val="0"/>
        </w:rPr>
        <w:t>], the term ‘Appeals’, which is used in the Global FAD will be expanded to include ‘Civil Court Decisions’ in the context of SIPO BO implementation. It should be noted that the use of terminology ‘Appeals/Civil Court Decisions’ applies to both TM and DS Appeals/Civil Court Decisions.</w:t>
      </w:r>
      <w:r w:rsidR="00310E23" w:rsidRPr="00CE34FD">
        <w:rPr>
          <w:rFonts w:ascii="Calibri" w:hAnsi="Calibri"/>
          <w:b w:val="0"/>
          <w:bCs w:val="0"/>
        </w:rPr>
        <w:t xml:space="preserve"> </w:t>
      </w:r>
    </w:p>
    <w:p w14:paraId="5D68549A" w14:textId="77777777" w:rsidR="008510FE" w:rsidRPr="00CE34FD" w:rsidRDefault="008510FE" w:rsidP="00F35186">
      <w:pPr>
        <w:jc w:val="both"/>
      </w:pPr>
    </w:p>
    <w:p w14:paraId="1E4AEFEA" w14:textId="187AC8D3" w:rsidR="008510FE" w:rsidRPr="00CE34FD" w:rsidRDefault="002243F1" w:rsidP="00C14E4F">
      <w:pPr>
        <w:jc w:val="both"/>
        <w:rPr>
          <w:rStyle w:val="CommentReference"/>
          <w:sz w:val="20"/>
          <w:szCs w:val="20"/>
        </w:rPr>
      </w:pPr>
      <w:r w:rsidRPr="00CE34FD">
        <w:t xml:space="preserve">Although the dossier type </w:t>
      </w:r>
      <w:r w:rsidR="00310E23" w:rsidRPr="00CE34FD">
        <w:t xml:space="preserve">and data fields </w:t>
      </w:r>
      <w:r w:rsidRPr="00CE34FD">
        <w:t xml:space="preserve">will be different from </w:t>
      </w:r>
      <w:r w:rsidR="00310E23" w:rsidRPr="00CE34FD">
        <w:t xml:space="preserve">those for a </w:t>
      </w:r>
      <w:r w:rsidRPr="00CE34FD">
        <w:t>TM,</w:t>
      </w:r>
      <w:r w:rsidR="00310E23" w:rsidRPr="00CE34FD">
        <w:t xml:space="preserve"> Appeal</w:t>
      </w:r>
      <w:r w:rsidR="00E662AC" w:rsidRPr="00CE34FD">
        <w:t>s</w:t>
      </w:r>
      <w:r w:rsidR="00310E23" w:rsidRPr="00CE34FD">
        <w:t xml:space="preserve">/Civil Court Decisions for DS dossiers </w:t>
      </w:r>
      <w:r w:rsidRPr="00CE34FD">
        <w:rPr>
          <w:lang w:eastAsia="ja-JP"/>
        </w:rPr>
        <w:t xml:space="preserve">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F35186" w:rsidRPr="00CE34FD">
        <w:rPr>
          <w:lang w:eastAsia="ja-JP"/>
        </w:rPr>
        <w:t xml:space="preserve">the </w:t>
      </w:r>
      <w:r w:rsidR="00F35186" w:rsidRPr="00CE34FD">
        <w:t xml:space="preserve">SIPO TM </w:t>
      </w:r>
      <w:proofErr w:type="spellStart"/>
      <w:r w:rsidR="00F35186" w:rsidRPr="00CE34FD">
        <w:t>sFAD</w:t>
      </w:r>
      <w:proofErr w:type="spellEnd"/>
      <w:r w:rsidR="00F35186" w:rsidRPr="00CE34FD">
        <w:t xml:space="preserve"> Document [Ref: </w:t>
      </w:r>
      <w:r w:rsidR="00F35186" w:rsidRPr="00CE34FD">
        <w:fldChar w:fldCharType="begin"/>
      </w:r>
      <w:r w:rsidR="00F35186" w:rsidRPr="00CE34FD">
        <w:instrText xml:space="preserve"> REF  R5SIPOFADTM \h  \* MERGEFORMAT </w:instrText>
      </w:r>
      <w:r w:rsidR="00F35186" w:rsidRPr="00CE34FD">
        <w:fldChar w:fldCharType="separate"/>
      </w:r>
      <w:r w:rsidR="00852E67" w:rsidRPr="00CE34FD">
        <w:rPr>
          <w:rFonts w:asciiTheme="minorHAnsi" w:hAnsiTheme="minorHAnsi" w:cstheme="minorHAnsi"/>
        </w:rPr>
        <w:t>R5</w:t>
      </w:r>
      <w:r w:rsidR="00F35186" w:rsidRPr="00CE34FD">
        <w:fldChar w:fldCharType="end"/>
      </w:r>
      <w:r w:rsidR="00F35186" w:rsidRPr="00CE34FD">
        <w:t>].</w:t>
      </w:r>
    </w:p>
    <w:p w14:paraId="413A07AF" w14:textId="68738EDC" w:rsidR="00852E67" w:rsidRPr="00CE34FD" w:rsidRDefault="00FD5535" w:rsidP="005F2601">
      <w:pPr>
        <w:pStyle w:val="Heading4"/>
      </w:pPr>
      <w:bookmarkStart w:id="643" w:name="_Toc358191596"/>
      <w:r w:rsidRPr="00CE34FD">
        <w:t>BF06012: Update Appeal</w:t>
      </w:r>
      <w:r w:rsidR="00494D33" w:rsidRPr="00CE34FD">
        <w:t>/C</w:t>
      </w:r>
      <w:r w:rsidR="002F3CBD" w:rsidRPr="00CE34FD">
        <w:t>ivil Court Decision</w:t>
      </w:r>
      <w:r w:rsidRPr="00CE34FD">
        <w:t xml:space="preserve"> </w:t>
      </w:r>
      <w:proofErr w:type="spellStart"/>
      <w:r w:rsidRPr="00CE34FD">
        <w:t>Data</w:t>
      </w:r>
      <w:bookmarkEnd w:id="643"/>
      <w:r w:rsidR="00E662AC" w:rsidRPr="00CE34FD">
        <w:rPr>
          <w:rFonts w:ascii="Calibri" w:hAnsi="Calibri"/>
          <w:b w:val="0"/>
          <w:bCs w:val="0"/>
        </w:rPr>
        <w:t>This</w:t>
      </w:r>
      <w:proofErr w:type="spellEnd"/>
      <w:r w:rsidR="00E662AC" w:rsidRPr="00CE34FD">
        <w:rPr>
          <w:rFonts w:ascii="Calibri" w:hAnsi="Calibri"/>
          <w:b w:val="0"/>
          <w:bCs w:val="0"/>
        </w:rPr>
        <w:t xml:space="preserve"> business function describes how users shall be able to edit and update the information related to an Appeal/Civil Court Decision. As described in section [</w:t>
      </w:r>
      <w:r w:rsidR="00E662AC" w:rsidRPr="00CE34FD">
        <w:rPr>
          <w:rFonts w:ascii="Calibri" w:hAnsi="Calibri"/>
          <w:b w:val="0"/>
          <w:bCs w:val="0"/>
        </w:rPr>
        <w:fldChar w:fldCharType="begin"/>
      </w:r>
      <w:r w:rsidR="00E662AC" w:rsidRPr="00CE34FD">
        <w:rPr>
          <w:rFonts w:ascii="Calibri" w:hAnsi="Calibri"/>
          <w:b w:val="0"/>
          <w:bCs w:val="0"/>
        </w:rPr>
        <w:instrText xml:space="preserve"> REF  CreateAppeals  \* MERGEFORMAT </w:instrText>
      </w:r>
      <w:r w:rsidR="00E662AC" w:rsidRPr="00CE34FD">
        <w:rPr>
          <w:rFonts w:ascii="Calibri" w:hAnsi="Calibri"/>
          <w:b w:val="0"/>
          <w:bCs w:val="0"/>
        </w:rPr>
        <w:fldChar w:fldCharType="separate"/>
      </w:r>
      <w:r w:rsidR="00852E67" w:rsidRPr="00CE34FD">
        <w:rPr>
          <w:rFonts w:ascii="Calibri" w:hAnsi="Calibri"/>
          <w:b w:val="0"/>
          <w:bCs w:val="0"/>
        </w:rPr>
        <w:t>BF04010: Create Appeals/Civil Court Decisions from BO form</w:t>
      </w:r>
    </w:p>
    <w:p w14:paraId="5AF7694F" w14:textId="0B759B11" w:rsidR="00E662AC" w:rsidRPr="00CE34FD" w:rsidRDefault="00E662AC" w:rsidP="00E662AC">
      <w:pPr>
        <w:pStyle w:val="Heading4"/>
      </w:pPr>
      <w:r w:rsidRPr="00CE34FD">
        <w:rPr>
          <w:rFonts w:ascii="Calibri" w:hAnsi="Calibri"/>
          <w:b w:val="0"/>
          <w:bCs w:val="0"/>
        </w:rPr>
        <w:fldChar w:fldCharType="end"/>
      </w:r>
      <w:r w:rsidRPr="00CE34FD">
        <w:rPr>
          <w:rFonts w:ascii="Calibri" w:hAnsi="Calibri"/>
          <w:b w:val="0"/>
          <w:bCs w:val="0"/>
        </w:rPr>
        <w:t xml:space="preserve">], the term ‘Appeals’, which is used in the Global FAD will be expanded to include ‘Civil Court Decisions’ in the context of SIPO BO implementation. It should be noted that the use of terminology ‘Appeals/Civil Court Decisions’ applies to both TM and DS Appeals/Civil Court Decisions. </w:t>
      </w:r>
    </w:p>
    <w:p w14:paraId="608FE87E" w14:textId="77777777" w:rsidR="00E662AC" w:rsidRPr="00CE34FD" w:rsidRDefault="00E662AC" w:rsidP="00E662AC">
      <w:pPr>
        <w:jc w:val="both"/>
      </w:pPr>
    </w:p>
    <w:p w14:paraId="0BD72017" w14:textId="60B1EB90" w:rsidR="00E662AC" w:rsidRPr="00CE34FD" w:rsidRDefault="00E662AC" w:rsidP="00E662AC">
      <w:pPr>
        <w:jc w:val="both"/>
        <w:rPr>
          <w:rStyle w:val="CommentReference"/>
          <w:sz w:val="20"/>
          <w:szCs w:val="20"/>
        </w:rPr>
      </w:pPr>
      <w:r w:rsidRPr="00CE34FD">
        <w:t xml:space="preserve">Although the dossier type and data fields will be different from those for a TM, Appeals/Civil Court Decisions for DS dossiers </w:t>
      </w:r>
      <w:r w:rsidRPr="00CE34FD">
        <w:rPr>
          <w:lang w:eastAsia="ja-JP"/>
        </w:rPr>
        <w:t xml:space="preserve">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Pr="00CE34FD">
        <w:rPr>
          <w:lang w:eastAsia="ja-JP"/>
        </w:rPr>
        <w:t xml:space="preserve">the </w:t>
      </w:r>
      <w:r w:rsidRPr="00CE34FD">
        <w:t xml:space="preserve">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00852E67" w:rsidRPr="00CE34FD">
        <w:rPr>
          <w:rFonts w:asciiTheme="minorHAnsi" w:hAnsiTheme="minorHAnsi" w:cstheme="minorHAnsi"/>
        </w:rPr>
        <w:t>R5</w:t>
      </w:r>
      <w:r w:rsidRPr="00CE34FD">
        <w:fldChar w:fldCharType="end"/>
      </w:r>
      <w:r w:rsidRPr="00CE34FD">
        <w:t>].</w:t>
      </w:r>
    </w:p>
    <w:p w14:paraId="55B53270" w14:textId="77777777" w:rsidR="00156D5A" w:rsidRPr="00CE34FD" w:rsidRDefault="00F55C27" w:rsidP="00156D5A">
      <w:pPr>
        <w:pStyle w:val="Heading4"/>
      </w:pPr>
      <w:r w:rsidRPr="00CE34FD">
        <w:t xml:space="preserve">BF06013: </w:t>
      </w:r>
      <w:r w:rsidR="00156D5A" w:rsidRPr="00CE34FD">
        <w:t>View Related Dossiers</w:t>
      </w:r>
    </w:p>
    <w:p w14:paraId="09352A45" w14:textId="77777777" w:rsidR="002A66DF" w:rsidRPr="00CE34FD" w:rsidRDefault="002A66DF" w:rsidP="002A66DF">
      <w:pPr>
        <w:jc w:val="both"/>
        <w:rPr>
          <w:lang w:eastAsia="ja-JP"/>
        </w:rPr>
      </w:pPr>
    </w:p>
    <w:p w14:paraId="63B518F9" w14:textId="77777777" w:rsidR="008F2A3C" w:rsidRPr="00CE34FD" w:rsidRDefault="002A66DF" w:rsidP="008F2A3C">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8F2A3C" w:rsidRPr="00CE34FD">
        <w:t xml:space="preserve">SIPO TM </w:t>
      </w:r>
      <w:proofErr w:type="spellStart"/>
      <w:r w:rsidR="008F2A3C" w:rsidRPr="00CE34FD">
        <w:t>sFAD</w:t>
      </w:r>
      <w:proofErr w:type="spellEnd"/>
      <w:r w:rsidR="008F2A3C" w:rsidRPr="00CE34FD">
        <w:t xml:space="preserve"> Document [Ref: </w:t>
      </w:r>
      <w:r w:rsidR="008F2A3C" w:rsidRPr="00CE34FD">
        <w:fldChar w:fldCharType="begin"/>
      </w:r>
      <w:r w:rsidR="008F2A3C" w:rsidRPr="00CE34FD">
        <w:instrText xml:space="preserve"> REF  R5SIPOFADTM \h  \* MERGEFORMAT </w:instrText>
      </w:r>
      <w:r w:rsidR="008F2A3C" w:rsidRPr="00CE34FD">
        <w:fldChar w:fldCharType="separate"/>
      </w:r>
      <w:r w:rsidR="00852E67" w:rsidRPr="00CE34FD">
        <w:rPr>
          <w:rFonts w:asciiTheme="minorHAnsi" w:hAnsiTheme="minorHAnsi" w:cstheme="minorHAnsi"/>
        </w:rPr>
        <w:t>R5</w:t>
      </w:r>
      <w:r w:rsidR="008F2A3C" w:rsidRPr="00CE34FD">
        <w:fldChar w:fldCharType="end"/>
      </w:r>
      <w:r w:rsidR="008F2A3C" w:rsidRPr="00CE34FD">
        <w:t>].</w:t>
      </w:r>
    </w:p>
    <w:p w14:paraId="2D329970" w14:textId="1227153E" w:rsidR="002A66DF" w:rsidRPr="00CE34FD" w:rsidRDefault="002A66DF" w:rsidP="002A66DF">
      <w:pPr>
        <w:jc w:val="both"/>
      </w:pPr>
    </w:p>
    <w:p w14:paraId="55B53273" w14:textId="77777777" w:rsidR="00F52E14" w:rsidRPr="00CE34FD" w:rsidRDefault="00F52E14" w:rsidP="00F52E14">
      <w:pPr>
        <w:pStyle w:val="Heading4"/>
      </w:pPr>
      <w:bookmarkStart w:id="644" w:name="_BF06014:_Display_Design"/>
      <w:bookmarkStart w:id="645" w:name="BF06014DisplaydesigndossierINFO"/>
      <w:bookmarkEnd w:id="644"/>
      <w:r w:rsidRPr="00CE34FD">
        <w:t>BF06014: Display Design</w:t>
      </w:r>
      <w:r w:rsidR="00404CDA" w:rsidRPr="00CE34FD">
        <w:t xml:space="preserve"> dossier</w:t>
      </w:r>
      <w:r w:rsidRPr="00CE34FD">
        <w:t xml:space="preserve"> Information</w:t>
      </w:r>
      <w:bookmarkEnd w:id="645"/>
    </w:p>
    <w:p w14:paraId="6FF0F607" w14:textId="77777777" w:rsidR="002A66DF" w:rsidRPr="00CE34FD" w:rsidRDefault="002A66DF" w:rsidP="00C14E4F">
      <w:pPr>
        <w:jc w:val="both"/>
      </w:pPr>
    </w:p>
    <w:p w14:paraId="65AB6D05" w14:textId="7C8256B1" w:rsidR="008F2A3C" w:rsidRPr="00CE34FD" w:rsidRDefault="002A66DF" w:rsidP="008F2A3C">
      <w:r w:rsidRPr="00CE34FD">
        <w:t xml:space="preserve">This business function describes how the </w:t>
      </w:r>
      <w:proofErr w:type="gramStart"/>
      <w:r w:rsidRPr="00CE34FD">
        <w:t>back office</w:t>
      </w:r>
      <w:proofErr w:type="gramEnd"/>
      <w:r w:rsidRPr="00CE34FD">
        <w:t xml:space="preserve"> user can display the information of a design application dossier. The functionality shall be implemented </w:t>
      </w:r>
      <w:proofErr w:type="gramStart"/>
      <w:r w:rsidRPr="00CE34FD">
        <w:t>similar to</w:t>
      </w:r>
      <w:proofErr w:type="gramEnd"/>
      <w:r w:rsidRPr="00CE34FD">
        <w:t xml:space="preserve"> the related functionality for trademarks. Please refer to BF06006: Display Trade Mark Information</w:t>
      </w:r>
      <w:r w:rsidR="008F2A3C" w:rsidRPr="00CE34FD">
        <w:t xml:space="preserve"> the</w:t>
      </w:r>
      <w:r w:rsidRPr="00CE34FD">
        <w:t xml:space="preserve"> </w:t>
      </w:r>
      <w:r w:rsidR="008F2A3C" w:rsidRPr="00CE34FD">
        <w:t xml:space="preserve">SIPO TM </w:t>
      </w:r>
      <w:proofErr w:type="spellStart"/>
      <w:r w:rsidR="008F2A3C" w:rsidRPr="00CE34FD">
        <w:t>sFAD</w:t>
      </w:r>
      <w:proofErr w:type="spellEnd"/>
      <w:r w:rsidR="008F2A3C" w:rsidRPr="00CE34FD">
        <w:t xml:space="preserve"> Document [Ref: </w:t>
      </w:r>
      <w:r w:rsidR="008F2A3C" w:rsidRPr="00CE34FD">
        <w:fldChar w:fldCharType="begin"/>
      </w:r>
      <w:r w:rsidR="008F2A3C" w:rsidRPr="00CE34FD">
        <w:instrText xml:space="preserve"> REF  R5SIPOFADTM \h  \* MERGEFORMAT </w:instrText>
      </w:r>
      <w:r w:rsidR="008F2A3C" w:rsidRPr="00CE34FD">
        <w:fldChar w:fldCharType="separate"/>
      </w:r>
      <w:r w:rsidR="00852E67" w:rsidRPr="00CE34FD">
        <w:rPr>
          <w:rFonts w:asciiTheme="minorHAnsi" w:hAnsiTheme="minorHAnsi" w:cstheme="minorHAnsi"/>
        </w:rPr>
        <w:t>R5</w:t>
      </w:r>
      <w:r w:rsidR="008F2A3C" w:rsidRPr="00CE34FD">
        <w:fldChar w:fldCharType="end"/>
      </w:r>
      <w:r w:rsidR="008F2A3C" w:rsidRPr="00CE34FD">
        <w:t>].</w:t>
      </w:r>
    </w:p>
    <w:p w14:paraId="1344BA00" w14:textId="14877C87" w:rsidR="002A66DF" w:rsidRPr="00CE34FD" w:rsidRDefault="002A66DF" w:rsidP="00C14E4F">
      <w:pPr>
        <w:jc w:val="both"/>
      </w:pPr>
    </w:p>
    <w:p w14:paraId="3ABAABB1" w14:textId="77777777" w:rsidR="002A66DF" w:rsidRPr="00CE34FD" w:rsidRDefault="002A66DF" w:rsidP="00C14E4F">
      <w:pPr>
        <w:jc w:val="both"/>
        <w:rPr>
          <w:rFonts w:asciiTheme="minorHAnsi" w:hAnsiTheme="minorHAnsi" w:cstheme="minorHAnsi"/>
          <w:lang w:eastAsia="ja-JP"/>
        </w:rPr>
      </w:pPr>
    </w:p>
    <w:p w14:paraId="55B53275" w14:textId="09608C88" w:rsidR="00F52E14" w:rsidRPr="00CE34FD" w:rsidRDefault="002A66DF" w:rsidP="00C14E4F">
      <w:pPr>
        <w:jc w:val="both"/>
      </w:pPr>
      <w:r w:rsidRPr="00CE34FD">
        <w:rPr>
          <w:rFonts w:asciiTheme="minorHAnsi" w:hAnsiTheme="minorHAnsi" w:cstheme="minorHAnsi"/>
          <w:lang w:eastAsia="ja-JP"/>
        </w:rPr>
        <w:t xml:space="preserve">In </w:t>
      </w:r>
      <w:proofErr w:type="gramStart"/>
      <w:r w:rsidRPr="00CE34FD">
        <w:rPr>
          <w:rFonts w:asciiTheme="minorHAnsi" w:hAnsiTheme="minorHAnsi" w:cstheme="minorHAnsi"/>
          <w:lang w:eastAsia="ja-JP"/>
        </w:rPr>
        <w:t>addition</w:t>
      </w:r>
      <w:proofErr w:type="gramEnd"/>
      <w:r w:rsidRPr="00CE34FD">
        <w:rPr>
          <w:rFonts w:asciiTheme="minorHAnsi" w:hAnsiTheme="minorHAnsi" w:cstheme="minorHAnsi"/>
          <w:lang w:eastAsia="ja-JP"/>
        </w:rPr>
        <w:t xml:space="preserve"> it is important to be mentioned that the configuration of the fields and sections that shall be displayed are different between trademarks and designs dossiers.</w:t>
      </w:r>
    </w:p>
    <w:p w14:paraId="55B53276" w14:textId="77777777" w:rsidR="00F52E14" w:rsidRPr="00CE34FD" w:rsidRDefault="0075708A" w:rsidP="00D61174">
      <w:pPr>
        <w:pStyle w:val="Heading4"/>
      </w:pPr>
      <w:r w:rsidRPr="00CE34FD">
        <w:lastRenderedPageBreak/>
        <w:t>BF06015: Add illustration/description</w:t>
      </w:r>
      <w:r w:rsidR="00D45DD0" w:rsidRPr="00CE34FD">
        <w:t xml:space="preserve"> in the design dossier.</w:t>
      </w:r>
    </w:p>
    <w:p w14:paraId="67E1687C" w14:textId="77777777" w:rsidR="002A66DF" w:rsidRPr="00CE34FD" w:rsidRDefault="002A66DF" w:rsidP="001F476B">
      <w:pPr>
        <w:jc w:val="both"/>
      </w:pPr>
    </w:p>
    <w:p w14:paraId="157DDACA" w14:textId="11208912" w:rsidR="001F476B" w:rsidRPr="00CE34FD" w:rsidRDefault="002A66DF" w:rsidP="001F476B">
      <w:pPr>
        <w:jc w:val="both"/>
      </w:pPr>
      <w:r w:rsidRPr="00CE34FD">
        <w:t xml:space="preserve">This business function describes how users shall be able to add an illustration or a description in the basic details of the </w:t>
      </w:r>
      <w:proofErr w:type="gramStart"/>
      <w:r w:rsidRPr="00CE34FD">
        <w:t>designs</w:t>
      </w:r>
      <w:proofErr w:type="gramEnd"/>
      <w:r w:rsidRPr="00CE34FD">
        <w:t xml:space="preserve"> dossier. The details of the process can be found in the Global FAD Document for Designs [Ref: </w:t>
      </w:r>
      <w:r w:rsidR="00631D38" w:rsidRPr="00CE34FD">
        <w:fldChar w:fldCharType="begin"/>
      </w:r>
      <w:r w:rsidR="00631D38" w:rsidRPr="00CE34FD">
        <w:instrText xml:space="preserve"> REF  R4GLOBALDESIGNFAD \h  \* MERGEFORMAT </w:instrText>
      </w:r>
      <w:r w:rsidR="00631D38" w:rsidRPr="00CE34FD">
        <w:fldChar w:fldCharType="separate"/>
      </w:r>
      <w:r w:rsidR="00852E67" w:rsidRPr="00CE34FD">
        <w:rPr>
          <w:rFonts w:asciiTheme="minorHAnsi" w:hAnsiTheme="minorHAnsi" w:cstheme="minorHAnsi"/>
        </w:rPr>
        <w:t>R4</w:t>
      </w:r>
      <w:r w:rsidR="00631D38" w:rsidRPr="00CE34FD">
        <w:fldChar w:fldCharType="end"/>
      </w:r>
      <w:r w:rsidRPr="00CE34FD">
        <w:t>].</w:t>
      </w:r>
    </w:p>
    <w:p w14:paraId="55B5329F" w14:textId="183A5043" w:rsidR="00D45DD0" w:rsidRPr="00CE34FD" w:rsidRDefault="00D45DD0" w:rsidP="001F476B">
      <w:pPr>
        <w:pStyle w:val="Heading4"/>
      </w:pPr>
      <w:r w:rsidRPr="00CE34FD">
        <w:t xml:space="preserve">BF06016: Delete illustration/description </w:t>
      </w:r>
      <w:r w:rsidR="00936272" w:rsidRPr="00CE34FD">
        <w:t>from</w:t>
      </w:r>
      <w:r w:rsidRPr="00CE34FD">
        <w:t xml:space="preserve"> the design dossier.</w:t>
      </w:r>
    </w:p>
    <w:p w14:paraId="48CC4C42" w14:textId="77777777" w:rsidR="00631D38" w:rsidRPr="00CE34FD" w:rsidRDefault="00631D38" w:rsidP="00283795"/>
    <w:p w14:paraId="7552BFD5" w14:textId="77777777" w:rsidR="007D2733" w:rsidRPr="00CE34FD" w:rsidRDefault="00D45DD0" w:rsidP="007D2733">
      <w:pPr>
        <w:jc w:val="both"/>
      </w:pPr>
      <w:r w:rsidRPr="00CE34FD">
        <w:t>This business function describes how users shall be able to delete an illustration or a description from the basic</w:t>
      </w:r>
      <w:r w:rsidR="00283795" w:rsidRPr="00CE34FD">
        <w:t xml:space="preserve"> details of the </w:t>
      </w:r>
      <w:proofErr w:type="gramStart"/>
      <w:r w:rsidR="00283795" w:rsidRPr="00CE34FD">
        <w:t>designs</w:t>
      </w:r>
      <w:proofErr w:type="gramEnd"/>
      <w:r w:rsidR="00283795" w:rsidRPr="00CE34FD">
        <w:t xml:space="preserve"> dossier. </w:t>
      </w:r>
      <w:r w:rsidR="007D2733" w:rsidRPr="00CE34FD">
        <w:t xml:space="preserve">The details of the process can be found in the Global FAD Document for Designs [Ref: </w:t>
      </w:r>
      <w:r w:rsidR="007D2733" w:rsidRPr="00CE34FD">
        <w:fldChar w:fldCharType="begin"/>
      </w:r>
      <w:r w:rsidR="007D2733" w:rsidRPr="00CE34FD">
        <w:instrText xml:space="preserve"> REF  R4GLOBALDESIGNFAD \h  \* MERGEFORMAT </w:instrText>
      </w:r>
      <w:r w:rsidR="007D2733" w:rsidRPr="00CE34FD">
        <w:fldChar w:fldCharType="separate"/>
      </w:r>
      <w:r w:rsidR="00852E67" w:rsidRPr="00CE34FD">
        <w:rPr>
          <w:rFonts w:asciiTheme="minorHAnsi" w:hAnsiTheme="minorHAnsi" w:cstheme="minorHAnsi"/>
        </w:rPr>
        <w:t>R4</w:t>
      </w:r>
      <w:r w:rsidR="007D2733" w:rsidRPr="00CE34FD">
        <w:fldChar w:fldCharType="end"/>
      </w:r>
      <w:r w:rsidR="007D2733" w:rsidRPr="00CE34FD">
        <w:t>].</w:t>
      </w:r>
    </w:p>
    <w:p w14:paraId="55B532C7" w14:textId="37C67945" w:rsidR="00D45DD0" w:rsidRPr="00CE34FD" w:rsidRDefault="00D45DD0" w:rsidP="007D2733"/>
    <w:p w14:paraId="55B532C8" w14:textId="77777777" w:rsidR="002F3DF5" w:rsidRPr="00CE34FD" w:rsidRDefault="00203E82" w:rsidP="00307BBD">
      <w:pPr>
        <w:pStyle w:val="Heading3example"/>
        <w:numPr>
          <w:ilvl w:val="2"/>
          <w:numId w:val="13"/>
        </w:numPr>
        <w:tabs>
          <w:tab w:val="num" w:pos="0"/>
        </w:tabs>
        <w:ind w:left="-29473" w:firstLine="29473"/>
      </w:pPr>
      <w:bookmarkStart w:id="646" w:name="_Toc44499451"/>
      <w:r w:rsidRPr="00CE34FD">
        <w:t xml:space="preserve">BSP007: </w:t>
      </w:r>
      <w:r w:rsidR="00B5109A" w:rsidRPr="00CE34FD">
        <w:t>Manage correspondence</w:t>
      </w:r>
      <w:bookmarkEnd w:id="646"/>
      <w:r w:rsidR="002F3DF5" w:rsidRPr="00CE34FD">
        <w:t xml:space="preserve"> </w:t>
      </w:r>
    </w:p>
    <w:p w14:paraId="790B1DBD" w14:textId="77777777" w:rsidR="00631D38" w:rsidRPr="00CE34FD" w:rsidRDefault="00631D38" w:rsidP="007C2EEF"/>
    <w:p w14:paraId="5B4E2D0B" w14:textId="77777777" w:rsidR="00744BD5" w:rsidRPr="00CE34FD" w:rsidRDefault="00744BD5" w:rsidP="00744BD5">
      <w:pPr>
        <w:rPr>
          <w:szCs w:val="24"/>
        </w:rPr>
      </w:pPr>
      <w:r w:rsidRPr="00CE34FD">
        <w:rPr>
          <w:szCs w:val="24"/>
        </w:rPr>
        <w:t xml:space="preserve">This process aims to describe the system’s functionalities related to exchanging correspondence between the BO users and the applicants or representatives for the dossiers. </w:t>
      </w:r>
    </w:p>
    <w:p w14:paraId="6122DD1B" w14:textId="77777777" w:rsidR="00744BD5" w:rsidRPr="00CE34FD" w:rsidRDefault="00744BD5" w:rsidP="00631D38">
      <w:pPr>
        <w:jc w:val="both"/>
        <w:rPr>
          <w:szCs w:val="24"/>
        </w:rPr>
      </w:pPr>
    </w:p>
    <w:p w14:paraId="7C8D413C" w14:textId="59218428" w:rsidR="00744BD5" w:rsidRPr="00CE34FD" w:rsidRDefault="00744BD5" w:rsidP="00631D38">
      <w:pPr>
        <w:jc w:val="both"/>
        <w:rPr>
          <w:szCs w:val="24"/>
        </w:rPr>
      </w:pPr>
      <w:r w:rsidRPr="00CE34FD">
        <w:rPr>
          <w:szCs w:val="24"/>
        </w:rPr>
        <w:t xml:space="preserve">Correspondence processes will require integrations with SIPO’s Correspondence and eSignature systems and the descriptions of business functions in this section may be subject to updates depending on the findings from the integration exercise.     </w:t>
      </w:r>
    </w:p>
    <w:p w14:paraId="45AC42E4" w14:textId="77777777" w:rsidR="00744BD5" w:rsidRPr="00CE34FD" w:rsidRDefault="00744BD5" w:rsidP="00631D38">
      <w:pPr>
        <w:jc w:val="both"/>
        <w:rPr>
          <w:szCs w:val="24"/>
        </w:rPr>
      </w:pPr>
    </w:p>
    <w:p w14:paraId="1E95EF54" w14:textId="03A1B5E9" w:rsidR="00631D38" w:rsidRPr="0059023C" w:rsidRDefault="00663380" w:rsidP="00663380">
      <w:pPr>
        <w:jc w:val="both"/>
        <w:rPr>
          <w:szCs w:val="24"/>
        </w:rPr>
      </w:pPr>
      <w:r w:rsidRPr="00CE34FD">
        <w:rPr>
          <w:szCs w:val="24"/>
        </w:rPr>
        <w:t>Th</w:t>
      </w:r>
      <w:r w:rsidR="00744BD5" w:rsidRPr="00CE34FD">
        <w:rPr>
          <w:szCs w:val="24"/>
        </w:rPr>
        <w:t>ere are SIPO-specific requirements to be implemented for the</w:t>
      </w:r>
      <w:r w:rsidRPr="00CE34FD">
        <w:rPr>
          <w:szCs w:val="24"/>
        </w:rPr>
        <w:t xml:space="preserve">ir </w:t>
      </w:r>
      <w:r w:rsidR="00744BD5" w:rsidRPr="00CE34FD">
        <w:rPr>
          <w:szCs w:val="24"/>
        </w:rPr>
        <w:t>BO</w:t>
      </w:r>
      <w:r w:rsidRPr="00CE34FD">
        <w:rPr>
          <w:szCs w:val="24"/>
        </w:rPr>
        <w:t xml:space="preserve"> </w:t>
      </w:r>
      <w:r w:rsidR="00744BD5" w:rsidRPr="00CE34FD">
        <w:rPr>
          <w:szCs w:val="24"/>
        </w:rPr>
        <w:t>therefore there will be some divergence from the standard BO solution.</w:t>
      </w:r>
      <w:r w:rsidRPr="00CE34FD">
        <w:rPr>
          <w:szCs w:val="24"/>
        </w:rPr>
        <w:t xml:space="preserve"> </w:t>
      </w:r>
      <w:r w:rsidR="00176D22" w:rsidRPr="00CE34FD">
        <w:rPr>
          <w:szCs w:val="24"/>
        </w:rPr>
        <w:t xml:space="preserve">The functionality is </w:t>
      </w:r>
      <w:r w:rsidR="00744BD5" w:rsidRPr="00CE34FD">
        <w:rPr>
          <w:szCs w:val="24"/>
        </w:rPr>
        <w:t xml:space="preserve">common </w:t>
      </w:r>
      <w:r w:rsidR="00176D22" w:rsidRPr="00CE34FD">
        <w:rPr>
          <w:szCs w:val="24"/>
        </w:rPr>
        <w:t xml:space="preserve">for </w:t>
      </w:r>
      <w:r w:rsidRPr="00CE34FD">
        <w:rPr>
          <w:szCs w:val="24"/>
        </w:rPr>
        <w:t xml:space="preserve">Trademark and Design dossiers and therefore the information in the SIPO </w:t>
      </w:r>
      <w:proofErr w:type="spellStart"/>
      <w:r w:rsidRPr="00CE34FD">
        <w:rPr>
          <w:szCs w:val="24"/>
        </w:rPr>
        <w:t>sFAD</w:t>
      </w:r>
      <w:proofErr w:type="spellEnd"/>
      <w:r w:rsidRPr="00CE34FD">
        <w:rPr>
          <w:szCs w:val="24"/>
        </w:rPr>
        <w:t xml:space="preserve"> document for Trademarks also applies to DS dossiers. </w:t>
      </w:r>
      <w:r w:rsidRPr="00054B26">
        <w:rPr>
          <w:szCs w:val="24"/>
        </w:rPr>
        <w:t xml:space="preserve">Please refer to the corresponding section ‘BSP007: Manage Correspondence’ in the SIPO </w:t>
      </w:r>
      <w:r w:rsidR="00631D38" w:rsidRPr="00054B26">
        <w:rPr>
          <w:szCs w:val="24"/>
        </w:rPr>
        <w:t xml:space="preserve">TM </w:t>
      </w:r>
      <w:proofErr w:type="spellStart"/>
      <w:r w:rsidRPr="00054B26">
        <w:rPr>
          <w:szCs w:val="24"/>
        </w:rPr>
        <w:t>s</w:t>
      </w:r>
      <w:r w:rsidR="00631D38" w:rsidRPr="00054B26">
        <w:rPr>
          <w:szCs w:val="24"/>
        </w:rPr>
        <w:t>FAD</w:t>
      </w:r>
      <w:proofErr w:type="spellEnd"/>
      <w:r w:rsidRPr="00054B26">
        <w:rPr>
          <w:szCs w:val="24"/>
        </w:rPr>
        <w:t xml:space="preserve"> </w:t>
      </w:r>
      <w:r w:rsidR="00631D38" w:rsidRPr="00054B26">
        <w:rPr>
          <w:szCs w:val="24"/>
        </w:rPr>
        <w:t xml:space="preserve">Document [Ref: </w:t>
      </w:r>
      <w:r w:rsidR="00852ADB" w:rsidRPr="008E5999">
        <w:rPr>
          <w:szCs w:val="24"/>
        </w:rPr>
        <w:fldChar w:fldCharType="begin"/>
      </w:r>
      <w:r w:rsidR="00852ADB" w:rsidRPr="00054B26">
        <w:rPr>
          <w:szCs w:val="24"/>
        </w:rPr>
        <w:instrText xml:space="preserve"> REF  R5SIPOFADTM \h  \* MERGEFORMAT </w:instrText>
      </w:r>
      <w:r w:rsidR="00852ADB" w:rsidRPr="008E5999">
        <w:rPr>
          <w:szCs w:val="24"/>
        </w:rPr>
      </w:r>
      <w:r w:rsidR="00852ADB" w:rsidRPr="008E5999">
        <w:rPr>
          <w:szCs w:val="24"/>
        </w:rPr>
        <w:fldChar w:fldCharType="separate"/>
      </w:r>
      <w:r w:rsidR="00852E67" w:rsidRPr="00054B26">
        <w:rPr>
          <w:szCs w:val="24"/>
        </w:rPr>
        <w:t>R5</w:t>
      </w:r>
      <w:r w:rsidR="00852ADB" w:rsidRPr="008E5999">
        <w:rPr>
          <w:szCs w:val="24"/>
        </w:rPr>
        <w:fldChar w:fldCharType="end"/>
      </w:r>
      <w:r w:rsidR="00631D38" w:rsidRPr="008E5999">
        <w:rPr>
          <w:szCs w:val="24"/>
        </w:rPr>
        <w:t>]</w:t>
      </w:r>
      <w:r w:rsidRPr="008E5999">
        <w:rPr>
          <w:szCs w:val="24"/>
        </w:rPr>
        <w:t xml:space="preserve"> for </w:t>
      </w:r>
      <w:r w:rsidR="00C352D4" w:rsidRPr="008E5999">
        <w:rPr>
          <w:szCs w:val="24"/>
        </w:rPr>
        <w:t>details of the business process and functions under it.</w:t>
      </w:r>
    </w:p>
    <w:p w14:paraId="55B532CB" w14:textId="77777777" w:rsidR="00DB55FD" w:rsidRPr="00CE34FD" w:rsidRDefault="00203E82" w:rsidP="00307BBD">
      <w:pPr>
        <w:pStyle w:val="Heading3example"/>
        <w:numPr>
          <w:ilvl w:val="2"/>
          <w:numId w:val="13"/>
        </w:numPr>
        <w:tabs>
          <w:tab w:val="num" w:pos="0"/>
        </w:tabs>
        <w:ind w:left="-29473" w:firstLine="29473"/>
      </w:pPr>
      <w:bookmarkStart w:id="647" w:name="_Toc44499452"/>
      <w:r w:rsidRPr="00CE34FD">
        <w:t xml:space="preserve">BSP008: </w:t>
      </w:r>
      <w:r w:rsidR="00DB55FD" w:rsidRPr="00CE34FD">
        <w:t>Manage Fees</w:t>
      </w:r>
      <w:bookmarkEnd w:id="647"/>
    </w:p>
    <w:p w14:paraId="3A80CCA7" w14:textId="77777777" w:rsidR="00631D38" w:rsidRPr="00CE34FD" w:rsidRDefault="00631D38" w:rsidP="007C2EEF"/>
    <w:p w14:paraId="05812FD3" w14:textId="6C6E9BF1" w:rsidR="00096DA9" w:rsidRPr="00CE34FD" w:rsidRDefault="00096DA9" w:rsidP="00096DA9">
      <w:pPr>
        <w:jc w:val="both"/>
      </w:pPr>
      <w:r w:rsidRPr="00CE34FD">
        <w:rPr>
          <w:szCs w:val="24"/>
        </w:rPr>
        <w:t xml:space="preserve">The functionality is common for Trademark and Design dossiers; therefore </w:t>
      </w:r>
      <w:r w:rsidR="00C352D4" w:rsidRPr="00CE34FD">
        <w:rPr>
          <w:szCs w:val="24"/>
        </w:rPr>
        <w:t xml:space="preserve">please </w:t>
      </w:r>
      <w:r w:rsidRPr="00CE34FD">
        <w:rPr>
          <w:lang w:eastAsia="ja-JP"/>
        </w:rPr>
        <w:t>refer to the corresponding section ‘BSP008: Manage</w:t>
      </w:r>
      <w:r w:rsidRPr="00CE34FD">
        <w:t xml:space="preserve"> </w:t>
      </w:r>
      <w:r w:rsidR="00C352D4" w:rsidRPr="00CE34FD">
        <w:t>Fees</w:t>
      </w:r>
      <w:r w:rsidRPr="00CE34FD">
        <w:t xml:space="preserve">’ in the 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00852E67" w:rsidRPr="00CE34FD">
        <w:rPr>
          <w:rFonts w:asciiTheme="minorHAnsi" w:hAnsiTheme="minorHAnsi" w:cstheme="minorHAnsi"/>
        </w:rPr>
        <w:t>R5</w:t>
      </w:r>
      <w:r w:rsidRPr="00CE34FD">
        <w:fldChar w:fldCharType="end"/>
      </w:r>
      <w:r w:rsidRPr="00CE34FD">
        <w:t>] for details of th</w:t>
      </w:r>
      <w:r w:rsidR="00C352D4" w:rsidRPr="00CE34FD">
        <w:t xml:space="preserve">e business </w:t>
      </w:r>
      <w:r w:rsidRPr="00CE34FD">
        <w:t>process and</w:t>
      </w:r>
      <w:r w:rsidR="00C352D4" w:rsidRPr="00CE34FD">
        <w:t xml:space="preserve"> </w:t>
      </w:r>
      <w:r w:rsidRPr="00CE34FD">
        <w:t xml:space="preserve">functions under it. </w:t>
      </w:r>
    </w:p>
    <w:p w14:paraId="3F7F87EA" w14:textId="77777777" w:rsidR="004C1822" w:rsidRPr="00CE34FD" w:rsidRDefault="004C1822" w:rsidP="00096DA9">
      <w:pPr>
        <w:jc w:val="both"/>
      </w:pPr>
    </w:p>
    <w:p w14:paraId="55B532CE" w14:textId="77777777" w:rsidR="00B04B07" w:rsidRPr="00CE34FD" w:rsidRDefault="00203E82" w:rsidP="00307BBD">
      <w:pPr>
        <w:pStyle w:val="Heading3example"/>
        <w:numPr>
          <w:ilvl w:val="2"/>
          <w:numId w:val="13"/>
        </w:numPr>
        <w:tabs>
          <w:tab w:val="num" w:pos="0"/>
        </w:tabs>
        <w:ind w:left="-29473" w:firstLine="29473"/>
      </w:pPr>
      <w:bookmarkStart w:id="648" w:name="_Toc508875431"/>
      <w:bookmarkStart w:id="649" w:name="_Toc509334884"/>
      <w:bookmarkStart w:id="650" w:name="_Toc509936502"/>
      <w:bookmarkStart w:id="651" w:name="_Toc510084993"/>
      <w:bookmarkStart w:id="652" w:name="_Toc510085815"/>
      <w:bookmarkStart w:id="653" w:name="_Toc510088222"/>
      <w:bookmarkStart w:id="654" w:name="_Toc510105949"/>
      <w:bookmarkStart w:id="655" w:name="_Toc518051022"/>
      <w:bookmarkStart w:id="656" w:name="_Toc44499453"/>
      <w:bookmarkEnd w:id="648"/>
      <w:bookmarkEnd w:id="649"/>
      <w:bookmarkEnd w:id="650"/>
      <w:bookmarkEnd w:id="651"/>
      <w:bookmarkEnd w:id="652"/>
      <w:bookmarkEnd w:id="653"/>
      <w:bookmarkEnd w:id="654"/>
      <w:bookmarkEnd w:id="655"/>
      <w:r w:rsidRPr="00CE34FD">
        <w:t xml:space="preserve">BSP009: </w:t>
      </w:r>
      <w:r w:rsidR="00B04B07" w:rsidRPr="00CE34FD">
        <w:t>Manage Files</w:t>
      </w:r>
      <w:bookmarkEnd w:id="656"/>
    </w:p>
    <w:p w14:paraId="2A0117CF" w14:textId="77777777" w:rsidR="00631D38" w:rsidRPr="00CE34FD" w:rsidRDefault="00631D38" w:rsidP="004C13D7">
      <w:pPr>
        <w:spacing w:after="120" w:line="240" w:lineRule="atLeast"/>
        <w:jc w:val="both"/>
      </w:pPr>
    </w:p>
    <w:p w14:paraId="06FB2DFB" w14:textId="77777777" w:rsidR="00631D38" w:rsidRPr="00CE34FD" w:rsidRDefault="00B04B07" w:rsidP="004C13D7">
      <w:pPr>
        <w:spacing w:after="120" w:line="240" w:lineRule="atLeast"/>
        <w:jc w:val="both"/>
      </w:pPr>
      <w:r w:rsidRPr="00CE34FD">
        <w:t xml:space="preserve">This business process aims to describe how the user will be able to manage files through the BO designs system. </w:t>
      </w:r>
    </w:p>
    <w:p w14:paraId="0607AE4E" w14:textId="77777777" w:rsidR="008F2A3C" w:rsidRPr="00CE34FD" w:rsidRDefault="00631D38" w:rsidP="008F2A3C">
      <w:r w:rsidRPr="00CE34FD">
        <w:rPr>
          <w:lang w:eastAsia="ja-JP"/>
        </w:rPr>
        <w:t xml:space="preserve">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8F2A3C" w:rsidRPr="00CE34FD">
        <w:t xml:space="preserve">SIPO TM </w:t>
      </w:r>
      <w:proofErr w:type="spellStart"/>
      <w:r w:rsidR="008F2A3C" w:rsidRPr="00CE34FD">
        <w:t>sFAD</w:t>
      </w:r>
      <w:proofErr w:type="spellEnd"/>
      <w:r w:rsidR="008F2A3C" w:rsidRPr="00CE34FD">
        <w:t xml:space="preserve"> Document [Ref: </w:t>
      </w:r>
      <w:r w:rsidR="008F2A3C" w:rsidRPr="00CE34FD">
        <w:fldChar w:fldCharType="begin"/>
      </w:r>
      <w:r w:rsidR="008F2A3C" w:rsidRPr="00CE34FD">
        <w:instrText xml:space="preserve"> REF  R5SIPOFADTM \h  \* MERGEFORMAT </w:instrText>
      </w:r>
      <w:r w:rsidR="008F2A3C" w:rsidRPr="00CE34FD">
        <w:fldChar w:fldCharType="separate"/>
      </w:r>
      <w:r w:rsidR="00852E67" w:rsidRPr="00CE34FD">
        <w:rPr>
          <w:rFonts w:asciiTheme="minorHAnsi" w:hAnsiTheme="minorHAnsi" w:cstheme="minorHAnsi"/>
        </w:rPr>
        <w:t>R5</w:t>
      </w:r>
      <w:r w:rsidR="008F2A3C" w:rsidRPr="00CE34FD">
        <w:fldChar w:fldCharType="end"/>
      </w:r>
      <w:r w:rsidR="008F2A3C" w:rsidRPr="00CE34FD">
        <w:t>].</w:t>
      </w:r>
    </w:p>
    <w:p w14:paraId="55B532D0" w14:textId="6634FC7B" w:rsidR="00833FE4" w:rsidRPr="00CE34FD" w:rsidRDefault="00833FE4" w:rsidP="00CE34FD">
      <w:pPr>
        <w:jc w:val="both"/>
        <w:rPr>
          <w:rFonts w:cs="Calibri"/>
          <w:bCs/>
        </w:rPr>
      </w:pPr>
    </w:p>
    <w:p w14:paraId="55B532D1" w14:textId="77777777" w:rsidR="00070625" w:rsidRPr="00CE34FD" w:rsidRDefault="00070625" w:rsidP="00307BBD">
      <w:pPr>
        <w:pStyle w:val="Heading3example"/>
        <w:numPr>
          <w:ilvl w:val="2"/>
          <w:numId w:val="13"/>
        </w:numPr>
        <w:tabs>
          <w:tab w:val="num" w:pos="0"/>
        </w:tabs>
        <w:ind w:left="-29473" w:firstLine="29473"/>
      </w:pPr>
      <w:bookmarkStart w:id="657" w:name="_Toc44499454"/>
      <w:r w:rsidRPr="00CE34FD">
        <w:t>BSP010: Manage Persons</w:t>
      </w:r>
      <w:bookmarkEnd w:id="657"/>
      <w:r w:rsidRPr="00CE34FD">
        <w:t xml:space="preserve"> </w:t>
      </w:r>
    </w:p>
    <w:p w14:paraId="20990C30" w14:textId="77777777" w:rsidR="00631D38" w:rsidRPr="00CE34FD" w:rsidRDefault="00631D38" w:rsidP="00CA0216">
      <w:pPr>
        <w:spacing w:after="120" w:line="240" w:lineRule="atLeast"/>
        <w:jc w:val="both"/>
      </w:pPr>
    </w:p>
    <w:p w14:paraId="437F92F4" w14:textId="0E4CF1AC" w:rsidR="001F4DDD" w:rsidRPr="00CE34FD" w:rsidRDefault="004C13D7" w:rsidP="00CA0216">
      <w:pPr>
        <w:spacing w:after="120" w:line="240" w:lineRule="atLeast"/>
        <w:jc w:val="both"/>
      </w:pPr>
      <w:r w:rsidRPr="00CE34FD">
        <w:t xml:space="preserve">Functionality for managing persons in BO for Designs </w:t>
      </w:r>
      <w:r w:rsidR="00070625" w:rsidRPr="00CE34FD">
        <w:t xml:space="preserve">shall be </w:t>
      </w:r>
      <w:proofErr w:type="gramStart"/>
      <w:r w:rsidR="00070625" w:rsidRPr="00CE34FD">
        <w:t>similar to</w:t>
      </w:r>
      <w:proofErr w:type="gramEnd"/>
      <w:r w:rsidR="00070625" w:rsidRPr="00CE34FD">
        <w:t xml:space="preserve"> the functionality implemented for trademarks</w:t>
      </w:r>
      <w:r w:rsidR="001F4DDD" w:rsidRPr="00CE34FD">
        <w:t xml:space="preserve"> however it should be noted that a</w:t>
      </w:r>
      <w:r w:rsidR="00C623BA" w:rsidRPr="00CE34FD">
        <w:t xml:space="preserve">n additional person </w:t>
      </w:r>
      <w:r w:rsidR="001F4DDD" w:rsidRPr="00CE34FD">
        <w:t xml:space="preserve">type </w:t>
      </w:r>
      <w:r w:rsidR="00D55E57" w:rsidRPr="00CE34FD">
        <w:t>exists for Design dossiers: D</w:t>
      </w:r>
      <w:r w:rsidR="00070625" w:rsidRPr="00CE34FD">
        <w:t>esigner</w:t>
      </w:r>
      <w:r w:rsidR="001F4DDD" w:rsidRPr="00CE34FD">
        <w:t xml:space="preserve">. </w:t>
      </w:r>
    </w:p>
    <w:p w14:paraId="71AA0F05" w14:textId="6E286233" w:rsidR="001F4DDD" w:rsidRPr="00CE34FD" w:rsidRDefault="001F4DDD" w:rsidP="00CA0216">
      <w:pPr>
        <w:spacing w:after="120" w:line="240" w:lineRule="atLeast"/>
        <w:jc w:val="both"/>
      </w:pPr>
      <w:r w:rsidRPr="00CE34FD">
        <w:t xml:space="preserve">Designer </w:t>
      </w:r>
      <w:r w:rsidR="00070625" w:rsidRPr="00CE34FD">
        <w:t xml:space="preserve">represents the person that has created the design. </w:t>
      </w:r>
      <w:r w:rsidR="00CA0216" w:rsidRPr="00CE34FD">
        <w:t xml:space="preserve">This new </w:t>
      </w:r>
      <w:r w:rsidRPr="00CE34FD">
        <w:t xml:space="preserve">person type </w:t>
      </w:r>
      <w:r w:rsidR="00CA0216" w:rsidRPr="00CE34FD">
        <w:t>shall have the ability to</w:t>
      </w:r>
      <w:r w:rsidR="004C13D7" w:rsidRPr="00CE34FD">
        <w:t xml:space="preserve"> be connected to only some of the designs included in the Dossier, and </w:t>
      </w:r>
      <w:r w:rsidR="00070625" w:rsidRPr="00CE34FD">
        <w:t>a</w:t>
      </w:r>
      <w:r w:rsidR="00CA0216" w:rsidRPr="00CE34FD">
        <w:t>s</w:t>
      </w:r>
      <w:r w:rsidR="00070625" w:rsidRPr="00CE34FD">
        <w:t xml:space="preserve"> result </w:t>
      </w:r>
      <w:r w:rsidR="004C13D7" w:rsidRPr="00CE34FD">
        <w:t xml:space="preserve">of this particularity, </w:t>
      </w:r>
      <w:r w:rsidR="00070625" w:rsidRPr="00CE34FD">
        <w:t xml:space="preserve">the </w:t>
      </w:r>
      <w:r w:rsidR="004C13D7" w:rsidRPr="00CE34FD">
        <w:t xml:space="preserve">system </w:t>
      </w:r>
      <w:r w:rsidR="00070625" w:rsidRPr="00CE34FD">
        <w:t xml:space="preserve">shall be able to support </w:t>
      </w:r>
      <w:r w:rsidRPr="00CE34FD">
        <w:t>the following two a</w:t>
      </w:r>
      <w:r w:rsidR="00EE1C32" w:rsidRPr="00CE34FD">
        <w:t xml:space="preserve">dditional </w:t>
      </w:r>
      <w:r w:rsidR="00070625" w:rsidRPr="00CE34FD">
        <w:t>functionalities</w:t>
      </w:r>
      <w:r w:rsidR="00EE1C32" w:rsidRPr="00CE34FD">
        <w:t xml:space="preserve"> (in addition to what is already described in the </w:t>
      </w:r>
      <w:r w:rsidRPr="00CE34FD">
        <w:t xml:space="preserve">SIPO </w:t>
      </w:r>
      <w:r w:rsidR="00EE1C32" w:rsidRPr="00CE34FD">
        <w:t xml:space="preserve">TM </w:t>
      </w:r>
      <w:proofErr w:type="spellStart"/>
      <w:r w:rsidRPr="00CE34FD">
        <w:t>s</w:t>
      </w:r>
      <w:r w:rsidR="00EE1C32" w:rsidRPr="00CE34FD">
        <w:t>FAD</w:t>
      </w:r>
      <w:proofErr w:type="spellEnd"/>
      <w:r w:rsidRPr="00CE34FD">
        <w:t xml:space="preserve"> Document</w:t>
      </w:r>
      <w:r w:rsidR="00EE1C32" w:rsidRPr="00CE34FD">
        <w:t>)</w:t>
      </w:r>
      <w:r w:rsidR="00070625" w:rsidRPr="00CE34FD">
        <w:t xml:space="preserve"> for the </w:t>
      </w:r>
      <w:r w:rsidR="00530891" w:rsidRPr="00CE34FD">
        <w:t>D</w:t>
      </w:r>
      <w:r w:rsidR="00070625" w:rsidRPr="00CE34FD">
        <w:t>esigner</w:t>
      </w:r>
      <w:r w:rsidRPr="00CE34FD">
        <w:t xml:space="preserve">. </w:t>
      </w:r>
    </w:p>
    <w:p w14:paraId="55B532D2" w14:textId="6C7CEFC9" w:rsidR="00070625" w:rsidRPr="00CE34FD" w:rsidRDefault="001F4DDD" w:rsidP="00CE34FD">
      <w:pPr>
        <w:jc w:val="both"/>
      </w:pPr>
      <w:r w:rsidRPr="00CE34FD">
        <w:lastRenderedPageBreak/>
        <w:t xml:space="preserve">Apart from the two </w:t>
      </w:r>
      <w:r w:rsidR="00BC4228" w:rsidRPr="00CE34FD">
        <w:t xml:space="preserve">DS-specific </w:t>
      </w:r>
      <w:r w:rsidRPr="00CE34FD">
        <w:t>business functions</w:t>
      </w:r>
      <w:r w:rsidR="00BC4228" w:rsidRPr="00CE34FD">
        <w:t xml:space="preserve"> </w:t>
      </w:r>
      <w:r w:rsidRPr="00CE34FD">
        <w:t xml:space="preserve">described below, rest of the functionality is common to TM and DS dossiers. </w:t>
      </w:r>
      <w:r w:rsidRPr="008E5999">
        <w:t xml:space="preserve">The business functions common to Trademark and Design dossiers are described in the corresponding section ‘BSP010: Manage Persons’ in the SIPO TM </w:t>
      </w:r>
      <w:proofErr w:type="spellStart"/>
      <w:r w:rsidRPr="008E5999">
        <w:t>sFAD</w:t>
      </w:r>
      <w:proofErr w:type="spellEnd"/>
      <w:r w:rsidRPr="008E5999">
        <w:t xml:space="preserve"> Document [Ref: </w:t>
      </w:r>
      <w:r w:rsidRPr="008E5999">
        <w:fldChar w:fldCharType="begin"/>
      </w:r>
      <w:r w:rsidRPr="00287792">
        <w:instrText xml:space="preserve"> REF  R5SIPOFADTM \h  \* MERGEFORMAT </w:instrText>
      </w:r>
      <w:r w:rsidRPr="008E5999">
        <w:fldChar w:fldCharType="separate"/>
      </w:r>
      <w:r w:rsidR="00852E67" w:rsidRPr="00054B26">
        <w:t>R5</w:t>
      </w:r>
      <w:r w:rsidRPr="008E5999">
        <w:fldChar w:fldCharType="end"/>
      </w:r>
      <w:r w:rsidRPr="00CE34FD">
        <w:t>].</w:t>
      </w:r>
    </w:p>
    <w:p w14:paraId="1A33BE1E" w14:textId="056A6F86" w:rsidR="00287792" w:rsidRPr="00CE34FD" w:rsidRDefault="007F4F09" w:rsidP="007F4F09">
      <w:pPr>
        <w:keepNext/>
        <w:spacing w:before="360"/>
        <w:outlineLvl w:val="3"/>
        <w:rPr>
          <w:rFonts w:ascii="Arial" w:hAnsi="Arial"/>
          <w:b/>
          <w:bCs/>
        </w:rPr>
      </w:pPr>
      <w:bookmarkStart w:id="658" w:name="LinkDStoDesigner"/>
      <w:r w:rsidRPr="00CE34FD">
        <w:rPr>
          <w:rFonts w:ascii="Arial" w:hAnsi="Arial"/>
          <w:b/>
          <w:bCs/>
        </w:rPr>
        <w:t>BF1001</w:t>
      </w:r>
      <w:r w:rsidR="00705E36" w:rsidRPr="00CE34FD">
        <w:rPr>
          <w:rFonts w:ascii="Arial" w:hAnsi="Arial"/>
          <w:b/>
          <w:bCs/>
        </w:rPr>
        <w:t>7</w:t>
      </w:r>
      <w:r w:rsidRPr="00CE34FD">
        <w:rPr>
          <w:rFonts w:ascii="Arial" w:hAnsi="Arial"/>
          <w:b/>
          <w:bCs/>
        </w:rPr>
        <w:t>:</w:t>
      </w:r>
      <w:r w:rsidRPr="00CE34FD">
        <w:t xml:space="preserve"> </w:t>
      </w:r>
      <w:r w:rsidRPr="00CE34FD">
        <w:rPr>
          <w:rFonts w:ascii="Arial" w:hAnsi="Arial"/>
          <w:b/>
          <w:bCs/>
        </w:rPr>
        <w:t xml:space="preserve">Remove Link between designer and designs </w:t>
      </w:r>
      <w:r w:rsidR="00287792">
        <w:rPr>
          <w:rFonts w:ascii="Arial" w:hAnsi="Arial"/>
          <w:b/>
          <w:bCs/>
        </w:rPr>
        <w:t>– Out of scope</w:t>
      </w:r>
    </w:p>
    <w:p w14:paraId="780EB414" w14:textId="77777777" w:rsidR="00EE1C32" w:rsidRPr="00CE34FD" w:rsidRDefault="00EE1C32" w:rsidP="007F4F09">
      <w:pPr>
        <w:spacing w:after="120" w:line="240" w:lineRule="atLeast"/>
        <w:jc w:val="both"/>
      </w:pPr>
    </w:p>
    <w:p w14:paraId="738771AA" w14:textId="515E7060" w:rsidR="007D2733" w:rsidRPr="00CE34FD" w:rsidRDefault="00AB2BEE" w:rsidP="00CE34FD">
      <w:pPr>
        <w:tabs>
          <w:tab w:val="left" w:pos="0"/>
        </w:tabs>
        <w:jc w:val="both"/>
      </w:pPr>
      <w:r w:rsidRPr="00CE34FD">
        <w:rPr>
          <w:lang w:val="en-US"/>
        </w:rPr>
        <w:t>This business process and functions associated with it are not required by SIPO.</w:t>
      </w:r>
    </w:p>
    <w:p w14:paraId="55B532FC" w14:textId="78C3A307" w:rsidR="00070625" w:rsidRPr="00CE34FD" w:rsidRDefault="00070625" w:rsidP="00070625">
      <w:pPr>
        <w:keepNext/>
        <w:spacing w:before="360"/>
        <w:outlineLvl w:val="3"/>
        <w:rPr>
          <w:rFonts w:ascii="Arial" w:hAnsi="Arial"/>
          <w:b/>
          <w:bCs/>
        </w:rPr>
      </w:pPr>
      <w:bookmarkStart w:id="659" w:name="Lindesignerswithdesigns"/>
      <w:bookmarkStart w:id="660" w:name="BF10018Lindesignerswithdesigns"/>
      <w:r w:rsidRPr="00CE34FD">
        <w:rPr>
          <w:rFonts w:ascii="Arial" w:hAnsi="Arial"/>
          <w:b/>
          <w:bCs/>
        </w:rPr>
        <w:t>BF1001</w:t>
      </w:r>
      <w:r w:rsidR="00705E36" w:rsidRPr="00CE34FD">
        <w:rPr>
          <w:rFonts w:ascii="Arial" w:hAnsi="Arial"/>
          <w:b/>
          <w:bCs/>
        </w:rPr>
        <w:t>8</w:t>
      </w:r>
      <w:r w:rsidRPr="00CE34FD">
        <w:rPr>
          <w:rFonts w:ascii="Arial" w:hAnsi="Arial"/>
          <w:b/>
          <w:bCs/>
        </w:rPr>
        <w:t xml:space="preserve">: Link </w:t>
      </w:r>
      <w:bookmarkEnd w:id="658"/>
      <w:r w:rsidR="001F46D4" w:rsidRPr="00CE34FD">
        <w:rPr>
          <w:rFonts w:ascii="Arial" w:hAnsi="Arial"/>
          <w:b/>
          <w:bCs/>
        </w:rPr>
        <w:t>designers with designs</w:t>
      </w:r>
      <w:bookmarkEnd w:id="659"/>
      <w:r w:rsidR="00287792">
        <w:rPr>
          <w:rFonts w:ascii="Arial" w:hAnsi="Arial"/>
          <w:b/>
          <w:bCs/>
        </w:rPr>
        <w:t xml:space="preserve"> - Out of scope</w:t>
      </w:r>
    </w:p>
    <w:bookmarkEnd w:id="660"/>
    <w:p w14:paraId="2FB36651" w14:textId="77777777" w:rsidR="003D655F" w:rsidRPr="00CE34FD" w:rsidRDefault="003D655F" w:rsidP="007D2733">
      <w:pPr>
        <w:jc w:val="both"/>
      </w:pPr>
    </w:p>
    <w:p w14:paraId="32E07ECB" w14:textId="77777777" w:rsidR="00AB2BEE" w:rsidRPr="00CE34FD" w:rsidRDefault="00AB2BEE" w:rsidP="00AB2BEE">
      <w:pPr>
        <w:tabs>
          <w:tab w:val="left" w:pos="0"/>
        </w:tabs>
        <w:jc w:val="both"/>
        <w:rPr>
          <w:lang w:val="en-US"/>
        </w:rPr>
      </w:pPr>
      <w:r w:rsidRPr="00CE34FD">
        <w:rPr>
          <w:lang w:val="en-US"/>
        </w:rPr>
        <w:t>This business process and functions associated with it are not required by SIPO.</w:t>
      </w:r>
    </w:p>
    <w:p w14:paraId="1F87E458" w14:textId="12339189" w:rsidR="007D2733" w:rsidRPr="00CE34FD" w:rsidRDefault="007D2733" w:rsidP="007D2733">
      <w:pPr>
        <w:jc w:val="both"/>
      </w:pPr>
    </w:p>
    <w:p w14:paraId="55B5332E" w14:textId="77777777" w:rsidR="00070625" w:rsidRPr="00CE34FD" w:rsidRDefault="00070625" w:rsidP="00307BBD">
      <w:pPr>
        <w:pStyle w:val="Heading3example"/>
        <w:numPr>
          <w:ilvl w:val="2"/>
          <w:numId w:val="13"/>
        </w:numPr>
        <w:tabs>
          <w:tab w:val="num" w:pos="0"/>
        </w:tabs>
        <w:ind w:left="-29473" w:firstLine="29473"/>
      </w:pPr>
      <w:bookmarkStart w:id="661" w:name="_Toc501636426"/>
      <w:bookmarkStart w:id="662" w:name="_Toc501636807"/>
      <w:bookmarkStart w:id="663" w:name="_Toc501636469"/>
      <w:bookmarkStart w:id="664" w:name="_Toc501636850"/>
      <w:bookmarkStart w:id="665" w:name="_Toc501636471"/>
      <w:bookmarkStart w:id="666" w:name="_Toc501636852"/>
      <w:bookmarkStart w:id="667" w:name="_Toc501636472"/>
      <w:bookmarkStart w:id="668" w:name="_Toc501636853"/>
      <w:bookmarkStart w:id="669" w:name="_Toc501636473"/>
      <w:bookmarkStart w:id="670" w:name="_Toc501636854"/>
      <w:bookmarkStart w:id="671" w:name="_Toc501636474"/>
      <w:bookmarkStart w:id="672" w:name="_Toc501636855"/>
      <w:bookmarkStart w:id="673" w:name="_Toc44499455"/>
      <w:bookmarkEnd w:id="661"/>
      <w:bookmarkEnd w:id="662"/>
      <w:bookmarkEnd w:id="663"/>
      <w:bookmarkEnd w:id="664"/>
      <w:bookmarkEnd w:id="665"/>
      <w:bookmarkEnd w:id="666"/>
      <w:bookmarkEnd w:id="667"/>
      <w:bookmarkEnd w:id="668"/>
      <w:bookmarkEnd w:id="669"/>
      <w:bookmarkEnd w:id="670"/>
      <w:bookmarkEnd w:id="671"/>
      <w:bookmarkEnd w:id="672"/>
      <w:r w:rsidRPr="00CE34FD">
        <w:t>BSP011: Manage Claims</w:t>
      </w:r>
      <w:bookmarkEnd w:id="673"/>
    </w:p>
    <w:p w14:paraId="67CF4CC6" w14:textId="77777777" w:rsidR="003D655F" w:rsidRPr="00CE34FD" w:rsidRDefault="003D655F" w:rsidP="00C166A4">
      <w:pPr>
        <w:spacing w:after="120" w:line="240" w:lineRule="atLeast"/>
        <w:jc w:val="both"/>
      </w:pPr>
    </w:p>
    <w:p w14:paraId="562A6395" w14:textId="0088B02E" w:rsidR="003D655F" w:rsidRPr="00CE34FD" w:rsidRDefault="00070625" w:rsidP="00C166A4">
      <w:pPr>
        <w:spacing w:after="120" w:line="240" w:lineRule="atLeast"/>
        <w:jc w:val="both"/>
      </w:pPr>
      <w:r w:rsidRPr="00CE34FD">
        <w:t xml:space="preserve">The functionality </w:t>
      </w:r>
      <w:r w:rsidR="00401E64" w:rsidRPr="00CE34FD">
        <w:t xml:space="preserve">for </w:t>
      </w:r>
      <w:r w:rsidR="0068635D" w:rsidRPr="00CE34FD">
        <w:t xml:space="preserve">DS </w:t>
      </w:r>
      <w:r w:rsidRPr="00CE34FD">
        <w:t xml:space="preserve">claims </w:t>
      </w:r>
      <w:r w:rsidR="00401E64" w:rsidRPr="00CE34FD">
        <w:t xml:space="preserve">is </w:t>
      </w:r>
      <w:proofErr w:type="gramStart"/>
      <w:r w:rsidRPr="00CE34FD">
        <w:t>similar to</w:t>
      </w:r>
      <w:proofErr w:type="gramEnd"/>
      <w:r w:rsidRPr="00CE34FD">
        <w:t xml:space="preserve"> the functionality used for trademark</w:t>
      </w:r>
      <w:r w:rsidR="00D052EF" w:rsidRPr="00CE34FD">
        <w:t xml:space="preserve"> claim</w:t>
      </w:r>
      <w:r w:rsidRPr="00CE34FD">
        <w:t>s.</w:t>
      </w:r>
      <w:r w:rsidR="00800874" w:rsidRPr="00CE34FD">
        <w:t xml:space="preserve"> All </w:t>
      </w:r>
      <w:r w:rsidR="0068635D" w:rsidRPr="00CE34FD">
        <w:t xml:space="preserve">business </w:t>
      </w:r>
      <w:r w:rsidR="00800874" w:rsidRPr="00CE34FD">
        <w:t>functions described</w:t>
      </w:r>
      <w:r w:rsidR="003D655F" w:rsidRPr="00CE34FD">
        <w:t xml:space="preserve"> in the Global FAD for Trademarks </w:t>
      </w:r>
      <w:r w:rsidR="00800874" w:rsidRPr="00CE34FD">
        <w:t xml:space="preserve">also </w:t>
      </w:r>
      <w:r w:rsidR="0068635D" w:rsidRPr="00CE34FD">
        <w:t xml:space="preserve">apply </w:t>
      </w:r>
      <w:r w:rsidR="00800874" w:rsidRPr="00CE34FD">
        <w:t xml:space="preserve">to the </w:t>
      </w:r>
      <w:r w:rsidR="0068635D" w:rsidRPr="00CE34FD">
        <w:t xml:space="preserve">SIPO </w:t>
      </w:r>
      <w:r w:rsidR="00800874" w:rsidRPr="00CE34FD">
        <w:t xml:space="preserve">implementation for </w:t>
      </w:r>
      <w:r w:rsidR="0068635D" w:rsidRPr="00CE34FD">
        <w:t xml:space="preserve">the Claims section in </w:t>
      </w:r>
      <w:r w:rsidR="00401E64" w:rsidRPr="00CE34FD">
        <w:t>D</w:t>
      </w:r>
      <w:r w:rsidR="00800874" w:rsidRPr="00CE34FD">
        <w:t>esign</w:t>
      </w:r>
      <w:r w:rsidR="0068635D" w:rsidRPr="00CE34FD">
        <w:t xml:space="preserve"> dossier</w:t>
      </w:r>
      <w:r w:rsidR="00800874" w:rsidRPr="00CE34FD">
        <w:t>s</w:t>
      </w:r>
      <w:r w:rsidR="00DA73E3" w:rsidRPr="00CE34FD">
        <w:t>.</w:t>
      </w:r>
      <w:r w:rsidR="00342F84" w:rsidRPr="00CE34FD">
        <w:t xml:space="preserve"> </w:t>
      </w:r>
    </w:p>
    <w:p w14:paraId="3000E303" w14:textId="2C8D6A70" w:rsidR="00401E64" w:rsidRPr="00CE34FD" w:rsidRDefault="00342F84" w:rsidP="00C166A4">
      <w:pPr>
        <w:spacing w:after="120" w:line="240" w:lineRule="atLeast"/>
        <w:jc w:val="both"/>
      </w:pPr>
      <w:r w:rsidRPr="00CE34FD">
        <w:t xml:space="preserve">It is important to note that regarding </w:t>
      </w:r>
      <w:r w:rsidR="00401E64" w:rsidRPr="00CE34FD">
        <w:t xml:space="preserve">Partial Priority Claims; the ‘Claimed Goods &amp; Services’ section, where the user selects the claimed and not-claimed terms for each G&amp;S Class is applicable to Trademarks only. Partial Priority Claims for Designs use the similar </w:t>
      </w:r>
      <w:proofErr w:type="gramStart"/>
      <w:r w:rsidR="00401E64" w:rsidRPr="00CE34FD">
        <w:t>functionality</w:t>
      </w:r>
      <w:proofErr w:type="gramEnd"/>
      <w:r w:rsidR="00401E64" w:rsidRPr="00CE34FD">
        <w:t xml:space="preserve"> but the selection is made from the designs in the Design dossier, rather than the terms in Goods &amp; Services. </w:t>
      </w:r>
    </w:p>
    <w:p w14:paraId="11D23203" w14:textId="77777777" w:rsidR="008F2A3C" w:rsidRPr="00CE34FD" w:rsidRDefault="00D96FCC" w:rsidP="008F2A3C">
      <w:r w:rsidRPr="00CE34FD">
        <w:t>The user can link/unlink</w:t>
      </w:r>
      <w:r w:rsidR="002B5A06" w:rsidRPr="00CE34FD">
        <w:t xml:space="preserve"> </w:t>
      </w:r>
      <w:r w:rsidRPr="00CE34FD">
        <w:t>designs from claims and therefore t</w:t>
      </w:r>
      <w:r w:rsidR="00530891" w:rsidRPr="00CE34FD">
        <w:t xml:space="preserve">he following </w:t>
      </w:r>
      <w:r w:rsidR="00553AF8" w:rsidRPr="00CE34FD">
        <w:t xml:space="preserve">two </w:t>
      </w:r>
      <w:r w:rsidR="00530891" w:rsidRPr="00CE34FD">
        <w:t xml:space="preserve">additional functionalities will be applicable to </w:t>
      </w:r>
      <w:r w:rsidR="008421BE" w:rsidRPr="00CE34FD">
        <w:t xml:space="preserve">Design dossiers only for </w:t>
      </w:r>
      <w:r w:rsidR="00530891" w:rsidRPr="00CE34FD">
        <w:t>claims</w:t>
      </w:r>
      <w:r w:rsidR="008421BE" w:rsidRPr="00CE34FD">
        <w:t xml:space="preserve"> </w:t>
      </w:r>
      <w:r w:rsidR="00530891" w:rsidRPr="00CE34FD">
        <w:t xml:space="preserve">in addition to the common processes described in </w:t>
      </w:r>
      <w:r w:rsidR="008F2A3C" w:rsidRPr="00CE34FD">
        <w:t xml:space="preserve">SIPO TM </w:t>
      </w:r>
      <w:proofErr w:type="spellStart"/>
      <w:r w:rsidR="008F2A3C" w:rsidRPr="00CE34FD">
        <w:t>sFAD</w:t>
      </w:r>
      <w:proofErr w:type="spellEnd"/>
      <w:r w:rsidR="008F2A3C" w:rsidRPr="00CE34FD">
        <w:t xml:space="preserve"> Document [Ref: </w:t>
      </w:r>
      <w:r w:rsidR="008F2A3C" w:rsidRPr="00CE34FD">
        <w:fldChar w:fldCharType="begin"/>
      </w:r>
      <w:r w:rsidR="008F2A3C" w:rsidRPr="00CE34FD">
        <w:instrText xml:space="preserve"> REF  R5SIPOFADTM \h  \* MERGEFORMAT </w:instrText>
      </w:r>
      <w:r w:rsidR="008F2A3C" w:rsidRPr="00CE34FD">
        <w:fldChar w:fldCharType="separate"/>
      </w:r>
      <w:r w:rsidR="00852E67" w:rsidRPr="00CE34FD">
        <w:rPr>
          <w:rFonts w:asciiTheme="minorHAnsi" w:hAnsiTheme="minorHAnsi" w:cstheme="minorHAnsi"/>
        </w:rPr>
        <w:t>R5</w:t>
      </w:r>
      <w:r w:rsidR="008F2A3C" w:rsidRPr="00CE34FD">
        <w:fldChar w:fldCharType="end"/>
      </w:r>
      <w:r w:rsidR="008F2A3C" w:rsidRPr="00CE34FD">
        <w:t>].</w:t>
      </w:r>
    </w:p>
    <w:p w14:paraId="55B5332F" w14:textId="0BF9C4BB" w:rsidR="00C166A4" w:rsidRPr="00CE34FD" w:rsidRDefault="008F2A3C" w:rsidP="008F2A3C">
      <w:pPr>
        <w:spacing w:after="120" w:line="240" w:lineRule="atLeast"/>
        <w:jc w:val="both"/>
      </w:pPr>
      <w:r w:rsidRPr="00CE34FD" w:rsidDel="00530891">
        <w:t xml:space="preserve"> </w:t>
      </w:r>
    </w:p>
    <w:p w14:paraId="55B53334" w14:textId="77777777" w:rsidR="006F1F96" w:rsidRPr="00CE34FD" w:rsidRDefault="006F1F96" w:rsidP="006F1F96">
      <w:pPr>
        <w:keepNext/>
        <w:spacing w:before="360"/>
        <w:outlineLvl w:val="3"/>
        <w:rPr>
          <w:rFonts w:ascii="Arial" w:hAnsi="Arial"/>
          <w:b/>
          <w:bCs/>
        </w:rPr>
      </w:pPr>
      <w:bookmarkStart w:id="674" w:name="LinkDStoClaim"/>
      <w:r w:rsidRPr="00CE34FD">
        <w:rPr>
          <w:rFonts w:ascii="Arial" w:hAnsi="Arial"/>
          <w:b/>
          <w:bCs/>
        </w:rPr>
        <w:t>BF11007:</w:t>
      </w:r>
      <w:r w:rsidRPr="00CE34FD">
        <w:t xml:space="preserve"> </w:t>
      </w:r>
      <w:r w:rsidRPr="00CE34FD">
        <w:rPr>
          <w:rFonts w:ascii="Arial" w:hAnsi="Arial"/>
          <w:b/>
          <w:bCs/>
        </w:rPr>
        <w:t xml:space="preserve">Remove Link between claim and designs </w:t>
      </w:r>
    </w:p>
    <w:p w14:paraId="244E4CAC" w14:textId="77777777" w:rsidR="003D655F" w:rsidRPr="00CE34FD" w:rsidRDefault="003D655F" w:rsidP="003D655F">
      <w:pPr>
        <w:jc w:val="both"/>
      </w:pPr>
    </w:p>
    <w:p w14:paraId="0F0740D1" w14:textId="77777777" w:rsidR="003D655F" w:rsidRPr="00CE34FD" w:rsidRDefault="003D655F" w:rsidP="003D655F">
      <w:pPr>
        <w:jc w:val="both"/>
      </w:pPr>
      <w:r w:rsidRPr="00CE34FD">
        <w:t xml:space="preserve">Required by SIPO and the details of the process can be found in the Global FAD Document for Designs [Ref: </w:t>
      </w:r>
      <w:r w:rsidRPr="00CE34FD">
        <w:fldChar w:fldCharType="begin"/>
      </w:r>
      <w:r w:rsidRPr="00CE34FD">
        <w:instrText xml:space="preserve"> REF  R4GLOBALDESIGNFAD \h  \* MERGEFORMAT </w:instrText>
      </w:r>
      <w:r w:rsidRPr="00CE34FD">
        <w:fldChar w:fldCharType="separate"/>
      </w:r>
      <w:r w:rsidR="00852E67" w:rsidRPr="00CE34FD">
        <w:rPr>
          <w:rFonts w:asciiTheme="minorHAnsi" w:hAnsiTheme="minorHAnsi" w:cstheme="minorHAnsi"/>
        </w:rPr>
        <w:t>R4</w:t>
      </w:r>
      <w:r w:rsidRPr="00CE34FD">
        <w:fldChar w:fldCharType="end"/>
      </w:r>
      <w:r w:rsidRPr="00CE34FD">
        <w:t>].</w:t>
      </w:r>
    </w:p>
    <w:p w14:paraId="55B5335A" w14:textId="77777777" w:rsidR="00070625" w:rsidRPr="00CE34FD" w:rsidRDefault="00070625" w:rsidP="00070625">
      <w:pPr>
        <w:keepNext/>
        <w:spacing w:before="360"/>
        <w:outlineLvl w:val="3"/>
        <w:rPr>
          <w:rFonts w:ascii="Arial" w:hAnsi="Arial"/>
          <w:b/>
          <w:bCs/>
        </w:rPr>
      </w:pPr>
      <w:bookmarkStart w:id="675" w:name="BF110087Linkclaimtodesigns"/>
      <w:r w:rsidRPr="00CE34FD">
        <w:rPr>
          <w:rFonts w:ascii="Arial" w:hAnsi="Arial"/>
          <w:b/>
          <w:bCs/>
        </w:rPr>
        <w:t>BF1100</w:t>
      </w:r>
      <w:r w:rsidR="006F1F96" w:rsidRPr="00CE34FD">
        <w:rPr>
          <w:rFonts w:ascii="Arial" w:hAnsi="Arial"/>
          <w:b/>
          <w:bCs/>
        </w:rPr>
        <w:t>8</w:t>
      </w:r>
      <w:r w:rsidRPr="00CE34FD">
        <w:rPr>
          <w:rFonts w:ascii="Arial" w:hAnsi="Arial"/>
          <w:b/>
          <w:bCs/>
        </w:rPr>
        <w:t>:</w:t>
      </w:r>
      <w:r w:rsidRPr="00CE34FD">
        <w:t xml:space="preserve"> </w:t>
      </w:r>
      <w:r w:rsidRPr="00CE34FD">
        <w:rPr>
          <w:rFonts w:ascii="Arial" w:hAnsi="Arial"/>
          <w:b/>
          <w:bCs/>
        </w:rPr>
        <w:t xml:space="preserve">Link </w:t>
      </w:r>
      <w:bookmarkEnd w:id="674"/>
      <w:r w:rsidR="001830C8" w:rsidRPr="00CE34FD">
        <w:rPr>
          <w:rFonts w:ascii="Arial" w:hAnsi="Arial"/>
          <w:b/>
          <w:bCs/>
        </w:rPr>
        <w:t>a claim to designs</w:t>
      </w:r>
    </w:p>
    <w:bookmarkEnd w:id="675"/>
    <w:p w14:paraId="4F08C854" w14:textId="77777777" w:rsidR="003D655F" w:rsidRPr="00CE34FD" w:rsidRDefault="003D655F" w:rsidP="007C2EEF">
      <w:pPr>
        <w:jc w:val="both"/>
      </w:pPr>
    </w:p>
    <w:p w14:paraId="55B5335B" w14:textId="56B73F3E" w:rsidR="00070625" w:rsidRPr="00CE34FD" w:rsidRDefault="003D655F" w:rsidP="007C2EEF">
      <w:pPr>
        <w:jc w:val="both"/>
        <w:rPr>
          <w:rFonts w:asciiTheme="minorHAnsi" w:hAnsiTheme="minorHAnsi" w:cstheme="minorHAnsi"/>
          <w:lang w:eastAsia="ja-JP"/>
        </w:rPr>
      </w:pPr>
      <w:r w:rsidRPr="00CE34FD">
        <w:t xml:space="preserve">Required by SIPO and the details of the process can be found in the Global FAD Document for Designs [Ref: </w:t>
      </w:r>
      <w:r w:rsidRPr="00CE34FD">
        <w:fldChar w:fldCharType="begin"/>
      </w:r>
      <w:r w:rsidRPr="00CE34FD">
        <w:instrText xml:space="preserve"> REF  R4GLOBALDESIGNFAD \h  \* MERGEFORMAT </w:instrText>
      </w:r>
      <w:r w:rsidRPr="00CE34FD">
        <w:fldChar w:fldCharType="separate"/>
      </w:r>
      <w:r w:rsidR="00852E67" w:rsidRPr="00CE34FD">
        <w:rPr>
          <w:rFonts w:asciiTheme="minorHAnsi" w:hAnsiTheme="minorHAnsi" w:cstheme="minorHAnsi"/>
        </w:rPr>
        <w:t>R4</w:t>
      </w:r>
      <w:r w:rsidRPr="00CE34FD">
        <w:fldChar w:fldCharType="end"/>
      </w:r>
      <w:r w:rsidRPr="00CE34FD">
        <w:t>].</w:t>
      </w:r>
    </w:p>
    <w:p w14:paraId="55B5338C" w14:textId="77777777" w:rsidR="002F3DF5" w:rsidRPr="00CE34FD" w:rsidRDefault="00203E82" w:rsidP="00307BBD">
      <w:pPr>
        <w:pStyle w:val="Heading3example"/>
        <w:numPr>
          <w:ilvl w:val="2"/>
          <w:numId w:val="13"/>
        </w:numPr>
        <w:tabs>
          <w:tab w:val="num" w:pos="0"/>
        </w:tabs>
        <w:ind w:left="-29473" w:firstLine="29473"/>
      </w:pPr>
      <w:bookmarkStart w:id="676" w:name="_Toc505176996"/>
      <w:bookmarkStart w:id="677" w:name="_Toc508788066"/>
      <w:bookmarkStart w:id="678" w:name="_Toc508788881"/>
      <w:bookmarkStart w:id="679" w:name="_Toc508804370"/>
      <w:bookmarkStart w:id="680" w:name="_Toc508808929"/>
      <w:bookmarkStart w:id="681" w:name="_Toc508875435"/>
      <w:bookmarkStart w:id="682" w:name="_Toc509334888"/>
      <w:bookmarkStart w:id="683" w:name="_Toc509936506"/>
      <w:bookmarkStart w:id="684" w:name="_Toc510084997"/>
      <w:bookmarkStart w:id="685" w:name="_Toc510085819"/>
      <w:bookmarkStart w:id="686" w:name="_Toc510088226"/>
      <w:bookmarkStart w:id="687" w:name="_Toc510105953"/>
      <w:bookmarkStart w:id="688" w:name="_Toc518051026"/>
      <w:bookmarkStart w:id="689" w:name="_Toc501636518"/>
      <w:bookmarkStart w:id="690" w:name="_Toc501636899"/>
      <w:bookmarkStart w:id="691" w:name="_Toc501636521"/>
      <w:bookmarkStart w:id="692" w:name="_Toc501636902"/>
      <w:bookmarkStart w:id="693" w:name="_Toc501636522"/>
      <w:bookmarkStart w:id="694" w:name="_Toc501636903"/>
      <w:bookmarkStart w:id="695" w:name="_Toc501636523"/>
      <w:bookmarkStart w:id="696" w:name="_Toc501636904"/>
      <w:bookmarkStart w:id="697" w:name="_Toc44499456"/>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r w:rsidRPr="00CE34FD">
        <w:rPr>
          <w:rFonts w:cs="Calibri"/>
          <w:bCs w:val="0"/>
        </w:rPr>
        <w:t xml:space="preserve">BSP013: </w:t>
      </w:r>
      <w:r w:rsidR="002F3DF5" w:rsidRPr="00CE34FD">
        <w:t>Manage annotations</w:t>
      </w:r>
      <w:bookmarkEnd w:id="697"/>
    </w:p>
    <w:p w14:paraId="59F94942" w14:textId="77777777" w:rsidR="00C15594" w:rsidRPr="00CE34FD" w:rsidRDefault="00C15594" w:rsidP="00C14E4F">
      <w:pPr>
        <w:spacing w:after="120" w:line="240" w:lineRule="atLeast"/>
        <w:jc w:val="both"/>
      </w:pPr>
    </w:p>
    <w:p w14:paraId="05C7CFA5" w14:textId="77777777" w:rsidR="008F2A3C" w:rsidRPr="00CE34FD" w:rsidRDefault="00C15594" w:rsidP="008F2A3C">
      <w:r w:rsidRPr="00CE34FD">
        <w:rPr>
          <w:lang w:eastAsia="ja-JP"/>
        </w:rPr>
        <w:t xml:space="preserve">This process and associated functions are 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8F2A3C" w:rsidRPr="00CE34FD">
        <w:t xml:space="preserve">SIPO TM </w:t>
      </w:r>
      <w:proofErr w:type="spellStart"/>
      <w:r w:rsidR="008F2A3C" w:rsidRPr="00CE34FD">
        <w:t>sFAD</w:t>
      </w:r>
      <w:proofErr w:type="spellEnd"/>
      <w:r w:rsidR="008F2A3C" w:rsidRPr="00CE34FD">
        <w:t xml:space="preserve"> Document [Ref: </w:t>
      </w:r>
      <w:r w:rsidR="008F2A3C" w:rsidRPr="00CE34FD">
        <w:fldChar w:fldCharType="begin"/>
      </w:r>
      <w:r w:rsidR="008F2A3C" w:rsidRPr="00CE34FD">
        <w:instrText xml:space="preserve"> REF  R5SIPOFADTM \h  \* MERGEFORMAT </w:instrText>
      </w:r>
      <w:r w:rsidR="008F2A3C" w:rsidRPr="00CE34FD">
        <w:fldChar w:fldCharType="separate"/>
      </w:r>
      <w:r w:rsidR="00852E67" w:rsidRPr="00CE34FD">
        <w:rPr>
          <w:rFonts w:asciiTheme="minorHAnsi" w:hAnsiTheme="minorHAnsi" w:cstheme="minorHAnsi"/>
        </w:rPr>
        <w:t>R5</w:t>
      </w:r>
      <w:r w:rsidR="008F2A3C" w:rsidRPr="00CE34FD">
        <w:fldChar w:fldCharType="end"/>
      </w:r>
      <w:r w:rsidR="008F2A3C" w:rsidRPr="00CE34FD">
        <w:t>].</w:t>
      </w:r>
    </w:p>
    <w:p w14:paraId="6E8F0B0C" w14:textId="615712E2" w:rsidR="00C15594" w:rsidRPr="00CE34FD" w:rsidRDefault="00C15594" w:rsidP="00C15594">
      <w:pPr>
        <w:jc w:val="both"/>
      </w:pPr>
    </w:p>
    <w:p w14:paraId="55B5338F" w14:textId="77777777" w:rsidR="00B04B07" w:rsidRPr="00CE34FD" w:rsidRDefault="00203E82" w:rsidP="00307BBD">
      <w:pPr>
        <w:pStyle w:val="Heading3example"/>
        <w:numPr>
          <w:ilvl w:val="2"/>
          <w:numId w:val="13"/>
        </w:numPr>
        <w:tabs>
          <w:tab w:val="num" w:pos="0"/>
        </w:tabs>
        <w:ind w:left="-29473" w:firstLine="29473"/>
      </w:pPr>
      <w:bookmarkStart w:id="698" w:name="_Toc501636525"/>
      <w:bookmarkStart w:id="699" w:name="_Toc501636906"/>
      <w:bookmarkStart w:id="700" w:name="_Toc501636526"/>
      <w:bookmarkStart w:id="701" w:name="_Toc501636907"/>
      <w:bookmarkStart w:id="702" w:name="_Toc44499457"/>
      <w:bookmarkEnd w:id="698"/>
      <w:bookmarkEnd w:id="699"/>
      <w:bookmarkEnd w:id="700"/>
      <w:bookmarkEnd w:id="701"/>
      <w:r w:rsidRPr="00CE34FD">
        <w:t xml:space="preserve">BSP014: </w:t>
      </w:r>
      <w:r w:rsidR="00B04B07" w:rsidRPr="00CE34FD">
        <w:t>Manage publications</w:t>
      </w:r>
      <w:bookmarkEnd w:id="702"/>
    </w:p>
    <w:p w14:paraId="778C9E8D" w14:textId="77777777" w:rsidR="00C15594" w:rsidRPr="00CE34FD" w:rsidRDefault="00C15594" w:rsidP="00C15594">
      <w:pPr>
        <w:jc w:val="both"/>
        <w:rPr>
          <w:lang w:eastAsia="ja-JP"/>
        </w:rPr>
      </w:pPr>
    </w:p>
    <w:p w14:paraId="3755A079" w14:textId="5BF55ADC" w:rsidR="00574656" w:rsidRPr="00CE34FD" w:rsidRDefault="00C15594" w:rsidP="00CE34FD">
      <w:r w:rsidRPr="00CE34FD">
        <w:rPr>
          <w:lang w:eastAsia="ja-JP"/>
        </w:rPr>
        <w:t xml:space="preserve">This process and associated functions </w:t>
      </w:r>
      <w:r w:rsidR="007A7ABE" w:rsidRPr="00CE34FD">
        <w:rPr>
          <w:lang w:eastAsia="ja-JP"/>
        </w:rPr>
        <w:t xml:space="preserve">under it </w:t>
      </w:r>
      <w:r w:rsidRPr="00CE34FD">
        <w:rPr>
          <w:lang w:eastAsia="ja-JP"/>
        </w:rPr>
        <w:t xml:space="preserve">are 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8F2A3C" w:rsidRPr="00CE34FD">
        <w:t xml:space="preserve">SIPO TM </w:t>
      </w:r>
      <w:proofErr w:type="spellStart"/>
      <w:r w:rsidR="008F2A3C" w:rsidRPr="00CE34FD">
        <w:t>sFAD</w:t>
      </w:r>
      <w:proofErr w:type="spellEnd"/>
      <w:r w:rsidR="008F2A3C" w:rsidRPr="00CE34FD">
        <w:t xml:space="preserve"> Document [Ref: </w:t>
      </w:r>
      <w:r w:rsidR="008F2A3C" w:rsidRPr="00CE34FD">
        <w:fldChar w:fldCharType="begin"/>
      </w:r>
      <w:r w:rsidR="008F2A3C" w:rsidRPr="00CE34FD">
        <w:instrText xml:space="preserve"> REF  R5SIPOFADTM \h  \* MERGEFORMAT </w:instrText>
      </w:r>
      <w:r w:rsidR="008F2A3C" w:rsidRPr="00CE34FD">
        <w:fldChar w:fldCharType="separate"/>
      </w:r>
      <w:r w:rsidR="00852E67" w:rsidRPr="00CE34FD">
        <w:rPr>
          <w:rFonts w:asciiTheme="minorHAnsi" w:hAnsiTheme="minorHAnsi" w:cstheme="minorHAnsi"/>
        </w:rPr>
        <w:t>R5</w:t>
      </w:r>
      <w:r w:rsidR="008F2A3C" w:rsidRPr="00CE34FD">
        <w:fldChar w:fldCharType="end"/>
      </w:r>
      <w:r w:rsidR="008F2A3C" w:rsidRPr="00CE34FD">
        <w:t>].</w:t>
      </w:r>
    </w:p>
    <w:p w14:paraId="56646470" w14:textId="689BA886" w:rsidR="00197C14" w:rsidRPr="00CE34FD" w:rsidRDefault="00197C14" w:rsidP="00307BBD">
      <w:pPr>
        <w:pStyle w:val="Heading3example"/>
        <w:numPr>
          <w:ilvl w:val="2"/>
          <w:numId w:val="13"/>
        </w:numPr>
        <w:tabs>
          <w:tab w:val="num" w:pos="0"/>
        </w:tabs>
        <w:ind w:left="-29473" w:firstLine="29473"/>
      </w:pPr>
      <w:bookmarkStart w:id="703" w:name="_Toc358191709"/>
      <w:bookmarkStart w:id="704" w:name="_Toc501045737"/>
      <w:bookmarkStart w:id="705" w:name="_Toc44499458"/>
      <w:r w:rsidRPr="00CE34FD">
        <w:t>BSP015: Manage Exports</w:t>
      </w:r>
      <w:bookmarkEnd w:id="703"/>
      <w:bookmarkEnd w:id="704"/>
      <w:bookmarkEnd w:id="705"/>
      <w:r w:rsidR="006F6E11" w:rsidRPr="00CE34FD">
        <w:t xml:space="preserve"> </w:t>
      </w:r>
    </w:p>
    <w:p w14:paraId="646DFAF2" w14:textId="77777777" w:rsidR="00197C14" w:rsidRPr="00CE34FD" w:rsidRDefault="00197C14" w:rsidP="00197C14">
      <w:pPr>
        <w:pStyle w:val="NoSpacing"/>
        <w:rPr>
          <w:b/>
        </w:rPr>
      </w:pPr>
      <w:bookmarkStart w:id="706" w:name="_Toc358191710"/>
    </w:p>
    <w:p w14:paraId="6A410315" w14:textId="11DCCFEE" w:rsidR="00197C14" w:rsidRPr="00CE34FD" w:rsidRDefault="00197C14" w:rsidP="00197C14">
      <w:r w:rsidRPr="00CE34FD">
        <w:t>This process aims to describe the system’s functionalities related to managing export</w:t>
      </w:r>
      <w:r w:rsidR="00FA0701" w:rsidRPr="00CE34FD">
        <w:t xml:space="preserve">ing </w:t>
      </w:r>
      <w:r w:rsidRPr="00CE34FD">
        <w:t>of data</w:t>
      </w:r>
      <w:r w:rsidR="00FA0701" w:rsidRPr="00CE34FD">
        <w:t xml:space="preserve"> to external systems</w:t>
      </w:r>
      <w:r w:rsidRPr="00CE34FD">
        <w:t>.</w:t>
      </w:r>
      <w:r w:rsidR="00FA0701" w:rsidRPr="00CE34FD">
        <w:t xml:space="preserve"> Only exporting of data to </w:t>
      </w:r>
      <w:proofErr w:type="spellStart"/>
      <w:r w:rsidR="00FA0701" w:rsidRPr="00CE34FD">
        <w:t>DSView</w:t>
      </w:r>
      <w:proofErr w:type="spellEnd"/>
      <w:r w:rsidR="00FA0701" w:rsidRPr="00CE34FD">
        <w:t xml:space="preserve"> application is in scope of this document. </w:t>
      </w:r>
      <w:r w:rsidRPr="00CE34FD">
        <w:t xml:space="preserve"> </w:t>
      </w:r>
    </w:p>
    <w:p w14:paraId="5B202F6B" w14:textId="1CE2154B" w:rsidR="00197C14" w:rsidRPr="00CE34FD" w:rsidRDefault="00197C14" w:rsidP="00197C14">
      <w:pPr>
        <w:pStyle w:val="Heading4"/>
      </w:pPr>
      <w:r w:rsidRPr="00CE34FD">
        <w:lastRenderedPageBreak/>
        <w:t xml:space="preserve">BF15001: Export </w:t>
      </w:r>
      <w:proofErr w:type="spellStart"/>
      <w:r w:rsidRPr="00CE34FD">
        <w:t>DSView</w:t>
      </w:r>
      <w:proofErr w:type="spellEnd"/>
      <w:r w:rsidRPr="00CE34FD">
        <w:t xml:space="preserve"> data</w:t>
      </w:r>
      <w:bookmarkEnd w:id="706"/>
    </w:p>
    <w:p w14:paraId="7CC80032" w14:textId="77777777" w:rsidR="00197C14" w:rsidRPr="00CE34FD" w:rsidRDefault="00197C14" w:rsidP="00197C14"/>
    <w:p w14:paraId="3D7728F1" w14:textId="0412CA3B" w:rsidR="00197C14" w:rsidRPr="00CE34FD" w:rsidRDefault="00197C14" w:rsidP="00197C14">
      <w:r w:rsidRPr="00CE34FD">
        <w:t xml:space="preserve">The system shall update the </w:t>
      </w:r>
      <w:proofErr w:type="spellStart"/>
      <w:r w:rsidR="00C27C7C" w:rsidRPr="00CE34FD">
        <w:t>DSView</w:t>
      </w:r>
      <w:proofErr w:type="spellEnd"/>
      <w:r w:rsidRPr="00CE34FD">
        <w:t xml:space="preserve"> database with the required data, method and frequency as those defined in the SP BO Global Integration Contract. </w:t>
      </w:r>
      <w:r w:rsidR="00D9395B" w:rsidRPr="00CE34FD">
        <w:t>There may be changes to the data contracts as per SIPO requirements following the integration discussions.</w:t>
      </w:r>
    </w:p>
    <w:p w14:paraId="1FBC86B0" w14:textId="4E2FD455" w:rsidR="00197C14" w:rsidRPr="00CE34FD" w:rsidRDefault="00197C14" w:rsidP="00197C14">
      <w:pPr>
        <w:rPr>
          <w:lang w:eastAsia="ja-JP"/>
        </w:rPr>
      </w:pPr>
      <w:r w:rsidRPr="00CE34FD">
        <w:t xml:space="preserve"> </w:t>
      </w:r>
    </w:p>
    <w:p w14:paraId="55B53393" w14:textId="27BEC909" w:rsidR="006B500D" w:rsidRPr="00CE34FD" w:rsidRDefault="006B500D" w:rsidP="00307BBD">
      <w:pPr>
        <w:pStyle w:val="Heading3example"/>
        <w:numPr>
          <w:ilvl w:val="2"/>
          <w:numId w:val="13"/>
        </w:numPr>
        <w:tabs>
          <w:tab w:val="num" w:pos="0"/>
        </w:tabs>
        <w:ind w:left="-29473" w:firstLine="29473"/>
      </w:pPr>
      <w:bookmarkStart w:id="707" w:name="_Toc505177000"/>
      <w:bookmarkStart w:id="708" w:name="_Toc508788070"/>
      <w:bookmarkStart w:id="709" w:name="_Toc508788885"/>
      <w:bookmarkStart w:id="710" w:name="_Toc508804374"/>
      <w:bookmarkStart w:id="711" w:name="_Toc508808933"/>
      <w:bookmarkStart w:id="712" w:name="_Toc508875439"/>
      <w:bookmarkStart w:id="713" w:name="_Toc509334892"/>
      <w:bookmarkStart w:id="714" w:name="_Toc509936510"/>
      <w:bookmarkStart w:id="715" w:name="_Toc510085001"/>
      <w:bookmarkStart w:id="716" w:name="_Toc510085823"/>
      <w:bookmarkStart w:id="717" w:name="_Toc510088230"/>
      <w:bookmarkStart w:id="718" w:name="_Toc510105957"/>
      <w:bookmarkStart w:id="719" w:name="_Toc518051030"/>
      <w:bookmarkStart w:id="720" w:name="_Toc501636528"/>
      <w:bookmarkStart w:id="721" w:name="_Toc501636909"/>
      <w:bookmarkStart w:id="722" w:name="_Toc501636529"/>
      <w:bookmarkStart w:id="723" w:name="_Toc501636910"/>
      <w:bookmarkStart w:id="724" w:name="_Toc501636530"/>
      <w:bookmarkStart w:id="725" w:name="_Toc501636911"/>
      <w:bookmarkStart w:id="726" w:name="_Toc44499459"/>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r w:rsidRPr="00CE34FD">
        <w:t xml:space="preserve">BSP016: Manage </w:t>
      </w:r>
      <w:r w:rsidR="00C106CC" w:rsidRPr="00CE34FD">
        <w:t xml:space="preserve">Grounds of </w:t>
      </w:r>
      <w:r w:rsidR="00A42ACC">
        <w:t>Opposition/</w:t>
      </w:r>
      <w:r w:rsidR="00512742" w:rsidRPr="00CE34FD">
        <w:t>Cancellations</w:t>
      </w:r>
      <w:r w:rsidR="00DC50AB" w:rsidRPr="00CE34FD">
        <w:t xml:space="preserve"> – Out of scope</w:t>
      </w:r>
      <w:bookmarkEnd w:id="726"/>
      <w:r w:rsidR="00DC50AB" w:rsidRPr="00CE34FD">
        <w:t xml:space="preserve"> </w:t>
      </w:r>
    </w:p>
    <w:p w14:paraId="19F3395C" w14:textId="77777777" w:rsidR="00FD6BCB" w:rsidRPr="00CE34FD" w:rsidRDefault="00FD6BCB" w:rsidP="00C14E4F">
      <w:pPr>
        <w:spacing w:after="120" w:line="240" w:lineRule="atLeast"/>
        <w:jc w:val="both"/>
      </w:pPr>
    </w:p>
    <w:p w14:paraId="3E45E3B8" w14:textId="5AF93693" w:rsidR="00D55A04" w:rsidRPr="00CE34FD" w:rsidRDefault="00A042F1" w:rsidP="000B6759">
      <w:pPr>
        <w:jc w:val="both"/>
        <w:rPr>
          <w:rFonts w:asciiTheme="minorHAnsi" w:hAnsiTheme="minorHAnsi" w:cstheme="minorHAnsi"/>
          <w:lang w:eastAsia="ja-JP"/>
        </w:rPr>
      </w:pPr>
      <w:r w:rsidRPr="00CE34FD">
        <w:t xml:space="preserve">‘Manage Grounds of Oppositions’ section will not be used for Cancellations therefore this is out of scope for </w:t>
      </w:r>
      <w:r w:rsidR="00BD5820" w:rsidRPr="00CE34FD">
        <w:t>DS Cancellation dossiers</w:t>
      </w:r>
      <w:r w:rsidRPr="00CE34FD">
        <w:t xml:space="preserve">. It should be noted that it still applies to TM Oppositions for the SIPO solution, as described in </w:t>
      </w:r>
      <w:r w:rsidRPr="00CE34FD">
        <w:rPr>
          <w:lang w:eastAsia="ja-JP"/>
        </w:rPr>
        <w:t xml:space="preserve">the </w:t>
      </w:r>
      <w:r w:rsidRPr="00CE34FD">
        <w:t xml:space="preserve">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00852E67" w:rsidRPr="00CE34FD">
        <w:rPr>
          <w:rFonts w:asciiTheme="minorHAnsi" w:hAnsiTheme="minorHAnsi" w:cstheme="minorHAnsi"/>
        </w:rPr>
        <w:t>R5</w:t>
      </w:r>
      <w:r w:rsidRPr="00CE34FD">
        <w:fldChar w:fldCharType="end"/>
      </w:r>
      <w:r w:rsidRPr="00CE34FD">
        <w:t>].</w:t>
      </w:r>
    </w:p>
    <w:p w14:paraId="55B53396" w14:textId="04C4DDDC" w:rsidR="00111B81" w:rsidRPr="00CE34FD" w:rsidRDefault="00111B81" w:rsidP="00307BBD">
      <w:pPr>
        <w:pStyle w:val="Heading3example"/>
        <w:numPr>
          <w:ilvl w:val="2"/>
          <w:numId w:val="13"/>
        </w:numPr>
      </w:pPr>
      <w:bookmarkStart w:id="727" w:name="_Toc518051032"/>
      <w:bookmarkStart w:id="728" w:name="_Toc358191729"/>
      <w:bookmarkStart w:id="729" w:name="_Toc365891755"/>
      <w:bookmarkStart w:id="730" w:name="_Toc44499460"/>
      <w:bookmarkEnd w:id="727"/>
      <w:r w:rsidRPr="00CE34FD">
        <w:t>BSP018: Manage decisions for Appeals</w:t>
      </w:r>
      <w:bookmarkEnd w:id="728"/>
      <w:bookmarkEnd w:id="729"/>
      <w:r w:rsidR="00494D33" w:rsidRPr="00CE34FD">
        <w:t>/</w:t>
      </w:r>
      <w:r w:rsidR="006518F6" w:rsidRPr="00CE34FD">
        <w:rPr>
          <w:bCs w:val="0"/>
          <w:lang w:eastAsia="en-IE"/>
        </w:rPr>
        <w:t>Civil court decisions</w:t>
      </w:r>
      <w:r w:rsidR="006518F6" w:rsidRPr="00CE34FD" w:rsidDel="00A517F5">
        <w:rPr>
          <w:bCs w:val="0"/>
          <w:lang w:eastAsia="ja-JP"/>
        </w:rPr>
        <w:t xml:space="preserve"> </w:t>
      </w:r>
      <w:r w:rsidR="00F90D68">
        <w:rPr>
          <w:bCs w:val="0"/>
          <w:lang w:eastAsia="ja-JP"/>
        </w:rPr>
        <w:t>and Cancellations</w:t>
      </w:r>
      <w:bookmarkEnd w:id="730"/>
    </w:p>
    <w:p w14:paraId="55B53397" w14:textId="77777777" w:rsidR="00111B81" w:rsidRPr="00CE34FD" w:rsidRDefault="00111B81" w:rsidP="00111B81">
      <w:pPr>
        <w:pStyle w:val="NoSpacing"/>
        <w:rPr>
          <w:b/>
        </w:rPr>
      </w:pPr>
    </w:p>
    <w:p w14:paraId="15F6052C" w14:textId="1F60BB58" w:rsidR="00852E67" w:rsidRPr="00CE34FD" w:rsidRDefault="00E64EFE" w:rsidP="00CE34FD">
      <w:pPr>
        <w:jc w:val="both"/>
      </w:pPr>
      <w:r w:rsidRPr="00CE34FD">
        <w:t>This business function describes how users shall be able to manage the Decisions section in the Appeal/Civil Court Decision dossiers. As described in section [</w:t>
      </w:r>
      <w:r w:rsidRPr="00CE34FD">
        <w:fldChar w:fldCharType="begin"/>
      </w:r>
      <w:r w:rsidRPr="00CE34FD">
        <w:instrText xml:space="preserve"> REF  CreateAppeals  \* MERGEFORMAT </w:instrText>
      </w:r>
      <w:r w:rsidRPr="00CE34FD">
        <w:fldChar w:fldCharType="separate"/>
      </w:r>
      <w:r w:rsidR="00852E67" w:rsidRPr="00CE34FD">
        <w:t>BF04010: Create Appeals/Civil Court Decisions from BO form</w:t>
      </w:r>
    </w:p>
    <w:p w14:paraId="09DDFBC7" w14:textId="4D7D6E03" w:rsidR="00E64EFE" w:rsidRPr="00CE34FD" w:rsidRDefault="00E64EFE" w:rsidP="00CE34FD">
      <w:pPr>
        <w:jc w:val="both"/>
      </w:pPr>
      <w:r w:rsidRPr="00CE34FD">
        <w:fldChar w:fldCharType="end"/>
      </w:r>
      <w:r w:rsidRPr="00CE34FD">
        <w:t xml:space="preserve">], the term ‘Appeals’, which is used in the Global FAD will be expanded to include ‘Civil Court Decisions’ in the context of SIPO BO implementation. It should be noted that the use of terminology ‘Appeals/Civil Court Decisions’ applies to both TM and DS Appeals/Civil Court Decisions. </w:t>
      </w:r>
    </w:p>
    <w:p w14:paraId="2410AD21" w14:textId="77777777" w:rsidR="00E64EFE" w:rsidRPr="00CE34FD" w:rsidRDefault="00E64EFE" w:rsidP="00E64EFE">
      <w:pPr>
        <w:jc w:val="both"/>
      </w:pPr>
    </w:p>
    <w:p w14:paraId="67746CA3" w14:textId="46B6A378" w:rsidR="00E64EFE" w:rsidRPr="00CE34FD" w:rsidRDefault="00E64EFE" w:rsidP="00814828">
      <w:pPr>
        <w:jc w:val="both"/>
      </w:pPr>
      <w:r w:rsidRPr="00CE34FD">
        <w:t xml:space="preserve">Although the data fields will be different from those for a TM, managing the Decisions section for DS Appeals/Civil Court Decision dossiers </w:t>
      </w:r>
      <w:r w:rsidRPr="00CE34FD">
        <w:rPr>
          <w:lang w:eastAsia="ja-JP"/>
        </w:rPr>
        <w:t xml:space="preserve">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Pr="00CE34FD">
        <w:rPr>
          <w:lang w:eastAsia="ja-JP"/>
        </w:rPr>
        <w:t xml:space="preserve">the </w:t>
      </w:r>
      <w:r w:rsidRPr="00CE34FD">
        <w:t xml:space="preserve">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00852E67" w:rsidRPr="00CE34FD">
        <w:rPr>
          <w:rFonts w:asciiTheme="minorHAnsi" w:hAnsiTheme="minorHAnsi" w:cstheme="minorHAnsi"/>
        </w:rPr>
        <w:t>R5</w:t>
      </w:r>
      <w:r w:rsidRPr="00CE34FD">
        <w:fldChar w:fldCharType="end"/>
      </w:r>
      <w:r w:rsidRPr="00CE34FD">
        <w:t>].</w:t>
      </w:r>
    </w:p>
    <w:p w14:paraId="55B5339B" w14:textId="77777777" w:rsidR="001537DC" w:rsidRPr="00CE34FD" w:rsidRDefault="001537DC" w:rsidP="00307BBD">
      <w:pPr>
        <w:pStyle w:val="Heading3example"/>
        <w:numPr>
          <w:ilvl w:val="2"/>
          <w:numId w:val="13"/>
        </w:numPr>
        <w:tabs>
          <w:tab w:val="num" w:pos="0"/>
        </w:tabs>
        <w:ind w:left="-29473" w:firstLine="29473"/>
        <w:rPr>
          <w:lang w:eastAsia="ja-JP"/>
        </w:rPr>
      </w:pPr>
      <w:bookmarkStart w:id="731" w:name="_Toc505177003"/>
      <w:bookmarkStart w:id="732" w:name="_Toc508788073"/>
      <w:bookmarkStart w:id="733" w:name="_Toc508788888"/>
      <w:bookmarkStart w:id="734" w:name="_Toc508804377"/>
      <w:bookmarkStart w:id="735" w:name="_Toc508808936"/>
      <w:bookmarkStart w:id="736" w:name="_Toc508875442"/>
      <w:bookmarkStart w:id="737" w:name="_Toc509334895"/>
      <w:bookmarkStart w:id="738" w:name="_Toc509936513"/>
      <w:bookmarkStart w:id="739" w:name="_Toc510085004"/>
      <w:bookmarkStart w:id="740" w:name="_Toc510085826"/>
      <w:bookmarkStart w:id="741" w:name="_Toc510088233"/>
      <w:bookmarkStart w:id="742" w:name="_Toc510105960"/>
      <w:bookmarkStart w:id="743" w:name="_Toc518051034"/>
      <w:bookmarkStart w:id="744" w:name="_Toc358392290"/>
      <w:bookmarkStart w:id="745" w:name="_Toc365891756"/>
      <w:bookmarkStart w:id="746" w:name="_Toc44499461"/>
      <w:bookmarkEnd w:id="731"/>
      <w:bookmarkEnd w:id="732"/>
      <w:bookmarkEnd w:id="733"/>
      <w:bookmarkEnd w:id="734"/>
      <w:bookmarkEnd w:id="735"/>
      <w:bookmarkEnd w:id="736"/>
      <w:bookmarkEnd w:id="737"/>
      <w:bookmarkEnd w:id="738"/>
      <w:bookmarkEnd w:id="739"/>
      <w:bookmarkEnd w:id="740"/>
      <w:bookmarkEnd w:id="741"/>
      <w:bookmarkEnd w:id="742"/>
      <w:bookmarkEnd w:id="743"/>
      <w:r w:rsidRPr="00CE34FD">
        <w:rPr>
          <w:lang w:eastAsia="ja-JP"/>
        </w:rPr>
        <w:t>BSP019: Manage renewals</w:t>
      </w:r>
      <w:bookmarkEnd w:id="744"/>
      <w:bookmarkEnd w:id="745"/>
      <w:bookmarkEnd w:id="746"/>
    </w:p>
    <w:p w14:paraId="7BA5935A" w14:textId="77777777" w:rsidR="00814828" w:rsidRPr="00CE34FD" w:rsidRDefault="00814828" w:rsidP="001537DC">
      <w:pPr>
        <w:pStyle w:val="NoSpacing"/>
        <w:rPr>
          <w:b/>
        </w:rPr>
      </w:pPr>
    </w:p>
    <w:p w14:paraId="55B5339E" w14:textId="788FC8B3" w:rsidR="001537DC" w:rsidRPr="00CE34FD" w:rsidRDefault="001537DC" w:rsidP="00C14E4F">
      <w:pPr>
        <w:jc w:val="both"/>
      </w:pPr>
      <w:r w:rsidRPr="00CE34FD">
        <w:t>This process aims to describe in detail</w:t>
      </w:r>
      <w:r w:rsidR="0003494D">
        <w:t xml:space="preserve"> </w:t>
      </w:r>
      <w:r w:rsidRPr="00CE34FD">
        <w:t xml:space="preserve">how the user </w:t>
      </w:r>
      <w:proofErr w:type="gramStart"/>
      <w:r w:rsidRPr="00CE34FD">
        <w:t>is able to</w:t>
      </w:r>
      <w:proofErr w:type="gramEnd"/>
      <w:r w:rsidRPr="00CE34FD">
        <w:t xml:space="preserve"> handle a renewal dossier for a design </w:t>
      </w:r>
      <w:r w:rsidR="00F51E87">
        <w:t>dossier</w:t>
      </w:r>
      <w:r w:rsidRPr="00CE34FD">
        <w:t xml:space="preserve">. In </w:t>
      </w:r>
      <w:r w:rsidR="006518F6" w:rsidRPr="00CE34FD">
        <w:t>particular,</w:t>
      </w:r>
      <w:r w:rsidRPr="00CE34FD">
        <w:t xml:space="preserve"> the Examiner shall be able to view the submitted dossier, edit, accept or reject it.</w:t>
      </w:r>
    </w:p>
    <w:p w14:paraId="0033DE92" w14:textId="489266C9" w:rsidR="00D34B24" w:rsidRPr="00CE34FD" w:rsidRDefault="00D34B24" w:rsidP="00C14E4F">
      <w:pPr>
        <w:jc w:val="both"/>
      </w:pPr>
    </w:p>
    <w:p w14:paraId="33BC408F" w14:textId="4CF8E764" w:rsidR="00D21E83" w:rsidRPr="00CE34FD" w:rsidRDefault="00590398" w:rsidP="00D34B24">
      <w:pPr>
        <w:jc w:val="both"/>
      </w:pPr>
      <w:r w:rsidRPr="00CE34FD">
        <w:t xml:space="preserve">In addition to the functionality described in the Global </w:t>
      </w:r>
      <w:r w:rsidR="006C3034" w:rsidRPr="00CE34FD">
        <w:t>DS</w:t>
      </w:r>
      <w:r w:rsidRPr="00CE34FD">
        <w:t xml:space="preserve"> FAD, </w:t>
      </w:r>
      <w:r w:rsidR="00D34B24" w:rsidRPr="00CE34FD">
        <w:t xml:space="preserve">the system </w:t>
      </w:r>
      <w:proofErr w:type="gramStart"/>
      <w:r w:rsidR="00D34B24" w:rsidRPr="00CE34FD">
        <w:t>has to</w:t>
      </w:r>
      <w:proofErr w:type="gramEnd"/>
      <w:r w:rsidR="00D34B24" w:rsidRPr="00CE34FD">
        <w:t xml:space="preserve"> be able to perform DS partial </w:t>
      </w:r>
      <w:proofErr w:type="spellStart"/>
      <w:r w:rsidR="0076642B">
        <w:t>Recordal</w:t>
      </w:r>
      <w:r w:rsidR="00D34B24" w:rsidRPr="00CE34FD">
        <w:t>s</w:t>
      </w:r>
      <w:proofErr w:type="spellEnd"/>
      <w:r w:rsidRPr="00CE34FD">
        <w:t xml:space="preserve"> for the SI BO implementation</w:t>
      </w:r>
      <w:r w:rsidR="00D34B24" w:rsidRPr="00CE34FD">
        <w:t>.</w:t>
      </w:r>
      <w:r w:rsidR="008F2A3C" w:rsidRPr="00CE34FD">
        <w:t xml:space="preserve"> </w:t>
      </w:r>
      <w:r w:rsidR="00D21E83" w:rsidRPr="00CE34FD">
        <w:t xml:space="preserve">The user will therefore be able to select from the ‘Full’ and ‘Partial’ renewal options and </w:t>
      </w:r>
      <w:r w:rsidR="002F7CC0" w:rsidRPr="00CE34FD">
        <w:t xml:space="preserve">choose to renew the DS dossier with all or a selection of the designs in the dossiers. </w:t>
      </w:r>
    </w:p>
    <w:p w14:paraId="64FB1BCA" w14:textId="77777777" w:rsidR="00D21E83" w:rsidRPr="00CE34FD" w:rsidRDefault="00D21E83" w:rsidP="00D34B24">
      <w:pPr>
        <w:jc w:val="both"/>
      </w:pPr>
    </w:p>
    <w:p w14:paraId="2BAAF468" w14:textId="05AAAE7C" w:rsidR="003840BD" w:rsidRPr="00CE34FD" w:rsidRDefault="00590398" w:rsidP="00D34B24">
      <w:pPr>
        <w:jc w:val="both"/>
      </w:pPr>
      <w:proofErr w:type="gramStart"/>
      <w:r w:rsidRPr="00CE34FD">
        <w:t>Similar to</w:t>
      </w:r>
      <w:proofErr w:type="gramEnd"/>
      <w:r w:rsidRPr="00CE34FD">
        <w:t xml:space="preserve"> the partial renewal functionality for TMs (where the user can select the terms and classes to be renewed), the user will be able to manually select the designs to include in or exclude from the renewal procedure.</w:t>
      </w:r>
      <w:r w:rsidR="00223E1B" w:rsidRPr="00CE34FD">
        <w:t xml:space="preserve"> </w:t>
      </w:r>
      <w:r w:rsidR="006C3034" w:rsidRPr="00CE34FD">
        <w:t>The following screen mock-up illustrates the section, which will allow the user to include/exclude design</w:t>
      </w:r>
      <w:r w:rsidR="00DB6971" w:rsidRPr="00CE34FD">
        <w:t>s</w:t>
      </w:r>
      <w:r w:rsidR="006C3034" w:rsidRPr="00CE34FD">
        <w:t xml:space="preserve"> for the renewal</w:t>
      </w:r>
      <w:r w:rsidR="00E24CEE" w:rsidRPr="00CE34FD">
        <w:t xml:space="preserve">. It should be noted that this mock-up also applies to other DS </w:t>
      </w:r>
      <w:proofErr w:type="spellStart"/>
      <w:r w:rsidR="0076642B">
        <w:t>Recordal</w:t>
      </w:r>
      <w:proofErr w:type="spellEnd"/>
      <w:r w:rsidR="00E24CEE" w:rsidRPr="00CE34FD">
        <w:t xml:space="preserve"> types that partial </w:t>
      </w:r>
      <w:proofErr w:type="spellStart"/>
      <w:r w:rsidR="0076642B">
        <w:t>Recordal</w:t>
      </w:r>
      <w:r w:rsidR="00E24CEE" w:rsidRPr="00CE34FD">
        <w:t>s</w:t>
      </w:r>
      <w:proofErr w:type="spellEnd"/>
      <w:r w:rsidR="00E24CEE" w:rsidRPr="00CE34FD">
        <w:t xml:space="preserve"> are being introduced for the SIPO BO solution; namely Transfer of rights, Rights in rem </w:t>
      </w:r>
      <w:proofErr w:type="spellStart"/>
      <w:r w:rsidR="0076642B">
        <w:t>Recordal</w:t>
      </w:r>
      <w:r w:rsidR="00E24CEE" w:rsidRPr="00CE34FD">
        <w:t>s</w:t>
      </w:r>
      <w:proofErr w:type="spellEnd"/>
      <w:r w:rsidR="00E24CEE" w:rsidRPr="00CE34FD">
        <w:t xml:space="preserve">.  </w:t>
      </w:r>
      <w:r w:rsidR="006C3034" w:rsidRPr="00CE34FD">
        <w:t xml:space="preserve"> </w:t>
      </w:r>
      <w:r w:rsidRPr="00CE34FD">
        <w:t xml:space="preserve">   </w:t>
      </w:r>
    </w:p>
    <w:p w14:paraId="38AC884C" w14:textId="77777777" w:rsidR="003840BD" w:rsidRPr="00CE34FD" w:rsidRDefault="003840BD" w:rsidP="00D34B24">
      <w:pPr>
        <w:jc w:val="both"/>
        <w:rPr>
          <w:b/>
        </w:rPr>
      </w:pPr>
    </w:p>
    <w:p w14:paraId="24DE84BB" w14:textId="77777777" w:rsidR="0003494D" w:rsidRDefault="00A0717B" w:rsidP="00054B26">
      <w:pPr>
        <w:keepNext/>
        <w:jc w:val="both"/>
      </w:pPr>
      <w:r w:rsidRPr="00CE34FD">
        <w:rPr>
          <w:noProof/>
          <w:lang w:val="en-IE" w:eastAsia="en-IE"/>
        </w:rPr>
        <w:drawing>
          <wp:inline distT="0" distB="0" distL="0" distR="0" wp14:anchorId="42B1255E" wp14:editId="04BF621A">
            <wp:extent cx="5758084" cy="14605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t="59507"/>
                    <a:stretch/>
                  </pic:blipFill>
                  <pic:spPr bwMode="auto">
                    <a:xfrm>
                      <a:off x="0" y="0"/>
                      <a:ext cx="5760720" cy="1461169"/>
                    </a:xfrm>
                    <a:prstGeom prst="rect">
                      <a:avLst/>
                    </a:prstGeom>
                    <a:ln>
                      <a:noFill/>
                    </a:ln>
                    <a:extLst>
                      <a:ext uri="{53640926-AAD7-44D8-BBD7-CCE9431645EC}">
                        <a14:shadowObscured xmlns:a14="http://schemas.microsoft.com/office/drawing/2010/main"/>
                      </a:ext>
                    </a:extLst>
                  </pic:spPr>
                </pic:pic>
              </a:graphicData>
            </a:graphic>
          </wp:inline>
        </w:drawing>
      </w:r>
    </w:p>
    <w:p w14:paraId="15B15D63" w14:textId="147A658F" w:rsidR="00A0717B" w:rsidRPr="00CE34FD" w:rsidRDefault="0003494D" w:rsidP="00054B26">
      <w:pPr>
        <w:pStyle w:val="Caption"/>
        <w:jc w:val="both"/>
      </w:pPr>
      <w:r>
        <w:t xml:space="preserve">Figure </w:t>
      </w:r>
      <w:r>
        <w:fldChar w:fldCharType="begin"/>
      </w:r>
      <w:r>
        <w:instrText xml:space="preserve"> SEQ Figure \* ARABIC </w:instrText>
      </w:r>
      <w:r>
        <w:fldChar w:fldCharType="separate"/>
      </w:r>
      <w:r w:rsidR="00FD3520">
        <w:rPr>
          <w:noProof/>
        </w:rPr>
        <w:t>1</w:t>
      </w:r>
      <w:r>
        <w:fldChar w:fldCharType="end"/>
      </w:r>
      <w:r>
        <w:t>:</w:t>
      </w:r>
      <w:r w:rsidRPr="00277A33">
        <w:t xml:space="preserve"> Screen mock-up showing the inclusion/exclusion of Designs in DS partial </w:t>
      </w:r>
      <w:proofErr w:type="spellStart"/>
      <w:r w:rsidRPr="00277A33">
        <w:t>Recordals</w:t>
      </w:r>
      <w:proofErr w:type="spellEnd"/>
    </w:p>
    <w:p w14:paraId="4F47EF3A" w14:textId="77777777" w:rsidR="00A0717B" w:rsidRPr="00CE34FD" w:rsidRDefault="00A0717B" w:rsidP="00D34B24">
      <w:pPr>
        <w:jc w:val="both"/>
        <w:rPr>
          <w:b/>
        </w:rPr>
      </w:pPr>
    </w:p>
    <w:p w14:paraId="3E9AF60C" w14:textId="5738218C" w:rsidR="00D34B24" w:rsidRPr="00CE34FD" w:rsidRDefault="00D34B24" w:rsidP="00D34B24">
      <w:pPr>
        <w:jc w:val="both"/>
      </w:pPr>
      <w:r w:rsidRPr="00CE34FD">
        <w:rPr>
          <w:b/>
        </w:rPr>
        <w:lastRenderedPageBreak/>
        <w:t>Note</w:t>
      </w:r>
      <w:r w:rsidRPr="00CE34FD">
        <w:t xml:space="preserve">: The DS partial </w:t>
      </w:r>
      <w:proofErr w:type="spellStart"/>
      <w:r w:rsidR="0076642B">
        <w:t>Recordal</w:t>
      </w:r>
      <w:proofErr w:type="spellEnd"/>
      <w:r w:rsidRPr="00CE34FD">
        <w:t xml:space="preserve"> functionality </w:t>
      </w:r>
      <w:r w:rsidR="00B06587" w:rsidRPr="00CE34FD">
        <w:t>i</w:t>
      </w:r>
      <w:r w:rsidR="003840BD" w:rsidRPr="00CE34FD">
        <w:t>s already</w:t>
      </w:r>
      <w:r w:rsidR="00B06587" w:rsidRPr="00CE34FD">
        <w:t xml:space="preserve"> implemented </w:t>
      </w:r>
      <w:r w:rsidR="00223E1B" w:rsidRPr="00CE34FD">
        <w:t>in</w:t>
      </w:r>
      <w:r w:rsidR="00B06587" w:rsidRPr="00CE34FD">
        <w:t xml:space="preserve"> the Licence </w:t>
      </w:r>
      <w:proofErr w:type="spellStart"/>
      <w:r w:rsidR="0076642B">
        <w:t>Recordal</w:t>
      </w:r>
      <w:r w:rsidR="00223E1B" w:rsidRPr="00CE34FD">
        <w:t>s</w:t>
      </w:r>
      <w:proofErr w:type="spellEnd"/>
      <w:r w:rsidR="00223E1B" w:rsidRPr="00CE34FD">
        <w:t xml:space="preserve"> in the standard SPBO application</w:t>
      </w:r>
      <w:r w:rsidR="00B06587" w:rsidRPr="00CE34FD">
        <w:t>.</w:t>
      </w:r>
    </w:p>
    <w:p w14:paraId="55B533A4" w14:textId="1F6BDF1D" w:rsidR="001537DC" w:rsidRPr="00CE34FD" w:rsidRDefault="001537DC" w:rsidP="00C14E4F">
      <w:pPr>
        <w:pStyle w:val="Heading4"/>
        <w:jc w:val="both"/>
      </w:pPr>
      <w:bookmarkStart w:id="747" w:name="_BF19001:_View_renewal"/>
      <w:bookmarkStart w:id="748" w:name="ViewRenewal"/>
      <w:bookmarkStart w:id="749" w:name="_Toc358392291"/>
      <w:bookmarkStart w:id="750" w:name="ViewRenewalREC"/>
      <w:bookmarkEnd w:id="747"/>
      <w:r w:rsidRPr="00CE34FD">
        <w:t xml:space="preserve">BF19001: </w:t>
      </w:r>
      <w:r w:rsidRPr="00CE34FD">
        <w:rPr>
          <w:lang w:val="en-US"/>
        </w:rPr>
        <w:t xml:space="preserve">View renewal </w:t>
      </w:r>
      <w:proofErr w:type="spellStart"/>
      <w:r w:rsidR="0076642B">
        <w:rPr>
          <w:lang w:val="en-US"/>
        </w:rPr>
        <w:t>Recordal</w:t>
      </w:r>
      <w:proofErr w:type="spellEnd"/>
      <w:r w:rsidRPr="00CE34FD">
        <w:rPr>
          <w:lang w:val="en-US"/>
        </w:rPr>
        <w:t xml:space="preserve"> dossier details</w:t>
      </w:r>
      <w:bookmarkEnd w:id="748"/>
      <w:bookmarkEnd w:id="749"/>
      <w:bookmarkEnd w:id="750"/>
    </w:p>
    <w:p w14:paraId="5F455CC0" w14:textId="77777777" w:rsidR="00814828" w:rsidRPr="00CE34FD" w:rsidRDefault="00814828" w:rsidP="00C14E4F">
      <w:pPr>
        <w:jc w:val="both"/>
        <w:rPr>
          <w:rStyle w:val="CommentReference"/>
          <w:sz w:val="20"/>
        </w:rPr>
      </w:pPr>
    </w:p>
    <w:p w14:paraId="0220BAEB" w14:textId="490CA587" w:rsidR="00814828" w:rsidRPr="00CE34FD" w:rsidRDefault="00814828" w:rsidP="00814828">
      <w:pPr>
        <w:jc w:val="both"/>
      </w:pPr>
      <w:r w:rsidRPr="00CE34FD">
        <w:rPr>
          <w:lang w:eastAsia="ja-JP"/>
        </w:rPr>
        <w:t xml:space="preserve">This process and associated functions are 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the Global </w:t>
      </w:r>
      <w:r w:rsidR="003840BD" w:rsidRPr="00CE34FD">
        <w:t xml:space="preserve">DS </w:t>
      </w:r>
      <w:r w:rsidRPr="00CE34FD">
        <w:t xml:space="preserve">FAD Document [Ref: </w:t>
      </w:r>
      <w:r w:rsidR="003840BD" w:rsidRPr="00CE34FD">
        <w:fldChar w:fldCharType="begin"/>
      </w:r>
      <w:r w:rsidR="003840BD" w:rsidRPr="00CE34FD">
        <w:instrText xml:space="preserve"> REF  R4GLOBALDESIGNFAD \h  \* MERGEFORMAT </w:instrText>
      </w:r>
      <w:r w:rsidR="003840BD" w:rsidRPr="00CE34FD">
        <w:fldChar w:fldCharType="separate"/>
      </w:r>
      <w:r w:rsidR="00852E67" w:rsidRPr="00CE34FD">
        <w:rPr>
          <w:rFonts w:asciiTheme="minorHAnsi" w:hAnsiTheme="minorHAnsi" w:cstheme="minorHAnsi"/>
        </w:rPr>
        <w:t>R4</w:t>
      </w:r>
      <w:r w:rsidR="003840BD" w:rsidRPr="00CE34FD">
        <w:fldChar w:fldCharType="end"/>
      </w:r>
      <w:r w:rsidRPr="00CE34FD">
        <w:t>].</w:t>
      </w:r>
    </w:p>
    <w:p w14:paraId="55B533AE" w14:textId="77777777" w:rsidR="00C83076" w:rsidRPr="00CE34FD" w:rsidRDefault="00C83076" w:rsidP="00C83076">
      <w:pPr>
        <w:pStyle w:val="Heading4"/>
      </w:pPr>
      <w:bookmarkStart w:id="751" w:name="_Toc358392295"/>
      <w:bookmarkStart w:id="752" w:name="_Toc358392293"/>
      <w:r w:rsidRPr="00CE34FD">
        <w:t xml:space="preserve">BF19004: Reject renewal </w:t>
      </w:r>
      <w:bookmarkEnd w:id="751"/>
      <w:r w:rsidRPr="00CE34FD">
        <w:t>dossier</w:t>
      </w:r>
    </w:p>
    <w:p w14:paraId="798189C5" w14:textId="77777777" w:rsidR="00814828" w:rsidRPr="00CE34FD" w:rsidRDefault="00814828" w:rsidP="00814828">
      <w:pPr>
        <w:jc w:val="both"/>
        <w:rPr>
          <w:lang w:eastAsia="ja-JP"/>
        </w:rPr>
      </w:pPr>
    </w:p>
    <w:p w14:paraId="37635A07" w14:textId="29F52BC5" w:rsidR="00814828" w:rsidRPr="00CE34FD" w:rsidRDefault="00814828" w:rsidP="00814828">
      <w:pPr>
        <w:jc w:val="both"/>
      </w:pPr>
      <w:r w:rsidRPr="00CE34FD">
        <w:rPr>
          <w:lang w:eastAsia="ja-JP"/>
        </w:rPr>
        <w:t xml:space="preserve">This process and associated functions are 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the Global </w:t>
      </w:r>
      <w:r w:rsidR="003840BD" w:rsidRPr="00CE34FD">
        <w:t xml:space="preserve">DS </w:t>
      </w:r>
      <w:r w:rsidRPr="00CE34FD">
        <w:t xml:space="preserve">FAD Document [Ref: </w:t>
      </w:r>
      <w:r w:rsidR="003840BD" w:rsidRPr="00CE34FD">
        <w:fldChar w:fldCharType="begin"/>
      </w:r>
      <w:r w:rsidR="003840BD" w:rsidRPr="00CE34FD">
        <w:instrText xml:space="preserve"> REF  R4GLOBALDESIGNFAD \h  \* MERGEFORMAT </w:instrText>
      </w:r>
      <w:r w:rsidR="003840BD" w:rsidRPr="00CE34FD">
        <w:fldChar w:fldCharType="separate"/>
      </w:r>
      <w:r w:rsidR="00852E67" w:rsidRPr="00CE34FD">
        <w:rPr>
          <w:rFonts w:asciiTheme="minorHAnsi" w:hAnsiTheme="minorHAnsi" w:cstheme="minorHAnsi"/>
        </w:rPr>
        <w:t>R4</w:t>
      </w:r>
      <w:r w:rsidR="003840BD" w:rsidRPr="00CE34FD">
        <w:fldChar w:fldCharType="end"/>
      </w:r>
      <w:r w:rsidRPr="00CE34FD">
        <w:t>].</w:t>
      </w:r>
    </w:p>
    <w:p w14:paraId="55B533B1" w14:textId="77777777" w:rsidR="009C7780" w:rsidRPr="00CE34FD" w:rsidRDefault="00C83076" w:rsidP="00C14E4F">
      <w:pPr>
        <w:pStyle w:val="Heading4"/>
        <w:jc w:val="both"/>
        <w:rPr>
          <w:lang w:val="en-IE"/>
        </w:rPr>
      </w:pPr>
      <w:r w:rsidRPr="00CE34FD">
        <w:rPr>
          <w:lang w:val="en-IE"/>
        </w:rPr>
        <w:t>BF19005</w:t>
      </w:r>
      <w:r w:rsidR="009C7780" w:rsidRPr="00CE34FD">
        <w:rPr>
          <w:lang w:val="en-IE"/>
        </w:rPr>
        <w:t xml:space="preserve">: Edit Renewal </w:t>
      </w:r>
      <w:bookmarkEnd w:id="752"/>
      <w:r w:rsidR="009C7780" w:rsidRPr="00CE34FD">
        <w:rPr>
          <w:lang w:val="en-IE"/>
        </w:rPr>
        <w:t>dossier</w:t>
      </w:r>
    </w:p>
    <w:p w14:paraId="5F014AAA" w14:textId="77777777" w:rsidR="00814828" w:rsidRPr="00CE34FD" w:rsidRDefault="00814828" w:rsidP="00814828">
      <w:pPr>
        <w:jc w:val="both"/>
        <w:rPr>
          <w:lang w:eastAsia="ja-JP"/>
        </w:rPr>
      </w:pPr>
    </w:p>
    <w:p w14:paraId="112DA9E2" w14:textId="45C847C7" w:rsidR="00982713" w:rsidRPr="00CE34FD" w:rsidRDefault="00814828" w:rsidP="009C7780">
      <w:pPr>
        <w:rPr>
          <w:rStyle w:val="CommentReference"/>
        </w:rPr>
      </w:pPr>
      <w:r w:rsidRPr="00CE34FD">
        <w:rPr>
          <w:lang w:eastAsia="ja-JP"/>
        </w:rPr>
        <w:t xml:space="preserve">This process and associated functions are 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the Global </w:t>
      </w:r>
      <w:r w:rsidR="003840BD" w:rsidRPr="00CE34FD">
        <w:t xml:space="preserve">DS </w:t>
      </w:r>
      <w:r w:rsidRPr="00CE34FD">
        <w:t xml:space="preserve">FAD Document [Ref: </w:t>
      </w:r>
      <w:r w:rsidR="003840BD" w:rsidRPr="00CE34FD">
        <w:fldChar w:fldCharType="begin"/>
      </w:r>
      <w:r w:rsidR="003840BD" w:rsidRPr="00CE34FD">
        <w:instrText xml:space="preserve"> REF  R4GLOBALDESIGNFAD \h  \* MERGEFORMAT </w:instrText>
      </w:r>
      <w:r w:rsidR="003840BD" w:rsidRPr="00CE34FD">
        <w:fldChar w:fldCharType="separate"/>
      </w:r>
      <w:r w:rsidR="00852E67" w:rsidRPr="00CE34FD">
        <w:rPr>
          <w:rFonts w:asciiTheme="minorHAnsi" w:hAnsiTheme="minorHAnsi" w:cstheme="minorHAnsi"/>
        </w:rPr>
        <w:t>R4</w:t>
      </w:r>
      <w:r w:rsidR="003840BD" w:rsidRPr="00CE34FD">
        <w:fldChar w:fldCharType="end"/>
      </w:r>
      <w:r w:rsidRPr="00CE34FD">
        <w:t>].</w:t>
      </w:r>
      <w:r w:rsidR="009C7780" w:rsidRPr="00CE34FD">
        <w:rPr>
          <w:rStyle w:val="CommentReference"/>
        </w:rPr>
        <w:t xml:space="preserve"> </w:t>
      </w:r>
    </w:p>
    <w:p w14:paraId="2F6E8F37" w14:textId="77777777" w:rsidR="00982713" w:rsidRPr="00CE34FD" w:rsidRDefault="00982713" w:rsidP="009C7780">
      <w:pPr>
        <w:rPr>
          <w:rStyle w:val="CommentReference"/>
        </w:rPr>
      </w:pPr>
    </w:p>
    <w:p w14:paraId="55B533B3" w14:textId="38014064" w:rsidR="009C7780" w:rsidRPr="00CE34FD" w:rsidRDefault="00982713" w:rsidP="009C7780">
      <w:pPr>
        <w:rPr>
          <w:sz w:val="24"/>
          <w:szCs w:val="24"/>
        </w:rPr>
      </w:pPr>
      <w:r w:rsidRPr="00CE34FD">
        <w:rPr>
          <w:lang w:val="en-US"/>
        </w:rPr>
        <w:t xml:space="preserve">Besides the functionality described in the Global DS FAD, </w:t>
      </w:r>
      <w:r w:rsidRPr="00CE34FD">
        <w:t xml:space="preserve">users will be able to select between full or partial inclusion of designs for each DS dossier in the </w:t>
      </w:r>
      <w:proofErr w:type="spellStart"/>
      <w:r w:rsidR="0076642B">
        <w:t>Recordal</w:t>
      </w:r>
      <w:proofErr w:type="spellEnd"/>
      <w:r w:rsidRPr="00CE34FD">
        <w:t xml:space="preserve">. If the user selects ‘full inclusion’ of designs, then all designs associated with the DS dossier will be included in the ‘Renewal’ </w:t>
      </w:r>
      <w:proofErr w:type="spellStart"/>
      <w:r w:rsidR="0076642B">
        <w:t>Recordal</w:t>
      </w:r>
      <w:proofErr w:type="spellEnd"/>
      <w:r w:rsidRPr="00CE34FD">
        <w:t xml:space="preserve">. If partial inclusion of designs has been selected, then the user will be able to include or exclude designs to be included in the ´Renewal’ </w:t>
      </w:r>
      <w:proofErr w:type="spellStart"/>
      <w:r w:rsidR="0076642B">
        <w:t>Recordal</w:t>
      </w:r>
      <w:proofErr w:type="spellEnd"/>
      <w:r w:rsidRPr="00CE34FD">
        <w:t>.</w:t>
      </w:r>
    </w:p>
    <w:p w14:paraId="55B533D9" w14:textId="77777777" w:rsidR="001F5BB3" w:rsidRPr="00CE34FD" w:rsidRDefault="00C83076" w:rsidP="001F5BB3">
      <w:pPr>
        <w:pStyle w:val="Heading4"/>
      </w:pPr>
      <w:bookmarkStart w:id="753" w:name="_Toc358392294"/>
      <w:bookmarkStart w:id="754" w:name="acceptrenewaldossierfordesigns"/>
      <w:r w:rsidRPr="00CE34FD">
        <w:t>BF19006</w:t>
      </w:r>
      <w:r w:rsidR="001F5BB3" w:rsidRPr="00CE34FD">
        <w:t xml:space="preserve">: </w:t>
      </w:r>
      <w:r w:rsidR="001F5BB3" w:rsidRPr="00CE34FD">
        <w:rPr>
          <w:lang w:val="en-US"/>
        </w:rPr>
        <w:t xml:space="preserve">Accept renewal </w:t>
      </w:r>
      <w:bookmarkEnd w:id="753"/>
      <w:r w:rsidR="000D3B81" w:rsidRPr="00CE34FD">
        <w:rPr>
          <w:lang w:val="en-US"/>
        </w:rPr>
        <w:t>dossier for designs</w:t>
      </w:r>
      <w:bookmarkEnd w:id="754"/>
    </w:p>
    <w:p w14:paraId="7BA5BD2C" w14:textId="77777777" w:rsidR="00814828" w:rsidRPr="00CE34FD" w:rsidRDefault="00814828" w:rsidP="00C14E4F">
      <w:pPr>
        <w:jc w:val="both"/>
        <w:rPr>
          <w:lang w:val="en-US"/>
        </w:rPr>
      </w:pPr>
    </w:p>
    <w:p w14:paraId="55B533DB" w14:textId="7146282E" w:rsidR="001F5BB3" w:rsidRPr="00CE34FD" w:rsidRDefault="00814828" w:rsidP="001F5BB3">
      <w:r w:rsidRPr="00CE34FD">
        <w:rPr>
          <w:lang w:eastAsia="ja-JP"/>
        </w:rPr>
        <w:t xml:space="preserve">This process and associated functions are 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the Global </w:t>
      </w:r>
      <w:r w:rsidR="003840BD" w:rsidRPr="00CE34FD">
        <w:t xml:space="preserve">DS </w:t>
      </w:r>
      <w:r w:rsidRPr="00CE34FD">
        <w:t xml:space="preserve">FAD Document [Ref: </w:t>
      </w:r>
      <w:r w:rsidR="003840BD" w:rsidRPr="00CE34FD">
        <w:fldChar w:fldCharType="begin"/>
      </w:r>
      <w:r w:rsidR="003840BD" w:rsidRPr="00CE34FD">
        <w:instrText xml:space="preserve"> REF  R4GLOBALDESIGNFAD \h  \* MERGEFORMAT </w:instrText>
      </w:r>
      <w:r w:rsidR="003840BD" w:rsidRPr="00CE34FD">
        <w:fldChar w:fldCharType="separate"/>
      </w:r>
      <w:r w:rsidR="00852E67" w:rsidRPr="00CE34FD">
        <w:rPr>
          <w:rFonts w:asciiTheme="minorHAnsi" w:hAnsiTheme="minorHAnsi" w:cstheme="minorHAnsi"/>
        </w:rPr>
        <w:t>R4</w:t>
      </w:r>
      <w:r w:rsidR="003840BD" w:rsidRPr="00CE34FD">
        <w:fldChar w:fldCharType="end"/>
      </w:r>
      <w:r w:rsidRPr="00CE34FD">
        <w:t>].</w:t>
      </w:r>
    </w:p>
    <w:p w14:paraId="47F9F8DA" w14:textId="77777777" w:rsidR="00150832" w:rsidRPr="00CE34FD" w:rsidRDefault="00150832" w:rsidP="001F5BB3"/>
    <w:p w14:paraId="561D28A6" w14:textId="3C5753F9" w:rsidR="006232F9" w:rsidRPr="00CE34FD" w:rsidRDefault="0001513A">
      <w:r w:rsidRPr="00CE34FD">
        <w:t xml:space="preserve">When the </w:t>
      </w:r>
      <w:r w:rsidR="00367393" w:rsidRPr="00CE34FD">
        <w:t xml:space="preserve">renewal </w:t>
      </w:r>
      <w:proofErr w:type="spellStart"/>
      <w:r w:rsidR="0076642B">
        <w:t>Recordal</w:t>
      </w:r>
      <w:proofErr w:type="spellEnd"/>
      <w:r w:rsidRPr="00CE34FD">
        <w:t xml:space="preserve"> is accepted, the date of expiration of the design dossier will change to the new expiration date.</w:t>
      </w:r>
      <w:r w:rsidR="00367393" w:rsidRPr="00CE34FD">
        <w:t xml:space="preserve"> </w:t>
      </w:r>
      <w:r w:rsidR="006232F9" w:rsidRPr="00CE34FD">
        <w:t>Since</w:t>
      </w:r>
      <w:r w:rsidR="00367393" w:rsidRPr="00CE34FD">
        <w:t xml:space="preserve"> the ability to </w:t>
      </w:r>
      <w:r w:rsidR="006232F9" w:rsidRPr="00CE34FD">
        <w:t>submit</w:t>
      </w:r>
      <w:r w:rsidR="00367393" w:rsidRPr="00CE34FD">
        <w:t xml:space="preserve"> partial renewals </w:t>
      </w:r>
      <w:r w:rsidR="006232F9" w:rsidRPr="00CE34FD">
        <w:t>is</w:t>
      </w:r>
      <w:r w:rsidR="00367393" w:rsidRPr="00CE34FD">
        <w:t xml:space="preserve"> being introduced for the SIPO BO solution (contrary to the standard BO, which only allows full renewals)</w:t>
      </w:r>
      <w:r w:rsidR="006232F9" w:rsidRPr="00CE34FD">
        <w:t xml:space="preserve">; </w:t>
      </w:r>
      <w:r w:rsidR="00367393" w:rsidRPr="00CE34FD">
        <w:t xml:space="preserve">the outcome of the </w:t>
      </w:r>
      <w:proofErr w:type="spellStart"/>
      <w:r w:rsidR="0076642B">
        <w:t>Recordal</w:t>
      </w:r>
      <w:proofErr w:type="spellEnd"/>
      <w:r w:rsidR="00367393" w:rsidRPr="00CE34FD">
        <w:t xml:space="preserve"> dossier will depend on whether a full or partial renewal was </w:t>
      </w:r>
      <w:r w:rsidR="006232F9" w:rsidRPr="00CE34FD">
        <w:t>submitted</w:t>
      </w:r>
      <w:r w:rsidR="00367393" w:rsidRPr="00CE34FD">
        <w:t>:</w:t>
      </w:r>
      <w:r w:rsidR="00C33D99" w:rsidRPr="00CE34FD">
        <w:br/>
      </w:r>
    </w:p>
    <w:p w14:paraId="33DE5260" w14:textId="7D3D4E5F" w:rsidR="006232F9" w:rsidRPr="00CE34FD" w:rsidRDefault="006232F9" w:rsidP="00307BBD">
      <w:pPr>
        <w:pStyle w:val="ListParagraph"/>
        <w:numPr>
          <w:ilvl w:val="0"/>
          <w:numId w:val="14"/>
        </w:numPr>
      </w:pPr>
      <w:r w:rsidRPr="00CE34FD">
        <w:rPr>
          <w:sz w:val="20"/>
          <w:szCs w:val="20"/>
        </w:rPr>
        <w:t xml:space="preserve">If a full renewal is submitted for the DS dossier; then the new expiration date will apply to all designs under the dossier once the </w:t>
      </w:r>
      <w:proofErr w:type="spellStart"/>
      <w:r w:rsidR="0076642B">
        <w:rPr>
          <w:sz w:val="20"/>
          <w:szCs w:val="20"/>
        </w:rPr>
        <w:t>Recordal</w:t>
      </w:r>
      <w:proofErr w:type="spellEnd"/>
      <w:r w:rsidRPr="00CE34FD">
        <w:rPr>
          <w:sz w:val="20"/>
          <w:szCs w:val="20"/>
        </w:rPr>
        <w:t xml:space="preserve"> has been accepted.</w:t>
      </w:r>
    </w:p>
    <w:p w14:paraId="748B37F9" w14:textId="40E9DA0C" w:rsidR="006232F9" w:rsidRPr="00CE34FD" w:rsidRDefault="006232F9" w:rsidP="00307BBD">
      <w:pPr>
        <w:pStyle w:val="ListParagraph"/>
        <w:numPr>
          <w:ilvl w:val="0"/>
          <w:numId w:val="14"/>
        </w:numPr>
        <w:rPr>
          <w:sz w:val="20"/>
          <w:szCs w:val="20"/>
        </w:rPr>
      </w:pPr>
      <w:r w:rsidRPr="00CE34FD">
        <w:rPr>
          <w:sz w:val="20"/>
          <w:szCs w:val="20"/>
        </w:rPr>
        <w:t xml:space="preserve">If a partial renewal is submitted for the DS dossier; then the new expiration date will apply only to the designs included in the renewal </w:t>
      </w:r>
      <w:proofErr w:type="spellStart"/>
      <w:r w:rsidR="0076642B">
        <w:rPr>
          <w:sz w:val="20"/>
          <w:szCs w:val="20"/>
        </w:rPr>
        <w:t>Recordal</w:t>
      </w:r>
      <w:proofErr w:type="spellEnd"/>
      <w:r w:rsidRPr="00CE34FD">
        <w:rPr>
          <w:sz w:val="20"/>
          <w:szCs w:val="20"/>
        </w:rPr>
        <w:t xml:space="preserve">. Designs that were excluded from the </w:t>
      </w:r>
      <w:proofErr w:type="spellStart"/>
      <w:r w:rsidR="0076642B">
        <w:rPr>
          <w:sz w:val="20"/>
          <w:szCs w:val="20"/>
        </w:rPr>
        <w:t>Recordal</w:t>
      </w:r>
      <w:proofErr w:type="spellEnd"/>
      <w:r w:rsidRPr="00CE34FD">
        <w:rPr>
          <w:sz w:val="20"/>
          <w:szCs w:val="20"/>
        </w:rPr>
        <w:t xml:space="preserve"> dossier will no longer show under the renewed DS dossier once the </w:t>
      </w:r>
      <w:proofErr w:type="spellStart"/>
      <w:r w:rsidR="0076642B">
        <w:rPr>
          <w:sz w:val="20"/>
          <w:szCs w:val="20"/>
        </w:rPr>
        <w:t>Recordal</w:t>
      </w:r>
      <w:proofErr w:type="spellEnd"/>
      <w:r w:rsidRPr="00CE34FD">
        <w:rPr>
          <w:sz w:val="20"/>
          <w:szCs w:val="20"/>
        </w:rPr>
        <w:t xml:space="preserve"> has been accepted.</w:t>
      </w:r>
    </w:p>
    <w:p w14:paraId="7ACB949E" w14:textId="77777777" w:rsidR="0001513A" w:rsidRPr="00CE34FD" w:rsidRDefault="0001513A"/>
    <w:p w14:paraId="55B53404" w14:textId="76DE8F47" w:rsidR="009C3CBC" w:rsidRPr="00CE34FD" w:rsidRDefault="009C3CBC" w:rsidP="009C3CBC">
      <w:pPr>
        <w:pStyle w:val="Heading4"/>
        <w:rPr>
          <w:rFonts w:eastAsia="PMingLiU"/>
        </w:rPr>
      </w:pPr>
      <w:r w:rsidRPr="00CE34FD">
        <w:rPr>
          <w:rFonts w:eastAsia="PMingLiU"/>
        </w:rPr>
        <w:t>BF1900</w:t>
      </w:r>
      <w:r w:rsidR="00CA7E52" w:rsidRPr="00CE34FD">
        <w:rPr>
          <w:rFonts w:eastAsia="PMingLiU"/>
        </w:rPr>
        <w:t>7</w:t>
      </w:r>
      <w:r w:rsidRPr="00CE34FD">
        <w:rPr>
          <w:rFonts w:eastAsia="PMingLiU"/>
        </w:rPr>
        <w:t xml:space="preserve">: Generate renewal notification for </w:t>
      </w:r>
      <w:r w:rsidR="00CA7E52" w:rsidRPr="00CE34FD">
        <w:rPr>
          <w:rFonts w:eastAsia="PMingLiU"/>
        </w:rPr>
        <w:t>DS dossiers</w:t>
      </w:r>
      <w:r w:rsidRPr="00CE34FD">
        <w:rPr>
          <w:rFonts w:eastAsia="PMingLiU"/>
        </w:rPr>
        <w:t xml:space="preserve"> that are about to expire</w:t>
      </w:r>
    </w:p>
    <w:p w14:paraId="55B53405" w14:textId="77777777" w:rsidR="009C3CBC" w:rsidRPr="00CE34FD" w:rsidRDefault="009C3CBC" w:rsidP="009C3CBC">
      <w:pPr>
        <w:rPr>
          <w:rFonts w:eastAsia="PMingLiU"/>
        </w:rPr>
      </w:pPr>
    </w:p>
    <w:p w14:paraId="55B53428" w14:textId="790FFC7A" w:rsidR="009C3CBC" w:rsidRPr="00CE34FD" w:rsidRDefault="00814828" w:rsidP="001537DC">
      <w:pPr>
        <w:rPr>
          <w:rStyle w:val="CommentReference"/>
          <w:sz w:val="20"/>
        </w:rPr>
      </w:pPr>
      <w:r w:rsidRPr="00CE34FD">
        <w:rPr>
          <w:lang w:eastAsia="ja-JP"/>
        </w:rPr>
        <w:t xml:space="preserve">This process and associated functions are 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the Global </w:t>
      </w:r>
      <w:r w:rsidR="003840BD" w:rsidRPr="00CE34FD">
        <w:t xml:space="preserve">DS </w:t>
      </w:r>
      <w:r w:rsidRPr="00CE34FD">
        <w:t xml:space="preserve">FAD Document [Ref: </w:t>
      </w:r>
      <w:r w:rsidR="003840BD" w:rsidRPr="00CE34FD">
        <w:fldChar w:fldCharType="begin"/>
      </w:r>
      <w:r w:rsidR="003840BD" w:rsidRPr="00CE34FD">
        <w:instrText xml:space="preserve"> REF  R4GLOBALDESIGNFAD \h  \* MERGEFORMAT </w:instrText>
      </w:r>
      <w:r w:rsidR="003840BD" w:rsidRPr="00CE34FD">
        <w:fldChar w:fldCharType="separate"/>
      </w:r>
      <w:r w:rsidR="00852E67" w:rsidRPr="00CE34FD">
        <w:rPr>
          <w:rFonts w:asciiTheme="minorHAnsi" w:hAnsiTheme="minorHAnsi" w:cstheme="minorHAnsi"/>
        </w:rPr>
        <w:t>R4</w:t>
      </w:r>
      <w:r w:rsidR="003840BD" w:rsidRPr="00CE34FD">
        <w:fldChar w:fldCharType="end"/>
      </w:r>
      <w:r w:rsidRPr="00CE34FD">
        <w:t>].</w:t>
      </w:r>
    </w:p>
    <w:p w14:paraId="55B53429" w14:textId="7555DABD" w:rsidR="00BC79E9" w:rsidRPr="00CE34FD" w:rsidRDefault="00BC79E9" w:rsidP="00307BBD">
      <w:pPr>
        <w:pStyle w:val="Heading3example"/>
        <w:numPr>
          <w:ilvl w:val="2"/>
          <w:numId w:val="13"/>
        </w:numPr>
        <w:tabs>
          <w:tab w:val="num" w:pos="0"/>
        </w:tabs>
        <w:ind w:left="-29473" w:firstLine="29473"/>
      </w:pPr>
      <w:bookmarkStart w:id="755" w:name="_Toc358392296"/>
      <w:bookmarkStart w:id="756" w:name="_Toc365891757"/>
      <w:bookmarkStart w:id="757" w:name="MAnageTransferofRights"/>
      <w:bookmarkStart w:id="758" w:name="_Toc44499462"/>
      <w:r w:rsidRPr="00CE34FD">
        <w:rPr>
          <w:lang w:eastAsia="ja-JP"/>
        </w:rPr>
        <w:t xml:space="preserve">BSP020: </w:t>
      </w:r>
      <w:r w:rsidRPr="00CE34FD">
        <w:t>Manage</w:t>
      </w:r>
      <w:r w:rsidRPr="00CE34FD">
        <w:rPr>
          <w:lang w:eastAsia="ja-JP"/>
        </w:rPr>
        <w:t xml:space="preserve"> transfer of rights</w:t>
      </w:r>
      <w:bookmarkEnd w:id="755"/>
      <w:bookmarkEnd w:id="756"/>
      <w:bookmarkEnd w:id="757"/>
      <w:bookmarkEnd w:id="758"/>
    </w:p>
    <w:p w14:paraId="55B5342A" w14:textId="77777777" w:rsidR="00BC79E9" w:rsidRPr="00CE34FD" w:rsidRDefault="00BC79E9" w:rsidP="00BC79E9">
      <w:pPr>
        <w:pStyle w:val="NoSpacing"/>
      </w:pPr>
    </w:p>
    <w:p w14:paraId="55B5342D" w14:textId="15F4E73D" w:rsidR="00BC79E9" w:rsidRPr="00CE34FD" w:rsidRDefault="00BC79E9" w:rsidP="007C2EEF">
      <w:r w:rsidRPr="00CE34FD">
        <w:t xml:space="preserve">The aim of this business process is to describe how the user </w:t>
      </w:r>
      <w:proofErr w:type="gramStart"/>
      <w:r w:rsidRPr="00CE34FD">
        <w:t>is able to</w:t>
      </w:r>
      <w:proofErr w:type="gramEnd"/>
      <w:r w:rsidRPr="00CE34FD">
        <w:t xml:space="preserve"> transfer the rights of a design registration to another owner.</w:t>
      </w:r>
    </w:p>
    <w:p w14:paraId="6F57DA6C" w14:textId="18635FD4" w:rsidR="00D34B24" w:rsidRPr="00CE34FD" w:rsidRDefault="00D34B24" w:rsidP="007C2EEF"/>
    <w:p w14:paraId="574EF480" w14:textId="60342737" w:rsidR="006D29F4" w:rsidRPr="00CE34FD" w:rsidRDefault="00623230" w:rsidP="00223E1B">
      <w:pPr>
        <w:jc w:val="both"/>
      </w:pPr>
      <w:r w:rsidRPr="00CE34FD">
        <w:t xml:space="preserve">The standard SPBO solution only allows </w:t>
      </w:r>
      <w:r w:rsidR="00A6212F" w:rsidRPr="00CE34FD">
        <w:t>full</w:t>
      </w:r>
      <w:r w:rsidRPr="00CE34FD">
        <w:t xml:space="preserve"> transfer of rights </w:t>
      </w:r>
      <w:r w:rsidR="00A6212F" w:rsidRPr="00CE34FD">
        <w:t>including</w:t>
      </w:r>
      <w:r w:rsidRPr="00CE34FD">
        <w:t xml:space="preserve"> all designs in the same DS </w:t>
      </w:r>
      <w:proofErr w:type="gramStart"/>
      <w:r w:rsidRPr="00CE34FD">
        <w:t>dossier;</w:t>
      </w:r>
      <w:proofErr w:type="gramEnd"/>
      <w:r w:rsidRPr="00CE34FD">
        <w:t xml:space="preserve"> i.e. partial transfers are not possible. SIPO has a requirement for functionality to enable the partial transfer of </w:t>
      </w:r>
      <w:r w:rsidRPr="00CE34FD">
        <w:lastRenderedPageBreak/>
        <w:t xml:space="preserve">designs for transfer of rights </w:t>
      </w:r>
      <w:proofErr w:type="spellStart"/>
      <w:r w:rsidR="0076642B">
        <w:t>Recordal</w:t>
      </w:r>
      <w:r w:rsidRPr="00CE34FD">
        <w:t>s</w:t>
      </w:r>
      <w:proofErr w:type="spellEnd"/>
      <w:r w:rsidRPr="00CE34FD">
        <w:t>. Therefore</w:t>
      </w:r>
      <w:r w:rsidR="002928BF" w:rsidRPr="00CE34FD">
        <w:t>,</w:t>
      </w:r>
      <w:r w:rsidRPr="00CE34FD">
        <w:t xml:space="preserve"> i</w:t>
      </w:r>
      <w:r w:rsidR="00223E1B" w:rsidRPr="00CE34FD">
        <w:t>n addition to the functionality described in the Global FAD</w:t>
      </w:r>
      <w:r w:rsidR="00DD3DB7" w:rsidRPr="00CE34FD">
        <w:t xml:space="preserve"> for Designs [Ref: </w:t>
      </w:r>
      <w:r w:rsidR="00DD3DB7" w:rsidRPr="00CE34FD">
        <w:fldChar w:fldCharType="begin"/>
      </w:r>
      <w:r w:rsidR="00DD3DB7" w:rsidRPr="00CE34FD">
        <w:instrText xml:space="preserve"> REF  R4GLOBALDESIGNFAD \h  \* MERGEFORMAT </w:instrText>
      </w:r>
      <w:r w:rsidR="00DD3DB7" w:rsidRPr="00CE34FD">
        <w:fldChar w:fldCharType="separate"/>
      </w:r>
      <w:r w:rsidR="00852E67" w:rsidRPr="00CE34FD">
        <w:t>R4</w:t>
      </w:r>
      <w:r w:rsidR="00DD3DB7" w:rsidRPr="00CE34FD">
        <w:fldChar w:fldCharType="end"/>
      </w:r>
      <w:r w:rsidR="00DD3DB7" w:rsidRPr="00CE34FD">
        <w:t>]</w:t>
      </w:r>
      <w:r w:rsidR="00223E1B" w:rsidRPr="00CE34FD">
        <w:t>,</w:t>
      </w:r>
      <w:r w:rsidR="00DD3DB7" w:rsidRPr="00CE34FD">
        <w:t xml:space="preserve"> </w:t>
      </w:r>
      <w:r w:rsidR="00223E1B" w:rsidRPr="00CE34FD">
        <w:t xml:space="preserve">the system has to be able to perform DS partial </w:t>
      </w:r>
      <w:proofErr w:type="spellStart"/>
      <w:r w:rsidR="0076642B">
        <w:t>Recordal</w:t>
      </w:r>
      <w:r w:rsidR="00223E1B" w:rsidRPr="00CE34FD">
        <w:t>s</w:t>
      </w:r>
      <w:proofErr w:type="spellEnd"/>
      <w:r w:rsidR="00223E1B" w:rsidRPr="00CE34FD">
        <w:t xml:space="preserve"> for the SI BO implementation.</w:t>
      </w:r>
      <w:r w:rsidR="006D29F4" w:rsidRPr="00CE34FD">
        <w:t xml:space="preserve"> </w:t>
      </w:r>
    </w:p>
    <w:p w14:paraId="1D7DEFB5" w14:textId="77777777" w:rsidR="006D29F4" w:rsidRPr="00CE34FD" w:rsidRDefault="006D29F4" w:rsidP="00223E1B">
      <w:pPr>
        <w:jc w:val="both"/>
      </w:pPr>
    </w:p>
    <w:p w14:paraId="191BB215" w14:textId="2A8CC343" w:rsidR="00223E1B" w:rsidRPr="00CE34FD" w:rsidRDefault="00223E1B" w:rsidP="00223E1B">
      <w:pPr>
        <w:jc w:val="both"/>
      </w:pPr>
      <w:r w:rsidRPr="00CE34FD">
        <w:t xml:space="preserve">The user will be able to select from the ‘Full’ and ‘Partial’ </w:t>
      </w:r>
      <w:r w:rsidR="009470FF" w:rsidRPr="00CE34FD">
        <w:t>transfer of rights</w:t>
      </w:r>
      <w:r w:rsidRPr="00CE34FD">
        <w:t xml:space="preserve"> options and choose to </w:t>
      </w:r>
      <w:r w:rsidR="002928BF" w:rsidRPr="00CE34FD">
        <w:t>transfer the rights for</w:t>
      </w:r>
      <w:r w:rsidRPr="00CE34FD">
        <w:t xml:space="preserve"> the DS dossier with all or a selection of the designs in the dossier.</w:t>
      </w:r>
      <w:r w:rsidR="002928BF" w:rsidRPr="00CE34FD">
        <w:t xml:space="preserve"> </w:t>
      </w:r>
      <w:r w:rsidR="00E24CEE" w:rsidRPr="00CE34FD">
        <w:t>It should be noted that the screen mock-up presented in the Manage Renewals section</w:t>
      </w:r>
      <w:r w:rsidR="006D29F4" w:rsidRPr="00CE34FD">
        <w:t xml:space="preserve"> [</w:t>
      </w:r>
      <w:r w:rsidR="0071106E" w:rsidRPr="00CE34FD">
        <w:fldChar w:fldCharType="begin"/>
      </w:r>
      <w:r w:rsidR="0071106E" w:rsidRPr="00CE34FD">
        <w:instrText xml:space="preserve"> REF  FigurePartialRecordals </w:instrText>
      </w:r>
      <w:r w:rsidR="00CE34FD">
        <w:instrText xml:space="preserve"> \* MERGEFORMAT </w:instrText>
      </w:r>
      <w:r w:rsidR="0071106E" w:rsidRPr="00CE34FD">
        <w:fldChar w:fldCharType="separate"/>
      </w:r>
      <w:r w:rsidR="00852E67" w:rsidRPr="00CE34FD">
        <w:rPr>
          <w:b/>
          <w:i/>
          <w:sz w:val="18"/>
          <w:szCs w:val="18"/>
        </w:rPr>
        <w:t>Mock-up</w:t>
      </w:r>
      <w:r w:rsidR="0071106E" w:rsidRPr="00CE34FD">
        <w:fldChar w:fldCharType="end"/>
      </w:r>
      <w:r w:rsidR="006D29F4" w:rsidRPr="00CE34FD">
        <w:t>]</w:t>
      </w:r>
      <w:r w:rsidR="00E24CEE" w:rsidRPr="00CE34FD">
        <w:t xml:space="preserve">, which depicts the inclusion/exclusion of designs from the </w:t>
      </w:r>
      <w:proofErr w:type="spellStart"/>
      <w:r w:rsidR="0076642B">
        <w:t>Recordal</w:t>
      </w:r>
      <w:proofErr w:type="spellEnd"/>
      <w:r w:rsidR="00E24CEE" w:rsidRPr="00CE34FD">
        <w:t xml:space="preserve">, also applies to the partial </w:t>
      </w:r>
      <w:proofErr w:type="spellStart"/>
      <w:r w:rsidR="0076642B">
        <w:t>Recordal</w:t>
      </w:r>
      <w:proofErr w:type="spellEnd"/>
      <w:r w:rsidR="00E24CEE" w:rsidRPr="00CE34FD">
        <w:t xml:space="preserve"> functionality for Transfer of DS Rights </w:t>
      </w:r>
      <w:proofErr w:type="spellStart"/>
      <w:r w:rsidR="0076642B">
        <w:t>Recordal</w:t>
      </w:r>
      <w:proofErr w:type="spellEnd"/>
      <w:r w:rsidR="00E24CEE" w:rsidRPr="00CE34FD">
        <w:t>.</w:t>
      </w:r>
      <w:r w:rsidRPr="00CE34FD">
        <w:t xml:space="preserve">    </w:t>
      </w:r>
    </w:p>
    <w:p w14:paraId="3765EBF4" w14:textId="77777777" w:rsidR="00223E1B" w:rsidRPr="00CE34FD" w:rsidRDefault="00223E1B" w:rsidP="00223E1B">
      <w:pPr>
        <w:jc w:val="both"/>
        <w:rPr>
          <w:b/>
        </w:rPr>
      </w:pPr>
    </w:p>
    <w:p w14:paraId="4AE8B76D" w14:textId="77777777" w:rsidR="007C704D" w:rsidRPr="00CE34FD" w:rsidRDefault="00A6212F" w:rsidP="00307BBD">
      <w:pPr>
        <w:pStyle w:val="ListParagraph"/>
        <w:numPr>
          <w:ilvl w:val="0"/>
          <w:numId w:val="14"/>
        </w:numPr>
        <w:jc w:val="both"/>
      </w:pPr>
      <w:r w:rsidRPr="00CE34FD">
        <w:rPr>
          <w:sz w:val="20"/>
          <w:szCs w:val="20"/>
        </w:rPr>
        <w:t xml:space="preserve">When the user has selected the full transfer of </w:t>
      </w:r>
      <w:r w:rsidR="00A26183" w:rsidRPr="00CE34FD">
        <w:rPr>
          <w:sz w:val="20"/>
          <w:szCs w:val="20"/>
        </w:rPr>
        <w:t>rights option,</w:t>
      </w:r>
      <w:r w:rsidRPr="00CE34FD">
        <w:rPr>
          <w:sz w:val="20"/>
          <w:szCs w:val="20"/>
        </w:rPr>
        <w:t xml:space="preserve"> i.e. when the ownership for all designs are being transferred to a new owner</w:t>
      </w:r>
      <w:r w:rsidR="00A26183" w:rsidRPr="00CE34FD">
        <w:rPr>
          <w:sz w:val="20"/>
          <w:szCs w:val="20"/>
        </w:rPr>
        <w:t>,</w:t>
      </w:r>
      <w:r w:rsidRPr="00CE34FD">
        <w:rPr>
          <w:sz w:val="20"/>
          <w:szCs w:val="20"/>
        </w:rPr>
        <w:t xml:space="preserve"> then the </w:t>
      </w:r>
      <w:r w:rsidR="00A26183" w:rsidRPr="00CE34FD">
        <w:rPr>
          <w:sz w:val="20"/>
          <w:szCs w:val="20"/>
        </w:rPr>
        <w:t xml:space="preserve">Owner details will change to the new owner for the whole of the DS dossier. No new DS dossier will be created in the case of full transfer of rights. This process is same as the standard BO solution, </w:t>
      </w:r>
      <w:r w:rsidR="00BF3884" w:rsidRPr="00CE34FD">
        <w:rPr>
          <w:sz w:val="20"/>
          <w:szCs w:val="20"/>
        </w:rPr>
        <w:t xml:space="preserve">which does not have the </w:t>
      </w:r>
      <w:r w:rsidR="00A26183" w:rsidRPr="00CE34FD">
        <w:rPr>
          <w:sz w:val="20"/>
          <w:szCs w:val="20"/>
        </w:rPr>
        <w:t xml:space="preserve">partial transfer option.  </w:t>
      </w:r>
    </w:p>
    <w:p w14:paraId="3376359C" w14:textId="5CD1A830" w:rsidR="00A6212F" w:rsidRPr="00CE34FD" w:rsidRDefault="00A26183" w:rsidP="00CE34FD">
      <w:pPr>
        <w:pStyle w:val="ListParagraph"/>
        <w:jc w:val="both"/>
      </w:pPr>
      <w:r w:rsidRPr="00CE34FD">
        <w:rPr>
          <w:sz w:val="20"/>
          <w:szCs w:val="20"/>
        </w:rPr>
        <w:t xml:space="preserve"> </w:t>
      </w:r>
      <w:r w:rsidR="00A6212F" w:rsidRPr="00CE34FD">
        <w:rPr>
          <w:sz w:val="20"/>
          <w:szCs w:val="20"/>
        </w:rPr>
        <w:t xml:space="preserve">  </w:t>
      </w:r>
    </w:p>
    <w:p w14:paraId="261979F9" w14:textId="080ADDAF" w:rsidR="009342F4" w:rsidRPr="00CE34FD" w:rsidRDefault="00A26183" w:rsidP="00307BBD">
      <w:pPr>
        <w:pStyle w:val="ListParagraph"/>
        <w:numPr>
          <w:ilvl w:val="0"/>
          <w:numId w:val="14"/>
        </w:numPr>
        <w:jc w:val="both"/>
      </w:pPr>
      <w:r w:rsidRPr="00CE34FD">
        <w:rPr>
          <w:sz w:val="20"/>
          <w:szCs w:val="20"/>
        </w:rPr>
        <w:t>When the user has performed a partial transfer of rights for selected designs in the DS dossier, then</w:t>
      </w:r>
      <w:r w:rsidR="00BF3884" w:rsidRPr="00CE34FD">
        <w:rPr>
          <w:sz w:val="20"/>
          <w:szCs w:val="20"/>
        </w:rPr>
        <w:t xml:space="preserve"> a new DS dossier will be created for those selected designs with the new owner details. The previous owner details will remain in the original DS dossier. The designs that changed ownership </w:t>
      </w:r>
      <w:r w:rsidR="009470FF" w:rsidRPr="00CE34FD">
        <w:rPr>
          <w:sz w:val="20"/>
          <w:szCs w:val="20"/>
        </w:rPr>
        <w:t xml:space="preserve">(transferred designs) </w:t>
      </w:r>
      <w:r w:rsidR="00BF3884" w:rsidRPr="00CE34FD">
        <w:rPr>
          <w:sz w:val="20"/>
          <w:szCs w:val="20"/>
        </w:rPr>
        <w:t>will be removed from the original DS dossier</w:t>
      </w:r>
      <w:r w:rsidR="009470FF" w:rsidRPr="00CE34FD">
        <w:rPr>
          <w:sz w:val="20"/>
          <w:szCs w:val="20"/>
        </w:rPr>
        <w:t>.</w:t>
      </w:r>
    </w:p>
    <w:p w14:paraId="55B53432" w14:textId="752BAD2A" w:rsidR="00BC79E9" w:rsidRPr="00CE34FD" w:rsidRDefault="00BC79E9" w:rsidP="00BC79E9">
      <w:pPr>
        <w:pStyle w:val="Heading4"/>
        <w:tabs>
          <w:tab w:val="left" w:pos="0"/>
        </w:tabs>
      </w:pPr>
      <w:bookmarkStart w:id="759" w:name="_BF20001:_View_designs"/>
      <w:bookmarkStart w:id="760" w:name="_Toc358392297"/>
      <w:bookmarkStart w:id="761" w:name="ViewTMTransfer"/>
      <w:bookmarkEnd w:id="759"/>
      <w:r w:rsidRPr="00CE34FD">
        <w:t xml:space="preserve">BF20001: View transfer of rights </w:t>
      </w:r>
      <w:proofErr w:type="spellStart"/>
      <w:r w:rsidR="0076642B">
        <w:t>Recordal</w:t>
      </w:r>
      <w:proofErr w:type="spellEnd"/>
      <w:r w:rsidRPr="00CE34FD">
        <w:t xml:space="preserve"> dossier details</w:t>
      </w:r>
      <w:bookmarkEnd w:id="760"/>
      <w:bookmarkEnd w:id="761"/>
      <w:r w:rsidRPr="00CE34FD">
        <w:t xml:space="preserve"> </w:t>
      </w:r>
    </w:p>
    <w:p w14:paraId="225B6FB6" w14:textId="77777777" w:rsidR="00B70848" w:rsidRPr="00CE34FD" w:rsidRDefault="00B70848" w:rsidP="00B70848">
      <w:pPr>
        <w:rPr>
          <w:lang w:eastAsia="ja-JP"/>
        </w:rPr>
      </w:pPr>
    </w:p>
    <w:p w14:paraId="728CFBD6" w14:textId="325D43FA" w:rsidR="00B70848" w:rsidRPr="00CE34FD" w:rsidRDefault="00B70848" w:rsidP="00B70848">
      <w:pPr>
        <w:rPr>
          <w:rStyle w:val="CommentReference"/>
          <w:sz w:val="20"/>
        </w:rPr>
      </w:pPr>
      <w:r w:rsidRPr="00CE34FD">
        <w:rPr>
          <w:lang w:eastAsia="ja-JP"/>
        </w:rPr>
        <w:t xml:space="preserve">This process and associated functions are 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the </w:t>
      </w:r>
      <w:r w:rsidR="00170224" w:rsidRPr="00CE34FD">
        <w:t xml:space="preserve">SIPO TM </w:t>
      </w:r>
      <w:proofErr w:type="spellStart"/>
      <w:r w:rsidR="00170224" w:rsidRPr="00CE34FD">
        <w:t>sFAD</w:t>
      </w:r>
      <w:proofErr w:type="spellEnd"/>
      <w:r w:rsidR="00170224" w:rsidRPr="00CE34FD">
        <w:t xml:space="preserve"> Document [Ref: </w:t>
      </w:r>
      <w:r w:rsidR="00170224" w:rsidRPr="00CE34FD">
        <w:fldChar w:fldCharType="begin"/>
      </w:r>
      <w:r w:rsidR="00170224" w:rsidRPr="00CE34FD">
        <w:instrText xml:space="preserve"> REF  R5SIPOFADTM \h  \* MERGEFORMAT </w:instrText>
      </w:r>
      <w:r w:rsidR="00170224" w:rsidRPr="00CE34FD">
        <w:fldChar w:fldCharType="separate"/>
      </w:r>
      <w:r w:rsidR="00852E67" w:rsidRPr="00CE34FD">
        <w:rPr>
          <w:rFonts w:asciiTheme="minorHAnsi" w:hAnsiTheme="minorHAnsi" w:cstheme="minorHAnsi"/>
        </w:rPr>
        <w:t>R5</w:t>
      </w:r>
      <w:r w:rsidR="00170224" w:rsidRPr="00CE34FD">
        <w:fldChar w:fldCharType="end"/>
      </w:r>
      <w:r w:rsidR="00170224" w:rsidRPr="00CE34FD">
        <w:t>].</w:t>
      </w:r>
    </w:p>
    <w:p w14:paraId="55B5343B" w14:textId="15D303E7" w:rsidR="00C83076" w:rsidRPr="00CE34FD" w:rsidRDefault="00C83076" w:rsidP="00C83076">
      <w:pPr>
        <w:pStyle w:val="Heading4"/>
        <w:tabs>
          <w:tab w:val="left" w:pos="0"/>
        </w:tabs>
      </w:pPr>
      <w:bookmarkStart w:id="762" w:name="_Toc358392300"/>
      <w:bookmarkStart w:id="763" w:name="_Toc358392298"/>
      <w:r w:rsidRPr="00CE34FD">
        <w:t xml:space="preserve">BF20004: Reject transfer </w:t>
      </w:r>
      <w:r w:rsidR="009342F4" w:rsidRPr="00CE34FD">
        <w:t xml:space="preserve">of </w:t>
      </w:r>
      <w:r w:rsidRPr="00CE34FD">
        <w:t>rights application</w:t>
      </w:r>
      <w:bookmarkEnd w:id="762"/>
    </w:p>
    <w:p w14:paraId="379F2D46" w14:textId="77777777" w:rsidR="00E617D5" w:rsidRPr="00CE34FD" w:rsidRDefault="00E617D5" w:rsidP="00C14E4F">
      <w:pPr>
        <w:jc w:val="both"/>
        <w:rPr>
          <w:lang w:val="en-US"/>
        </w:rPr>
      </w:pPr>
    </w:p>
    <w:p w14:paraId="123D23B1" w14:textId="77777777" w:rsidR="008F2A3C" w:rsidRPr="00CE34FD" w:rsidRDefault="00E617D5" w:rsidP="008F2A3C">
      <w:r w:rsidRPr="00CE34FD">
        <w:rPr>
          <w:lang w:eastAsia="ja-JP"/>
        </w:rPr>
        <w:t xml:space="preserve">This process and associated functions are 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8F2A3C" w:rsidRPr="00CE34FD">
        <w:t xml:space="preserve">SIPO TM </w:t>
      </w:r>
      <w:proofErr w:type="spellStart"/>
      <w:r w:rsidR="008F2A3C" w:rsidRPr="00CE34FD">
        <w:t>sFAD</w:t>
      </w:r>
      <w:proofErr w:type="spellEnd"/>
      <w:r w:rsidR="008F2A3C" w:rsidRPr="00CE34FD">
        <w:t xml:space="preserve"> Document [Ref: </w:t>
      </w:r>
      <w:r w:rsidR="008F2A3C" w:rsidRPr="00CE34FD">
        <w:fldChar w:fldCharType="begin"/>
      </w:r>
      <w:r w:rsidR="008F2A3C" w:rsidRPr="00CE34FD">
        <w:instrText xml:space="preserve"> REF  R5SIPOFADTM \h  \* MERGEFORMAT </w:instrText>
      </w:r>
      <w:r w:rsidR="008F2A3C" w:rsidRPr="00CE34FD">
        <w:fldChar w:fldCharType="separate"/>
      </w:r>
      <w:r w:rsidR="00852E67" w:rsidRPr="00CE34FD">
        <w:rPr>
          <w:rFonts w:asciiTheme="minorHAnsi" w:hAnsiTheme="minorHAnsi" w:cstheme="minorHAnsi"/>
        </w:rPr>
        <w:t>R5</w:t>
      </w:r>
      <w:r w:rsidR="008F2A3C" w:rsidRPr="00CE34FD">
        <w:fldChar w:fldCharType="end"/>
      </w:r>
      <w:r w:rsidR="008F2A3C" w:rsidRPr="00CE34FD">
        <w:t>].</w:t>
      </w:r>
    </w:p>
    <w:p w14:paraId="316274AF" w14:textId="253C85E0" w:rsidR="00E617D5" w:rsidRPr="00CE34FD" w:rsidRDefault="00E617D5" w:rsidP="00E617D5">
      <w:pPr>
        <w:rPr>
          <w:rStyle w:val="CommentReference"/>
          <w:sz w:val="20"/>
        </w:rPr>
      </w:pPr>
    </w:p>
    <w:p w14:paraId="55B5343E" w14:textId="279F1D92" w:rsidR="0000210A" w:rsidRPr="00CE34FD" w:rsidRDefault="0000210A" w:rsidP="0000210A">
      <w:pPr>
        <w:pStyle w:val="Heading4"/>
        <w:tabs>
          <w:tab w:val="left" w:pos="0"/>
        </w:tabs>
      </w:pPr>
      <w:r w:rsidRPr="00CE34FD">
        <w:t>BF</w:t>
      </w:r>
      <w:r w:rsidR="00C83076" w:rsidRPr="00CE34FD">
        <w:t>20005</w:t>
      </w:r>
      <w:r w:rsidRPr="00CE34FD">
        <w:t xml:space="preserve">: Edit transfer of rights </w:t>
      </w:r>
      <w:bookmarkEnd w:id="763"/>
      <w:proofErr w:type="spellStart"/>
      <w:r w:rsidR="0076642B">
        <w:t>Recordal</w:t>
      </w:r>
      <w:proofErr w:type="spellEnd"/>
      <w:r w:rsidRPr="00CE34FD">
        <w:t xml:space="preserve"> dossier </w:t>
      </w:r>
    </w:p>
    <w:p w14:paraId="107EEE5A" w14:textId="77777777" w:rsidR="00E617D5" w:rsidRPr="00CE34FD" w:rsidRDefault="00E617D5" w:rsidP="00C14E4F">
      <w:pPr>
        <w:jc w:val="both"/>
        <w:rPr>
          <w:lang w:val="en-US"/>
        </w:rPr>
      </w:pPr>
    </w:p>
    <w:p w14:paraId="24F69ABC" w14:textId="77777777" w:rsidR="008F2A3C" w:rsidRPr="00CE34FD" w:rsidRDefault="00E617D5" w:rsidP="008F2A3C">
      <w:r w:rsidRPr="00CE34FD">
        <w:rPr>
          <w:lang w:eastAsia="ja-JP"/>
        </w:rPr>
        <w:t xml:space="preserve">This process and associated functions are required by SIPO and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8F2A3C" w:rsidRPr="00CE34FD">
        <w:t xml:space="preserve">SIPO TM </w:t>
      </w:r>
      <w:proofErr w:type="spellStart"/>
      <w:r w:rsidR="008F2A3C" w:rsidRPr="00CE34FD">
        <w:t>sFAD</w:t>
      </w:r>
      <w:proofErr w:type="spellEnd"/>
      <w:r w:rsidR="008F2A3C" w:rsidRPr="00CE34FD">
        <w:t xml:space="preserve"> Document [Ref: </w:t>
      </w:r>
      <w:r w:rsidR="008F2A3C" w:rsidRPr="00CE34FD">
        <w:fldChar w:fldCharType="begin"/>
      </w:r>
      <w:r w:rsidR="008F2A3C" w:rsidRPr="00CE34FD">
        <w:instrText xml:space="preserve"> REF  R5SIPOFADTM \h  \* MERGEFORMAT </w:instrText>
      </w:r>
      <w:r w:rsidR="008F2A3C" w:rsidRPr="00CE34FD">
        <w:fldChar w:fldCharType="separate"/>
      </w:r>
      <w:r w:rsidR="00852E67" w:rsidRPr="00CE34FD">
        <w:rPr>
          <w:rFonts w:asciiTheme="minorHAnsi" w:hAnsiTheme="minorHAnsi" w:cstheme="minorHAnsi"/>
        </w:rPr>
        <w:t>R5</w:t>
      </w:r>
      <w:r w:rsidR="008F2A3C" w:rsidRPr="00CE34FD">
        <w:fldChar w:fldCharType="end"/>
      </w:r>
      <w:r w:rsidR="008F2A3C" w:rsidRPr="00CE34FD">
        <w:t>].</w:t>
      </w:r>
    </w:p>
    <w:p w14:paraId="6FF50A40" w14:textId="3C3A6B93" w:rsidR="00E617D5" w:rsidRPr="00CE34FD" w:rsidRDefault="00E617D5" w:rsidP="00E617D5"/>
    <w:p w14:paraId="78E63A65" w14:textId="50721D74" w:rsidR="00982713" w:rsidRPr="00CE34FD" w:rsidRDefault="00982713" w:rsidP="00E617D5">
      <w:pPr>
        <w:rPr>
          <w:rStyle w:val="CommentReference"/>
          <w:sz w:val="20"/>
        </w:rPr>
      </w:pPr>
      <w:r w:rsidRPr="00CE34FD">
        <w:rPr>
          <w:lang w:val="en-US"/>
        </w:rPr>
        <w:t xml:space="preserve">Besides the functionality described in the </w:t>
      </w:r>
      <w:r w:rsidR="00170224" w:rsidRPr="00CE34FD">
        <w:t xml:space="preserve">SIPO TM </w:t>
      </w:r>
      <w:proofErr w:type="spellStart"/>
      <w:r w:rsidR="00170224" w:rsidRPr="00CE34FD">
        <w:t>sFAD</w:t>
      </w:r>
      <w:proofErr w:type="spellEnd"/>
      <w:r w:rsidR="00170224" w:rsidRPr="00CE34FD">
        <w:t xml:space="preserve"> Document</w:t>
      </w:r>
      <w:r w:rsidRPr="00CE34FD">
        <w:rPr>
          <w:lang w:val="en-US"/>
        </w:rPr>
        <w:t xml:space="preserve">, </w:t>
      </w:r>
      <w:r w:rsidRPr="00CE34FD">
        <w:t xml:space="preserve">users will be able to select between full or partial inclusion of designs for each DS dossier in the </w:t>
      </w:r>
      <w:proofErr w:type="spellStart"/>
      <w:r w:rsidR="0076642B">
        <w:t>Recordal</w:t>
      </w:r>
      <w:proofErr w:type="spellEnd"/>
      <w:r w:rsidR="007C704D" w:rsidRPr="00CE34FD">
        <w:t xml:space="preserve"> as described at the beginning of this section [</w:t>
      </w:r>
      <w:r w:rsidR="007C704D" w:rsidRPr="00CE34FD">
        <w:fldChar w:fldCharType="begin"/>
      </w:r>
      <w:r w:rsidR="007C704D" w:rsidRPr="00CE34FD">
        <w:instrText xml:space="preserve"> REF  MAnageTransferofRights </w:instrText>
      </w:r>
      <w:r w:rsidR="00CE34FD">
        <w:instrText xml:space="preserve"> \* MERGEFORMAT </w:instrText>
      </w:r>
      <w:r w:rsidR="007C704D" w:rsidRPr="00CE34FD">
        <w:fldChar w:fldCharType="separate"/>
      </w:r>
      <w:r w:rsidR="00852E67" w:rsidRPr="00CE34FD">
        <w:rPr>
          <w:lang w:eastAsia="ja-JP"/>
        </w:rPr>
        <w:t xml:space="preserve">BSP020: </w:t>
      </w:r>
      <w:r w:rsidR="00852E67" w:rsidRPr="00CE34FD">
        <w:t>Manage</w:t>
      </w:r>
      <w:r w:rsidR="00852E67" w:rsidRPr="00CE34FD">
        <w:rPr>
          <w:lang w:eastAsia="ja-JP"/>
        </w:rPr>
        <w:t xml:space="preserve"> transfer of rights</w:t>
      </w:r>
      <w:r w:rsidR="007C704D" w:rsidRPr="00CE34FD">
        <w:fldChar w:fldCharType="end"/>
      </w:r>
      <w:r w:rsidR="007C704D" w:rsidRPr="00CE34FD">
        <w:t>]</w:t>
      </w:r>
      <w:r w:rsidRPr="00CE34FD">
        <w:t xml:space="preserve">. </w:t>
      </w:r>
      <w:r w:rsidR="007C704D" w:rsidRPr="00CE34FD">
        <w:t xml:space="preserve">User can edit details of the </w:t>
      </w:r>
      <w:proofErr w:type="spellStart"/>
      <w:r w:rsidR="0076642B">
        <w:t>Recordal</w:t>
      </w:r>
      <w:proofErr w:type="spellEnd"/>
      <w:r w:rsidR="007C704D" w:rsidRPr="00CE34FD">
        <w:t xml:space="preserve"> any time before the dossier has been accepted and the changes have been committed.  </w:t>
      </w:r>
    </w:p>
    <w:p w14:paraId="55B53467" w14:textId="44E0B924" w:rsidR="003401FF" w:rsidRPr="00CE34FD" w:rsidRDefault="003401FF" w:rsidP="003401FF">
      <w:pPr>
        <w:pStyle w:val="Heading4"/>
        <w:tabs>
          <w:tab w:val="left" w:pos="0"/>
        </w:tabs>
      </w:pPr>
      <w:bookmarkStart w:id="764" w:name="_Toc358392299"/>
      <w:r w:rsidRPr="00CE34FD">
        <w:t>BF</w:t>
      </w:r>
      <w:r w:rsidR="00C83076" w:rsidRPr="00CE34FD">
        <w:t>20006</w:t>
      </w:r>
      <w:r w:rsidRPr="00CE34FD">
        <w:t xml:space="preserve">: Accept transfer of rights </w:t>
      </w:r>
      <w:bookmarkEnd w:id="764"/>
      <w:proofErr w:type="spellStart"/>
      <w:r w:rsidR="0076642B">
        <w:t>Recordal</w:t>
      </w:r>
      <w:proofErr w:type="spellEnd"/>
    </w:p>
    <w:p w14:paraId="075E4E8F" w14:textId="77777777" w:rsidR="001B3E23" w:rsidRPr="00CE34FD" w:rsidRDefault="001B3E23" w:rsidP="007C2EEF"/>
    <w:p w14:paraId="372F7EDE" w14:textId="7C2B7749" w:rsidR="005C7E99" w:rsidRPr="00CE34FD" w:rsidRDefault="005C7E99" w:rsidP="005C7E99">
      <w:pPr>
        <w:jc w:val="both"/>
      </w:pPr>
      <w:r w:rsidRPr="00CE34FD">
        <w:rPr>
          <w:lang w:eastAsia="ja-JP"/>
        </w:rPr>
        <w:t xml:space="preserve">As described at </w:t>
      </w:r>
      <w:r w:rsidRPr="00CE34FD">
        <w:t>the beginning of this section [</w:t>
      </w:r>
      <w:r w:rsidRPr="00CE34FD">
        <w:fldChar w:fldCharType="begin"/>
      </w:r>
      <w:r w:rsidRPr="00CE34FD">
        <w:instrText xml:space="preserve"> REF  MAnageTransferofRights </w:instrText>
      </w:r>
      <w:r w:rsidR="00CE34FD">
        <w:instrText xml:space="preserve"> \* MERGEFORMAT </w:instrText>
      </w:r>
      <w:r w:rsidRPr="00CE34FD">
        <w:fldChar w:fldCharType="separate"/>
      </w:r>
      <w:r w:rsidR="00852E67" w:rsidRPr="00CE34FD">
        <w:rPr>
          <w:lang w:eastAsia="ja-JP"/>
        </w:rPr>
        <w:t xml:space="preserve">BSP020: </w:t>
      </w:r>
      <w:r w:rsidR="00852E67" w:rsidRPr="00CE34FD">
        <w:t>Manage</w:t>
      </w:r>
      <w:r w:rsidR="00852E67" w:rsidRPr="00CE34FD">
        <w:rPr>
          <w:lang w:eastAsia="ja-JP"/>
        </w:rPr>
        <w:t xml:space="preserve"> transfer of rights</w:t>
      </w:r>
      <w:r w:rsidRPr="00CE34FD">
        <w:fldChar w:fldCharType="end"/>
      </w:r>
      <w:r w:rsidRPr="00CE34FD">
        <w:t xml:space="preserve">], the system has to be able to perform DS partial </w:t>
      </w:r>
      <w:proofErr w:type="spellStart"/>
      <w:r w:rsidR="0076642B">
        <w:t>Recordal</w:t>
      </w:r>
      <w:r w:rsidRPr="00CE34FD">
        <w:t>s</w:t>
      </w:r>
      <w:proofErr w:type="spellEnd"/>
      <w:r w:rsidRPr="00CE34FD">
        <w:t xml:space="preserve"> for the SI BO implementation in addition to the functionality described in the Global FAD for Designs [Ref: </w:t>
      </w:r>
      <w:r w:rsidRPr="00CE34FD">
        <w:fldChar w:fldCharType="begin"/>
      </w:r>
      <w:r w:rsidRPr="00CE34FD">
        <w:instrText xml:space="preserve"> REF  R4GLOBALDESIGNFAD \h  \* MERGEFORMAT </w:instrText>
      </w:r>
      <w:r w:rsidRPr="00CE34FD">
        <w:fldChar w:fldCharType="separate"/>
      </w:r>
      <w:r w:rsidR="00852E67" w:rsidRPr="00CE34FD">
        <w:t>R4</w:t>
      </w:r>
      <w:r w:rsidRPr="00CE34FD">
        <w:fldChar w:fldCharType="end"/>
      </w:r>
      <w:r w:rsidRPr="00CE34FD">
        <w:t xml:space="preserve">].  </w:t>
      </w:r>
    </w:p>
    <w:p w14:paraId="77F70D8E" w14:textId="77777777" w:rsidR="005C7E99" w:rsidRPr="00CE34FD" w:rsidRDefault="005C7E99" w:rsidP="008F2A3C">
      <w:pPr>
        <w:rPr>
          <w:lang w:eastAsia="ja-JP"/>
        </w:rPr>
      </w:pPr>
    </w:p>
    <w:p w14:paraId="270425BD" w14:textId="5E3CAC8A" w:rsidR="00C33D99" w:rsidRPr="00CE34FD" w:rsidRDefault="005C7E99" w:rsidP="00C33D99">
      <w:r w:rsidRPr="00CE34FD">
        <w:t xml:space="preserve">Once the ‘Transfer of Rights’ </w:t>
      </w:r>
      <w:proofErr w:type="spellStart"/>
      <w:r w:rsidR="0076642B">
        <w:t>Recordal</w:t>
      </w:r>
      <w:proofErr w:type="spellEnd"/>
      <w:r w:rsidRPr="00CE34FD">
        <w:t xml:space="preserve"> is accepted by the user, t</w:t>
      </w:r>
      <w:r w:rsidR="00C33D99" w:rsidRPr="00CE34FD">
        <w:t xml:space="preserve">he outcome will depend on whether a full or partial </w:t>
      </w:r>
      <w:proofErr w:type="spellStart"/>
      <w:r w:rsidR="0076642B">
        <w:t>Recordal</w:t>
      </w:r>
      <w:proofErr w:type="spellEnd"/>
      <w:r w:rsidR="00C33D99" w:rsidRPr="00CE34FD">
        <w:t xml:space="preserve"> was submitted:</w:t>
      </w:r>
      <w:r w:rsidR="00C33D99" w:rsidRPr="00CE34FD">
        <w:br/>
      </w:r>
    </w:p>
    <w:p w14:paraId="6E693D4B" w14:textId="0EDDC40D" w:rsidR="005C7E99" w:rsidRPr="00CE34FD" w:rsidRDefault="005C7E99" w:rsidP="00307BBD">
      <w:pPr>
        <w:pStyle w:val="ListParagraph"/>
        <w:numPr>
          <w:ilvl w:val="0"/>
          <w:numId w:val="14"/>
        </w:numPr>
        <w:jc w:val="both"/>
        <w:rPr>
          <w:sz w:val="20"/>
          <w:szCs w:val="20"/>
        </w:rPr>
      </w:pPr>
      <w:r w:rsidRPr="00CE34FD">
        <w:rPr>
          <w:sz w:val="20"/>
          <w:szCs w:val="20"/>
        </w:rPr>
        <w:t xml:space="preserve">If full transfer of rights option is selected and the </w:t>
      </w:r>
      <w:proofErr w:type="spellStart"/>
      <w:r w:rsidR="0076642B">
        <w:rPr>
          <w:sz w:val="20"/>
          <w:szCs w:val="20"/>
        </w:rPr>
        <w:t>Recordal</w:t>
      </w:r>
      <w:proofErr w:type="spellEnd"/>
      <w:r w:rsidRPr="00CE34FD">
        <w:rPr>
          <w:sz w:val="20"/>
          <w:szCs w:val="20"/>
        </w:rPr>
        <w:t xml:space="preserve"> has been accepted, then the Owner details will change to the new owner for the whole of the DS dossier. No new DS dossier will be created</w:t>
      </w:r>
      <w:r w:rsidR="0059023C">
        <w:rPr>
          <w:sz w:val="20"/>
          <w:szCs w:val="20"/>
        </w:rPr>
        <w:t>. (Same as for standard SPBO functionality)</w:t>
      </w:r>
      <w:r w:rsidRPr="00CE34FD">
        <w:rPr>
          <w:sz w:val="20"/>
          <w:szCs w:val="20"/>
        </w:rPr>
        <w:t xml:space="preserve">  </w:t>
      </w:r>
    </w:p>
    <w:p w14:paraId="566146E7" w14:textId="7D0CCF3F" w:rsidR="005C7E99" w:rsidRPr="00CE34FD" w:rsidRDefault="005C7E99" w:rsidP="005C7E99">
      <w:pPr>
        <w:pStyle w:val="ListParagraph"/>
        <w:jc w:val="both"/>
        <w:rPr>
          <w:sz w:val="20"/>
          <w:szCs w:val="20"/>
        </w:rPr>
      </w:pPr>
    </w:p>
    <w:p w14:paraId="6FD705BD" w14:textId="1A1A1E9C" w:rsidR="00C33D99" w:rsidRPr="00054B26" w:rsidRDefault="005C7E99" w:rsidP="00307BBD">
      <w:pPr>
        <w:pStyle w:val="ListParagraph"/>
        <w:numPr>
          <w:ilvl w:val="0"/>
          <w:numId w:val="14"/>
        </w:numPr>
      </w:pPr>
      <w:r w:rsidRPr="00CE34FD">
        <w:rPr>
          <w:sz w:val="20"/>
          <w:szCs w:val="20"/>
        </w:rPr>
        <w:lastRenderedPageBreak/>
        <w:t>If partial transfer of rights is selected, then a new DS dossier will be created for those selected designs with the new owner details. The previous owner details will remain in the original DS dossier. The designs that changed ownership will be removed from the original DS dossier.</w:t>
      </w:r>
    </w:p>
    <w:p w14:paraId="304DA806" w14:textId="77777777" w:rsidR="0059023C" w:rsidRDefault="0059023C" w:rsidP="00054B26"/>
    <w:p w14:paraId="6B77B85D" w14:textId="62D91ADB" w:rsidR="0059023C" w:rsidRDefault="0059023C" w:rsidP="0059023C">
      <w:r>
        <w:t xml:space="preserve">In case of registered Design dossiers, all fields in the Basic Information section except for Application Number and Registration Number will be copied onto the newly created Design dossier. </w:t>
      </w:r>
    </w:p>
    <w:p w14:paraId="6AE8C164" w14:textId="77777777" w:rsidR="0059023C" w:rsidRDefault="0059023C" w:rsidP="0059023C"/>
    <w:p w14:paraId="7E501209" w14:textId="054C5C3A" w:rsidR="0059023C" w:rsidRDefault="0059023C" w:rsidP="0059023C">
      <w:r>
        <w:t>In case of non-registered Design dossiers, all fields in the Basic Information section except for Application Number, Registration Number, Status (set to ‘Filed’ by default)</w:t>
      </w:r>
      <w:r w:rsidR="00CE0DA9">
        <w:t xml:space="preserve"> and </w:t>
      </w:r>
      <w:r>
        <w:t>Status Date (set to ‘current date’ by default</w:t>
      </w:r>
      <w:r w:rsidR="00CE0DA9">
        <w:t xml:space="preserve">) </w:t>
      </w:r>
      <w:r>
        <w:t xml:space="preserve">will be copied onto the newly created Design dossier. </w:t>
      </w:r>
    </w:p>
    <w:p w14:paraId="60D0D515" w14:textId="77777777" w:rsidR="0059023C" w:rsidRDefault="0059023C" w:rsidP="0059023C"/>
    <w:p w14:paraId="468B8389" w14:textId="55E7CEA2" w:rsidR="0059023C" w:rsidRDefault="0059023C" w:rsidP="0059023C">
      <w:r>
        <w:t xml:space="preserve">Application Number for the newly created dossier will follow the usual logic and </w:t>
      </w:r>
      <w:r w:rsidR="00DC259E">
        <w:t xml:space="preserve">will </w:t>
      </w:r>
      <w:r>
        <w:t>therefore be the next number available in the series of the original Design dossier.</w:t>
      </w:r>
    </w:p>
    <w:p w14:paraId="0ACB3219" w14:textId="77777777" w:rsidR="0059023C" w:rsidRPr="00CE34FD" w:rsidRDefault="0059023C" w:rsidP="00054B26"/>
    <w:p w14:paraId="06F115D3" w14:textId="4746F173" w:rsidR="000B2AC0" w:rsidRPr="00CE34FD" w:rsidRDefault="000B2AC0" w:rsidP="00307BBD">
      <w:pPr>
        <w:pStyle w:val="Heading3example"/>
        <w:numPr>
          <w:ilvl w:val="2"/>
          <w:numId w:val="13"/>
        </w:numPr>
        <w:tabs>
          <w:tab w:val="num" w:pos="0"/>
        </w:tabs>
        <w:ind w:left="-29473" w:firstLine="29473"/>
        <w:rPr>
          <w:lang w:eastAsia="ja-JP"/>
        </w:rPr>
      </w:pPr>
      <w:bookmarkStart w:id="765" w:name="_Toc501636574"/>
      <w:bookmarkStart w:id="766" w:name="_Toc501636955"/>
      <w:bookmarkStart w:id="767" w:name="_Toc505177006"/>
      <w:bookmarkStart w:id="768" w:name="_Toc508788076"/>
      <w:bookmarkStart w:id="769" w:name="_Toc508788891"/>
      <w:bookmarkStart w:id="770" w:name="_Toc508804380"/>
      <w:bookmarkStart w:id="771" w:name="_Toc508808939"/>
      <w:bookmarkStart w:id="772" w:name="_Toc508875445"/>
      <w:bookmarkStart w:id="773" w:name="_Toc509334898"/>
      <w:bookmarkStart w:id="774" w:name="_Toc509936516"/>
      <w:bookmarkStart w:id="775" w:name="_Toc510085007"/>
      <w:bookmarkStart w:id="776" w:name="_Toc510085829"/>
      <w:bookmarkStart w:id="777" w:name="_Toc510088236"/>
      <w:bookmarkStart w:id="778" w:name="_Toc510105963"/>
      <w:bookmarkStart w:id="779" w:name="_Toc518051037"/>
      <w:bookmarkStart w:id="780" w:name="_Toc505177007"/>
      <w:bookmarkStart w:id="781" w:name="_Toc508788077"/>
      <w:bookmarkStart w:id="782" w:name="_Toc508788892"/>
      <w:bookmarkStart w:id="783" w:name="_Toc508804381"/>
      <w:bookmarkStart w:id="784" w:name="_Toc508808940"/>
      <w:bookmarkStart w:id="785" w:name="_Toc508875446"/>
      <w:bookmarkStart w:id="786" w:name="_Toc509334899"/>
      <w:bookmarkStart w:id="787" w:name="_Toc509936517"/>
      <w:bookmarkStart w:id="788" w:name="_Toc510085008"/>
      <w:bookmarkStart w:id="789" w:name="_Toc510085830"/>
      <w:bookmarkStart w:id="790" w:name="_Toc510088237"/>
      <w:bookmarkStart w:id="791" w:name="_Toc510105964"/>
      <w:bookmarkStart w:id="792" w:name="_Toc518051038"/>
      <w:bookmarkStart w:id="793" w:name="_Toc505177008"/>
      <w:bookmarkStart w:id="794" w:name="_Toc508788078"/>
      <w:bookmarkStart w:id="795" w:name="_Toc508788893"/>
      <w:bookmarkStart w:id="796" w:name="_Toc508804382"/>
      <w:bookmarkStart w:id="797" w:name="_Toc508808941"/>
      <w:bookmarkStart w:id="798" w:name="_Toc508875447"/>
      <w:bookmarkStart w:id="799" w:name="_Toc509334900"/>
      <w:bookmarkStart w:id="800" w:name="_Toc509936518"/>
      <w:bookmarkStart w:id="801" w:name="_Toc510085009"/>
      <w:bookmarkStart w:id="802" w:name="_Toc510085831"/>
      <w:bookmarkStart w:id="803" w:name="_Toc510088238"/>
      <w:bookmarkStart w:id="804" w:name="_Toc510105965"/>
      <w:bookmarkStart w:id="805" w:name="_Toc518051039"/>
      <w:bookmarkStart w:id="806" w:name="_Toc504578183"/>
      <w:bookmarkStart w:id="807" w:name="_Toc44499463"/>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r w:rsidRPr="00CE34FD">
        <w:rPr>
          <w:lang w:eastAsia="ja-JP"/>
        </w:rPr>
        <w:t xml:space="preserve">BSP021: Manage </w:t>
      </w:r>
      <w:r w:rsidR="00893450" w:rsidRPr="00CE34FD">
        <w:rPr>
          <w:lang w:eastAsia="ja-JP"/>
        </w:rPr>
        <w:t xml:space="preserve">request </w:t>
      </w:r>
      <w:r w:rsidRPr="00CE34FD">
        <w:rPr>
          <w:lang w:eastAsia="ja-JP"/>
        </w:rPr>
        <w:t>Rights in rem</w:t>
      </w:r>
      <w:bookmarkEnd w:id="806"/>
      <w:bookmarkEnd w:id="807"/>
    </w:p>
    <w:p w14:paraId="69DEEC9B" w14:textId="77777777" w:rsidR="000B2AC0" w:rsidRPr="00CE34FD" w:rsidRDefault="000B2AC0" w:rsidP="000B2AC0">
      <w:pPr>
        <w:pStyle w:val="NoSpacing"/>
        <w:rPr>
          <w:lang w:val="en-GB"/>
        </w:rPr>
      </w:pPr>
    </w:p>
    <w:p w14:paraId="2827F5EA" w14:textId="6CEC6C08" w:rsidR="000B2AC0" w:rsidRPr="00CE34FD" w:rsidRDefault="000B2AC0" w:rsidP="000B2AC0">
      <w:pPr>
        <w:jc w:val="both"/>
      </w:pPr>
      <w:r w:rsidRPr="00CE34FD">
        <w:rPr>
          <w:lang w:val="en-US"/>
        </w:rPr>
        <w:t xml:space="preserve">The aim of this business process is to describe how the user </w:t>
      </w:r>
      <w:proofErr w:type="gramStart"/>
      <w:r w:rsidRPr="00CE34FD">
        <w:rPr>
          <w:lang w:val="en-US"/>
        </w:rPr>
        <w:t>is able to</w:t>
      </w:r>
      <w:proofErr w:type="gramEnd"/>
      <w:r w:rsidRPr="00CE34FD">
        <w:rPr>
          <w:lang w:val="en-US"/>
        </w:rPr>
        <w:t xml:space="preserve"> handle creation of a </w:t>
      </w:r>
      <w:r w:rsidR="00CE6309" w:rsidRPr="00CE34FD">
        <w:rPr>
          <w:lang w:val="en-US"/>
        </w:rPr>
        <w:t>‘R</w:t>
      </w:r>
      <w:r w:rsidRPr="00CE34FD">
        <w:rPr>
          <w:lang w:val="en-US"/>
        </w:rPr>
        <w:t>ights in rem</w:t>
      </w:r>
      <w:r w:rsidR="00CE6309" w:rsidRPr="00CE34FD">
        <w:rPr>
          <w:lang w:val="en-US"/>
        </w:rPr>
        <w:t>’</w:t>
      </w:r>
      <w:r w:rsidRPr="00CE34FD">
        <w:rPr>
          <w:lang w:val="en-US"/>
        </w:rPr>
        <w:t xml:space="preserve"> </w:t>
      </w:r>
      <w:proofErr w:type="spellStart"/>
      <w:r w:rsidR="0076642B">
        <w:rPr>
          <w:lang w:val="en-US"/>
        </w:rPr>
        <w:t>Recordal</w:t>
      </w:r>
      <w:proofErr w:type="spellEnd"/>
      <w:r w:rsidR="00CE6309" w:rsidRPr="00CE34FD">
        <w:rPr>
          <w:lang w:val="en-US"/>
        </w:rPr>
        <w:t xml:space="preserve"> </w:t>
      </w:r>
      <w:r w:rsidRPr="00CE34FD">
        <w:rPr>
          <w:lang w:val="en-US"/>
        </w:rPr>
        <w:t xml:space="preserve">for </w:t>
      </w:r>
      <w:r w:rsidRPr="00CE34FD">
        <w:t>designs, before or after registration.</w:t>
      </w:r>
    </w:p>
    <w:p w14:paraId="2011D24C" w14:textId="77777777" w:rsidR="000B2AC0" w:rsidRPr="00CE34FD" w:rsidRDefault="000B2AC0" w:rsidP="000B2AC0">
      <w:pPr>
        <w:jc w:val="both"/>
      </w:pPr>
    </w:p>
    <w:p w14:paraId="57D5F833" w14:textId="3BE6CC82" w:rsidR="008F2A3C" w:rsidRPr="00CE34FD" w:rsidRDefault="00483549" w:rsidP="008F2A3C">
      <w:r w:rsidRPr="00CE34FD">
        <w:t xml:space="preserve">Functionality for managing ‘Rights in rem’ requests in SIPO BO for Designs shall be similar to the functionality that will be implemented for </w:t>
      </w:r>
      <w:proofErr w:type="spellStart"/>
      <w:r w:rsidRPr="00CE34FD">
        <w:t>trade mark</w:t>
      </w:r>
      <w:r w:rsidR="00DD16AD" w:rsidRPr="00CE34FD">
        <w:t>s</w:t>
      </w:r>
      <w:proofErr w:type="spellEnd"/>
      <w:r w:rsidR="008F2A3C" w:rsidRPr="00CE34FD">
        <w:t xml:space="preserve">, </w:t>
      </w:r>
      <w:r w:rsidRPr="00CE34FD">
        <w:t xml:space="preserve"> </w:t>
      </w:r>
      <w:r w:rsidR="00F547AF" w:rsidRPr="00CE34FD">
        <w:t xml:space="preserve">as described in the </w:t>
      </w:r>
      <w:r w:rsidR="008F2A3C" w:rsidRPr="00CE34FD">
        <w:t xml:space="preserve">SIPO TM </w:t>
      </w:r>
      <w:proofErr w:type="spellStart"/>
      <w:r w:rsidR="008F2A3C" w:rsidRPr="00CE34FD">
        <w:t>sFAD</w:t>
      </w:r>
      <w:proofErr w:type="spellEnd"/>
      <w:r w:rsidR="008F2A3C" w:rsidRPr="00CE34FD">
        <w:t xml:space="preserve"> Document [Ref: </w:t>
      </w:r>
      <w:r w:rsidR="008F2A3C" w:rsidRPr="00CE34FD">
        <w:fldChar w:fldCharType="begin"/>
      </w:r>
      <w:r w:rsidR="008F2A3C" w:rsidRPr="00CE34FD">
        <w:instrText xml:space="preserve"> REF  R5SIPOFADTM \h  \* MERGEFORMAT </w:instrText>
      </w:r>
      <w:r w:rsidR="008F2A3C" w:rsidRPr="00CE34FD">
        <w:fldChar w:fldCharType="separate"/>
      </w:r>
      <w:r w:rsidR="00852E67" w:rsidRPr="00CE34FD">
        <w:rPr>
          <w:rFonts w:asciiTheme="minorHAnsi" w:hAnsiTheme="minorHAnsi" w:cstheme="minorHAnsi"/>
        </w:rPr>
        <w:t>R5</w:t>
      </w:r>
      <w:r w:rsidR="008F2A3C" w:rsidRPr="00CE34FD">
        <w:fldChar w:fldCharType="end"/>
      </w:r>
      <w:r w:rsidR="008F2A3C" w:rsidRPr="00CE34FD">
        <w:t>].</w:t>
      </w:r>
    </w:p>
    <w:p w14:paraId="35421675" w14:textId="77777777" w:rsidR="000B74E7" w:rsidRPr="00CE34FD" w:rsidRDefault="000B74E7" w:rsidP="008F2A3C"/>
    <w:p w14:paraId="30767868" w14:textId="04EDDD35" w:rsidR="000B74E7" w:rsidRPr="00CE34FD" w:rsidRDefault="000B74E7" w:rsidP="008F2A3C">
      <w:r w:rsidRPr="00CE34FD">
        <w:t xml:space="preserve">SIPO will not require partial </w:t>
      </w:r>
      <w:proofErr w:type="spellStart"/>
      <w:r w:rsidR="0076642B">
        <w:t>Recordal</w:t>
      </w:r>
      <w:proofErr w:type="spellEnd"/>
      <w:r w:rsidRPr="00CE34FD">
        <w:t xml:space="preserve"> functionality for this </w:t>
      </w:r>
      <w:proofErr w:type="spellStart"/>
      <w:r w:rsidR="0076642B">
        <w:t>Recordal</w:t>
      </w:r>
      <w:proofErr w:type="spellEnd"/>
      <w:r w:rsidRPr="00CE34FD">
        <w:t xml:space="preserve"> type, i.e. the Rights in Rem will apply to all Designs under the DS dossier.  </w:t>
      </w:r>
    </w:p>
    <w:p w14:paraId="75F9078E" w14:textId="77777777" w:rsidR="008F2A3C" w:rsidRPr="00CE34FD" w:rsidRDefault="008F2A3C" w:rsidP="008F2A3C"/>
    <w:p w14:paraId="3FAD529C" w14:textId="6A81E646" w:rsidR="00483549" w:rsidRPr="00CE34FD" w:rsidRDefault="0056007F" w:rsidP="00CE34FD">
      <w:pPr>
        <w:jc w:val="both"/>
      </w:pPr>
      <w:proofErr w:type="gramStart"/>
      <w:r w:rsidRPr="00CE34FD">
        <w:t>Similar to</w:t>
      </w:r>
      <w:proofErr w:type="gramEnd"/>
      <w:r w:rsidRPr="00CE34FD">
        <w:t xml:space="preserve"> the functionality described for TMs; there are d</w:t>
      </w:r>
      <w:r w:rsidR="00DD16AD" w:rsidRPr="00CE34FD">
        <w:t xml:space="preserve">ivergences </w:t>
      </w:r>
      <w:r w:rsidR="00D323B6" w:rsidRPr="00CE34FD">
        <w:t xml:space="preserve">from the standard SPBO functionality </w:t>
      </w:r>
      <w:r w:rsidR="00C45EB2" w:rsidRPr="00CE34FD">
        <w:t xml:space="preserve">for </w:t>
      </w:r>
      <w:r w:rsidR="00D323B6" w:rsidRPr="00CE34FD">
        <w:t>D</w:t>
      </w:r>
      <w:r w:rsidR="00C45EB2" w:rsidRPr="00CE34FD">
        <w:t>esigns</w:t>
      </w:r>
      <w:r w:rsidR="00D323B6" w:rsidRPr="00CE34FD">
        <w:t>,</w:t>
      </w:r>
      <w:r w:rsidR="00C45EB2" w:rsidRPr="00CE34FD">
        <w:t xml:space="preserve"> </w:t>
      </w:r>
      <w:r w:rsidR="00DD16AD" w:rsidRPr="00CE34FD">
        <w:t xml:space="preserve">as </w:t>
      </w:r>
      <w:r w:rsidRPr="00CE34FD">
        <w:t>outlined</w:t>
      </w:r>
      <w:r w:rsidR="00DD16AD" w:rsidRPr="00CE34FD">
        <w:t xml:space="preserve"> </w:t>
      </w:r>
      <w:r w:rsidR="00C45EB2" w:rsidRPr="00CE34FD">
        <w:t>below:</w:t>
      </w:r>
    </w:p>
    <w:p w14:paraId="0D7438D4" w14:textId="77777777" w:rsidR="00C45EB2" w:rsidRPr="00CE34FD" w:rsidRDefault="00C45EB2" w:rsidP="00CE34FD">
      <w:pPr>
        <w:jc w:val="both"/>
      </w:pPr>
    </w:p>
    <w:p w14:paraId="5728E52F" w14:textId="617B7EA1" w:rsidR="00C45EB2" w:rsidRPr="00CE34FD" w:rsidRDefault="00C45EB2" w:rsidP="00307BBD">
      <w:pPr>
        <w:pStyle w:val="ListParagraph"/>
        <w:numPr>
          <w:ilvl w:val="0"/>
          <w:numId w:val="6"/>
        </w:numPr>
      </w:pPr>
      <w:r w:rsidRPr="00CE34FD">
        <w:rPr>
          <w:rFonts w:eastAsia="Times New Roman" w:cs="Arial"/>
          <w:sz w:val="20"/>
          <w:szCs w:val="20"/>
          <w:lang w:eastAsia="en-US"/>
        </w:rPr>
        <w:t xml:space="preserve">There are three </w:t>
      </w:r>
      <w:proofErr w:type="gramStart"/>
      <w:r w:rsidRPr="00CE34FD">
        <w:rPr>
          <w:rFonts w:eastAsia="Times New Roman" w:cs="Arial"/>
          <w:sz w:val="20"/>
          <w:szCs w:val="20"/>
          <w:lang w:eastAsia="en-US"/>
        </w:rPr>
        <w:t>separate</w:t>
      </w:r>
      <w:proofErr w:type="gramEnd"/>
      <w:r w:rsidRPr="00CE34FD">
        <w:rPr>
          <w:rFonts w:eastAsia="Times New Roman" w:cs="Arial"/>
          <w:sz w:val="20"/>
          <w:szCs w:val="20"/>
          <w:lang w:eastAsia="en-US"/>
        </w:rPr>
        <w:t xml:space="preserve"> ‘Request Rights in rem’ </w:t>
      </w:r>
      <w:proofErr w:type="spellStart"/>
      <w:r w:rsidR="0076642B">
        <w:rPr>
          <w:rFonts w:eastAsia="Times New Roman" w:cs="Arial"/>
          <w:sz w:val="20"/>
          <w:szCs w:val="20"/>
          <w:lang w:eastAsia="en-US"/>
        </w:rPr>
        <w:t>Recordal</w:t>
      </w:r>
      <w:proofErr w:type="spellEnd"/>
      <w:r w:rsidRPr="00CE34FD">
        <w:rPr>
          <w:rFonts w:eastAsia="Times New Roman" w:cs="Arial"/>
          <w:sz w:val="20"/>
          <w:szCs w:val="20"/>
          <w:lang w:eastAsia="en-US"/>
        </w:rPr>
        <w:t xml:space="preserve"> types available in the standard SPBO solution, whereas there will only be one single ‘Request for Rights in rem’ </w:t>
      </w:r>
      <w:proofErr w:type="spellStart"/>
      <w:r w:rsidR="0076642B">
        <w:rPr>
          <w:rFonts w:eastAsia="Times New Roman" w:cs="Arial"/>
          <w:sz w:val="20"/>
          <w:szCs w:val="20"/>
          <w:lang w:eastAsia="en-US"/>
        </w:rPr>
        <w:t>Recordal</w:t>
      </w:r>
      <w:proofErr w:type="spellEnd"/>
      <w:r w:rsidRPr="00CE34FD">
        <w:rPr>
          <w:rFonts w:eastAsia="Times New Roman" w:cs="Arial"/>
          <w:sz w:val="20"/>
          <w:szCs w:val="20"/>
          <w:lang w:eastAsia="en-US"/>
        </w:rPr>
        <w:t xml:space="preserve"> in the SIPO BO solution.</w:t>
      </w:r>
    </w:p>
    <w:p w14:paraId="56ED214D" w14:textId="59B5C280" w:rsidR="00C45EB2" w:rsidRPr="00CE34FD" w:rsidRDefault="00C45EB2" w:rsidP="00307BBD">
      <w:pPr>
        <w:pStyle w:val="ListParagraph"/>
        <w:numPr>
          <w:ilvl w:val="0"/>
          <w:numId w:val="6"/>
        </w:numPr>
        <w:rPr>
          <w:rFonts w:eastAsia="Times New Roman" w:cs="Arial"/>
          <w:sz w:val="20"/>
          <w:szCs w:val="20"/>
          <w:lang w:eastAsia="en-US"/>
        </w:rPr>
      </w:pPr>
      <w:r w:rsidRPr="00CE34FD">
        <w:rPr>
          <w:rFonts w:eastAsia="Times New Roman" w:cs="Arial"/>
          <w:sz w:val="20"/>
          <w:szCs w:val="20"/>
          <w:lang w:eastAsia="en-US"/>
        </w:rPr>
        <w:t xml:space="preserve">In the standard SPBO solution, users can only add a Design dossier to the </w:t>
      </w:r>
      <w:proofErr w:type="spellStart"/>
      <w:r w:rsidR="0076642B">
        <w:rPr>
          <w:rFonts w:eastAsia="Times New Roman" w:cs="Arial"/>
          <w:sz w:val="20"/>
          <w:szCs w:val="20"/>
          <w:lang w:eastAsia="en-US"/>
        </w:rPr>
        <w:t>Recordal</w:t>
      </w:r>
      <w:proofErr w:type="spellEnd"/>
      <w:r w:rsidRPr="00CE34FD">
        <w:rPr>
          <w:rFonts w:eastAsia="Times New Roman" w:cs="Arial"/>
          <w:sz w:val="20"/>
          <w:szCs w:val="20"/>
          <w:lang w:eastAsia="en-US"/>
        </w:rPr>
        <w:t xml:space="preserve"> by entering the Registration Number for the DS. The solution will be extended to include the option to add DS dossiers by ‘Application Number’ as well as the ‘Registration Number’ for the DS. Users will therefore be able to add DS dossiers before and after registration in the SPBO solution.</w:t>
      </w:r>
    </w:p>
    <w:p w14:paraId="792EC81F" w14:textId="2CF38470" w:rsidR="00C45EB2" w:rsidRPr="00CE34FD" w:rsidRDefault="00E24CEE" w:rsidP="00307BBD">
      <w:pPr>
        <w:pStyle w:val="ListParagraph"/>
        <w:numPr>
          <w:ilvl w:val="0"/>
          <w:numId w:val="6"/>
        </w:numPr>
      </w:pPr>
      <w:r w:rsidRPr="00CE34FD">
        <w:rPr>
          <w:rFonts w:eastAsia="Times New Roman" w:cs="Arial"/>
          <w:sz w:val="20"/>
          <w:szCs w:val="20"/>
          <w:lang w:eastAsia="en-US"/>
        </w:rPr>
        <w:t xml:space="preserve">There will be two additional </w:t>
      </w:r>
      <w:proofErr w:type="spellStart"/>
      <w:r w:rsidR="0076642B">
        <w:rPr>
          <w:rFonts w:eastAsia="Times New Roman" w:cs="Arial"/>
          <w:sz w:val="20"/>
          <w:szCs w:val="20"/>
          <w:lang w:eastAsia="en-US"/>
        </w:rPr>
        <w:t>Recordal</w:t>
      </w:r>
      <w:proofErr w:type="spellEnd"/>
      <w:r w:rsidRPr="00CE34FD">
        <w:rPr>
          <w:rFonts w:eastAsia="Times New Roman" w:cs="Arial"/>
          <w:sz w:val="20"/>
          <w:szCs w:val="20"/>
          <w:lang w:eastAsia="en-US"/>
        </w:rPr>
        <w:t xml:space="preserve"> types to manage ‘Rights in rem’ in the SIPO solution: ‘Change Rights in rem’ and ‘Remove Rights in rem’. </w:t>
      </w:r>
    </w:p>
    <w:p w14:paraId="0F21E28A" w14:textId="03F4F114" w:rsidR="000B2AC0" w:rsidRPr="00CE34FD" w:rsidRDefault="000B2AC0" w:rsidP="000B2AC0">
      <w:pPr>
        <w:pStyle w:val="Heading4"/>
        <w:tabs>
          <w:tab w:val="left" w:pos="0"/>
        </w:tabs>
      </w:pPr>
      <w:r w:rsidRPr="00CE34FD">
        <w:t xml:space="preserve">BF21001: View </w:t>
      </w:r>
      <w:r w:rsidR="00601C5C" w:rsidRPr="00CE34FD">
        <w:t xml:space="preserve">Request </w:t>
      </w:r>
      <w:r w:rsidRPr="00CE34FD">
        <w:t>Rights in rem</w:t>
      </w:r>
      <w:r w:rsidRPr="00CE34FD">
        <w:rPr>
          <w:lang w:val="en-US"/>
        </w:rPr>
        <w:t xml:space="preserve"> </w:t>
      </w:r>
    </w:p>
    <w:p w14:paraId="21FC89B2" w14:textId="77777777" w:rsidR="000B2AC0" w:rsidRPr="00CE34FD" w:rsidRDefault="000B2AC0" w:rsidP="000B2AC0">
      <w:pPr>
        <w:tabs>
          <w:tab w:val="left" w:pos="0"/>
        </w:tabs>
        <w:rPr>
          <w:lang w:val="en-US"/>
        </w:rPr>
      </w:pPr>
    </w:p>
    <w:p w14:paraId="4F0FC97C" w14:textId="77777777" w:rsidR="00BF1199" w:rsidRPr="00CE34FD" w:rsidRDefault="000B2AC0" w:rsidP="00BF1199">
      <w:r w:rsidRPr="00CE34FD">
        <w:rPr>
          <w:lang w:eastAsia="ja-JP"/>
        </w:rPr>
        <w:t>Required by SIPO and will use the same functionality as described in</w:t>
      </w:r>
      <w:r w:rsidRPr="00CE34FD">
        <w:t xml:space="preserve">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w:t>
      </w:r>
    </w:p>
    <w:p w14:paraId="2D6D89CE" w14:textId="77777777" w:rsidR="000B2AC0" w:rsidRPr="00CE34FD" w:rsidRDefault="000B2AC0" w:rsidP="000B2AC0">
      <w:pPr>
        <w:rPr>
          <w:lang w:val="en-US"/>
        </w:rPr>
      </w:pPr>
    </w:p>
    <w:p w14:paraId="5E4C6BD7" w14:textId="7881AF83" w:rsidR="000B2AC0" w:rsidRPr="00CE34FD" w:rsidRDefault="000B2AC0" w:rsidP="000B2AC0">
      <w:r w:rsidRPr="00CE34FD">
        <w:rPr>
          <w:lang w:val="en-US"/>
        </w:rPr>
        <w:t xml:space="preserve">This business function describes the situation that the user wants to view the rights in rem of a </w:t>
      </w:r>
      <w:r w:rsidR="000003DD" w:rsidRPr="00CE34FD">
        <w:rPr>
          <w:lang w:val="en-US"/>
        </w:rPr>
        <w:t>Design</w:t>
      </w:r>
      <w:r w:rsidRPr="00CE34FD">
        <w:rPr>
          <w:lang w:val="en-US"/>
        </w:rPr>
        <w:t xml:space="preserve"> that ha</w:t>
      </w:r>
      <w:r w:rsidR="002C2D41" w:rsidRPr="00CE34FD">
        <w:rPr>
          <w:lang w:val="en-US"/>
        </w:rPr>
        <w:t xml:space="preserve">s </w:t>
      </w:r>
      <w:r w:rsidRPr="00CE34FD">
        <w:rPr>
          <w:lang w:val="en-US"/>
        </w:rPr>
        <w:t>been submitted.</w:t>
      </w:r>
      <w:r w:rsidRPr="00CE34FD">
        <w:t xml:space="preserve">  </w:t>
      </w:r>
    </w:p>
    <w:p w14:paraId="34D2064D" w14:textId="4685C6E7" w:rsidR="000B2AC0" w:rsidRPr="00CE34FD" w:rsidRDefault="000B2AC0" w:rsidP="000B2AC0">
      <w:pPr>
        <w:pStyle w:val="Heading4"/>
        <w:tabs>
          <w:tab w:val="left" w:pos="0"/>
        </w:tabs>
      </w:pPr>
      <w:r w:rsidRPr="00CE34FD">
        <w:t xml:space="preserve">BF21002: Edit </w:t>
      </w:r>
      <w:r w:rsidR="00601C5C" w:rsidRPr="00CE34FD">
        <w:t xml:space="preserve">Request Rights </w:t>
      </w:r>
      <w:r w:rsidRPr="00CE34FD">
        <w:t xml:space="preserve">in rem </w:t>
      </w:r>
    </w:p>
    <w:p w14:paraId="784880BA" w14:textId="77777777" w:rsidR="000B2AC0" w:rsidRPr="00CE34FD" w:rsidRDefault="000B2AC0" w:rsidP="000B2AC0"/>
    <w:p w14:paraId="2E74F923" w14:textId="77777777" w:rsidR="00BF1199" w:rsidRPr="00CE34FD" w:rsidRDefault="00DD5172" w:rsidP="00BF1199">
      <w:r w:rsidRPr="00CE34FD">
        <w:rPr>
          <w:lang w:eastAsia="ja-JP"/>
        </w:rPr>
        <w:t>Required by SIPO and will use the same functionality as described in</w:t>
      </w:r>
      <w:r w:rsidRPr="00CE34FD">
        <w:t xml:space="preserve">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w:t>
      </w:r>
    </w:p>
    <w:p w14:paraId="270670C7" w14:textId="77777777" w:rsidR="00DD5172" w:rsidRPr="00CE34FD" w:rsidRDefault="00DD5172" w:rsidP="000B2AC0"/>
    <w:p w14:paraId="6AB0BF0E" w14:textId="39EFFA18" w:rsidR="000B74E7" w:rsidRPr="00CE34FD" w:rsidRDefault="000B2AC0">
      <w:pPr>
        <w:rPr>
          <w:lang w:val="en-US"/>
        </w:rPr>
      </w:pPr>
      <w:r w:rsidRPr="00CE34FD">
        <w:rPr>
          <w:lang w:val="en-US"/>
        </w:rPr>
        <w:t xml:space="preserve">This business function describes how the user </w:t>
      </w:r>
      <w:proofErr w:type="gramStart"/>
      <w:r w:rsidRPr="00CE34FD">
        <w:rPr>
          <w:lang w:val="en-US"/>
        </w:rPr>
        <w:t>is able to</w:t>
      </w:r>
      <w:proofErr w:type="gramEnd"/>
      <w:r w:rsidRPr="00CE34FD">
        <w:rPr>
          <w:lang w:val="en-US"/>
        </w:rPr>
        <w:t xml:space="preserve"> edit some of the details of rights in rem application.</w:t>
      </w:r>
      <w:r w:rsidR="00DD5172" w:rsidRPr="00CE34FD">
        <w:rPr>
          <w:lang w:val="en-US"/>
        </w:rPr>
        <w:t xml:space="preserve"> </w:t>
      </w:r>
    </w:p>
    <w:p w14:paraId="40FE3961" w14:textId="1B14B674" w:rsidR="000B2AC0" w:rsidRPr="00CE34FD" w:rsidRDefault="000B2AC0" w:rsidP="000B2AC0">
      <w:pPr>
        <w:pStyle w:val="Heading4"/>
        <w:tabs>
          <w:tab w:val="left" w:pos="0"/>
          <w:tab w:val="left" w:pos="993"/>
        </w:tabs>
      </w:pPr>
      <w:r w:rsidRPr="00CE34FD">
        <w:lastRenderedPageBreak/>
        <w:t xml:space="preserve">BF21003: Accept </w:t>
      </w:r>
      <w:r w:rsidR="00601C5C" w:rsidRPr="00CE34FD">
        <w:t xml:space="preserve">Request </w:t>
      </w:r>
      <w:r w:rsidRPr="00CE34FD">
        <w:t>Rights in rem</w:t>
      </w:r>
    </w:p>
    <w:p w14:paraId="73EC1BE5" w14:textId="77777777" w:rsidR="000B2AC0" w:rsidRPr="00CE34FD" w:rsidRDefault="000B2AC0" w:rsidP="000B2AC0"/>
    <w:p w14:paraId="14B7F0F6" w14:textId="5B8AAB92" w:rsidR="00BF1199" w:rsidRPr="00CE34FD" w:rsidRDefault="000B2AC0" w:rsidP="00BF1199">
      <w:r w:rsidRPr="00CE34FD">
        <w:rPr>
          <w:lang w:eastAsia="ja-JP"/>
        </w:rPr>
        <w:t>Required by SIPO and will use the same functionality as described in</w:t>
      </w:r>
      <w:r w:rsidRPr="00CE34FD">
        <w:t xml:space="preserve">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w:t>
      </w:r>
      <w:r w:rsidR="004E01EC">
        <w:rPr>
          <w:rFonts w:asciiTheme="minorHAnsi" w:hAnsiTheme="minorHAnsi" w:cstheme="minorHAnsi"/>
        </w:rPr>
        <w:t>, with the exception that the batch process must not update the status of the related trademark dossier under any circumstances.</w:t>
      </w:r>
    </w:p>
    <w:p w14:paraId="37359E09" w14:textId="77777777" w:rsidR="00873453" w:rsidRPr="00CE34FD" w:rsidRDefault="00873453" w:rsidP="00873453">
      <w:pPr>
        <w:rPr>
          <w:lang w:val="en-US"/>
        </w:rPr>
      </w:pPr>
    </w:p>
    <w:p w14:paraId="4FEFA263" w14:textId="152C91A9" w:rsidR="00873453" w:rsidRPr="00CE34FD" w:rsidRDefault="00873453" w:rsidP="00873453">
      <w:pPr>
        <w:rPr>
          <w:lang w:val="en-US"/>
        </w:rPr>
      </w:pPr>
      <w:r w:rsidRPr="00CE34FD">
        <w:rPr>
          <w:lang w:val="en-US"/>
        </w:rPr>
        <w:t xml:space="preserve">The use case describes how the user is able to accept a </w:t>
      </w:r>
      <w:proofErr w:type="gramStart"/>
      <w:r w:rsidRPr="00CE34FD">
        <w:rPr>
          <w:lang w:val="en-US"/>
        </w:rPr>
        <w:t>rights</w:t>
      </w:r>
      <w:proofErr w:type="gramEnd"/>
      <w:r w:rsidRPr="00CE34FD">
        <w:rPr>
          <w:lang w:val="en-US"/>
        </w:rPr>
        <w:t xml:space="preserve"> in rem </w:t>
      </w:r>
      <w:proofErr w:type="spellStart"/>
      <w:r w:rsidR="0076642B">
        <w:rPr>
          <w:lang w:val="en-US"/>
        </w:rPr>
        <w:t>Recordal</w:t>
      </w:r>
      <w:proofErr w:type="spellEnd"/>
      <w:r w:rsidRPr="00CE34FD">
        <w:rPr>
          <w:lang w:val="en-US"/>
        </w:rPr>
        <w:t xml:space="preserve"> application.</w:t>
      </w:r>
    </w:p>
    <w:p w14:paraId="6183A363" w14:textId="77777777" w:rsidR="008F76AA" w:rsidRPr="00CE34FD" w:rsidRDefault="008F76AA" w:rsidP="000B2AC0"/>
    <w:p w14:paraId="22A00EDD" w14:textId="248A470F" w:rsidR="008F76AA" w:rsidRPr="00CE34FD" w:rsidRDefault="008F76AA" w:rsidP="000B2AC0">
      <w:pPr>
        <w:rPr>
          <w:lang w:val="en-US"/>
        </w:rPr>
      </w:pPr>
      <w:r w:rsidRPr="00CE34FD">
        <w:t xml:space="preserve">When the Rights in Rem </w:t>
      </w:r>
      <w:proofErr w:type="spellStart"/>
      <w:r w:rsidR="0076642B">
        <w:t>Recordal</w:t>
      </w:r>
      <w:proofErr w:type="spellEnd"/>
      <w:r w:rsidRPr="00CE34FD">
        <w:t xml:space="preserve"> has been accepted, a Rights in Rem</w:t>
      </w:r>
      <w:r w:rsidR="00FF486F" w:rsidRPr="00CE34FD">
        <w:t xml:space="preserve"> </w:t>
      </w:r>
      <w:r w:rsidR="00E071AD" w:rsidRPr="00CE34FD">
        <w:t>record</w:t>
      </w:r>
      <w:r w:rsidR="00FF486F" w:rsidRPr="00CE34FD">
        <w:t xml:space="preserve"> will be granted </w:t>
      </w:r>
      <w:r w:rsidR="00E071AD" w:rsidRPr="00CE34FD">
        <w:t xml:space="preserve">for the Design dossiers included in the </w:t>
      </w:r>
      <w:proofErr w:type="spellStart"/>
      <w:r w:rsidR="0076642B">
        <w:t>Recordal</w:t>
      </w:r>
      <w:proofErr w:type="spellEnd"/>
      <w:r w:rsidR="00E071AD" w:rsidRPr="00CE34FD">
        <w:t xml:space="preserve"> and a link to the </w:t>
      </w:r>
      <w:proofErr w:type="spellStart"/>
      <w:r w:rsidR="0076642B">
        <w:t>Recordal</w:t>
      </w:r>
      <w:proofErr w:type="spellEnd"/>
      <w:r w:rsidR="00E071AD" w:rsidRPr="00CE34FD">
        <w:t xml:space="preserve"> will appear in the ‘Rights in rem’ section of each dossier.   </w:t>
      </w:r>
    </w:p>
    <w:p w14:paraId="6E9554BC" w14:textId="04A845AE" w:rsidR="000B2AC0" w:rsidRPr="00CE34FD" w:rsidRDefault="000B2AC0" w:rsidP="000B2AC0">
      <w:pPr>
        <w:pStyle w:val="Heading4"/>
        <w:tabs>
          <w:tab w:val="left" w:pos="0"/>
        </w:tabs>
      </w:pPr>
      <w:r w:rsidRPr="00CE34FD">
        <w:t xml:space="preserve">BF21004: Reject </w:t>
      </w:r>
      <w:r w:rsidR="00601C5C" w:rsidRPr="00CE34FD">
        <w:t xml:space="preserve">Request </w:t>
      </w:r>
      <w:r w:rsidRPr="00CE34FD">
        <w:t>Rights in rem</w:t>
      </w:r>
    </w:p>
    <w:p w14:paraId="71E09406" w14:textId="77777777" w:rsidR="000B2AC0" w:rsidRPr="00CE34FD" w:rsidRDefault="000B2AC0" w:rsidP="000B2AC0"/>
    <w:p w14:paraId="2C7949AA" w14:textId="77777777" w:rsidR="00BF1199" w:rsidRPr="00CE34FD" w:rsidRDefault="000B2AC0" w:rsidP="00BF1199">
      <w:r w:rsidRPr="00CE34FD">
        <w:rPr>
          <w:lang w:eastAsia="ja-JP"/>
        </w:rPr>
        <w:t>Required by SIPO and will use the same functionality as described in</w:t>
      </w:r>
      <w:r w:rsidRPr="00CE34FD">
        <w:t xml:space="preserve">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w:t>
      </w:r>
    </w:p>
    <w:p w14:paraId="208B52DF" w14:textId="77777777" w:rsidR="000B2AC0" w:rsidRPr="00CE34FD" w:rsidRDefault="000B2AC0" w:rsidP="000B2AC0">
      <w:pPr>
        <w:rPr>
          <w:lang w:val="en-US"/>
        </w:rPr>
      </w:pPr>
    </w:p>
    <w:p w14:paraId="1BF6EAD0" w14:textId="77777777" w:rsidR="000B2AC0" w:rsidRPr="00CE34FD" w:rsidRDefault="000B2AC0" w:rsidP="000B2AC0">
      <w:pPr>
        <w:rPr>
          <w:lang w:val="en-US"/>
        </w:rPr>
      </w:pPr>
      <w:r w:rsidRPr="00CE34FD">
        <w:rPr>
          <w:lang w:val="en-US"/>
        </w:rPr>
        <w:t xml:space="preserve">This business function describes how the user is able to reject a </w:t>
      </w:r>
      <w:proofErr w:type="gramStart"/>
      <w:r w:rsidRPr="00CE34FD">
        <w:rPr>
          <w:lang w:val="en-US"/>
        </w:rPr>
        <w:t>rights</w:t>
      </w:r>
      <w:proofErr w:type="gramEnd"/>
      <w:r w:rsidRPr="00CE34FD">
        <w:rPr>
          <w:lang w:val="en-US"/>
        </w:rPr>
        <w:t xml:space="preserve"> in rem application.</w:t>
      </w:r>
    </w:p>
    <w:p w14:paraId="6A9AF112" w14:textId="57133543" w:rsidR="000B2AC0" w:rsidRPr="00CE34FD" w:rsidRDefault="000B2AC0" w:rsidP="000B2AC0">
      <w:pPr>
        <w:pStyle w:val="Heading4"/>
        <w:tabs>
          <w:tab w:val="left" w:pos="0"/>
        </w:tabs>
      </w:pPr>
      <w:r w:rsidRPr="00CE34FD">
        <w:t xml:space="preserve">BF21005: Remove </w:t>
      </w:r>
      <w:r w:rsidR="00601C5C" w:rsidRPr="00CE34FD">
        <w:t>‘</w:t>
      </w:r>
      <w:r w:rsidR="00DD5172" w:rsidRPr="00CE34FD">
        <w:t>R</w:t>
      </w:r>
      <w:r w:rsidRPr="00CE34FD">
        <w:t>ights in rem</w:t>
      </w:r>
      <w:r w:rsidR="00601C5C" w:rsidRPr="00CE34FD">
        <w:t>’</w:t>
      </w:r>
      <w:r w:rsidRPr="00CE34FD">
        <w:t xml:space="preserve"> from DS dossier</w:t>
      </w:r>
      <w:r w:rsidR="00601C5C" w:rsidRPr="00CE34FD">
        <w:t xml:space="preserve"> (Manual removal of the flag)</w:t>
      </w:r>
    </w:p>
    <w:p w14:paraId="551F32A1" w14:textId="77777777" w:rsidR="000B2AC0" w:rsidRPr="00CE34FD" w:rsidRDefault="000B2AC0" w:rsidP="000B2AC0">
      <w:pPr>
        <w:tabs>
          <w:tab w:val="left" w:pos="0"/>
        </w:tabs>
        <w:jc w:val="both"/>
        <w:rPr>
          <w:rFonts w:cstheme="minorHAnsi"/>
        </w:rPr>
      </w:pPr>
    </w:p>
    <w:p w14:paraId="7C1FA4A6" w14:textId="77777777" w:rsidR="00BF1199" w:rsidRPr="00CE34FD" w:rsidRDefault="000B2AC0" w:rsidP="00BF1199">
      <w:r w:rsidRPr="00CE34FD">
        <w:rPr>
          <w:lang w:eastAsia="ja-JP"/>
        </w:rPr>
        <w:t>Required by SIPO and will use the same functionality as described in</w:t>
      </w:r>
      <w:r w:rsidRPr="00CE34FD">
        <w:t xml:space="preserve">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w:t>
      </w:r>
    </w:p>
    <w:p w14:paraId="200C7C31" w14:textId="77777777" w:rsidR="000B2AC0" w:rsidRPr="00CE34FD" w:rsidRDefault="000B2AC0" w:rsidP="000B2AC0">
      <w:pPr>
        <w:jc w:val="both"/>
      </w:pPr>
    </w:p>
    <w:p w14:paraId="1A0516D4" w14:textId="1A166B8D" w:rsidR="000B2AC0" w:rsidRPr="00CE34FD" w:rsidRDefault="000B2AC0" w:rsidP="000B2AC0">
      <w:pPr>
        <w:rPr>
          <w:lang w:val="en-US"/>
        </w:rPr>
      </w:pPr>
      <w:r w:rsidRPr="00CE34FD">
        <w:t>This business function describes how users shall be able to remove a right in rem granted for a TM/D</w:t>
      </w:r>
      <w:r w:rsidR="00601C5C" w:rsidRPr="00CE34FD">
        <w:t>S</w:t>
      </w:r>
      <w:r w:rsidRPr="00CE34FD">
        <w:t xml:space="preserve"> dossier.</w:t>
      </w:r>
    </w:p>
    <w:p w14:paraId="5049913D" w14:textId="67D4D4ED" w:rsidR="000B2AC0" w:rsidRPr="00CE34FD" w:rsidRDefault="000B2AC0" w:rsidP="000B2AC0">
      <w:pPr>
        <w:pStyle w:val="Heading4"/>
        <w:rPr>
          <w:rFonts w:eastAsia="PMingLiU"/>
        </w:rPr>
      </w:pPr>
      <w:bookmarkStart w:id="808" w:name="AutoExpireRiR"/>
      <w:r w:rsidRPr="00CE34FD">
        <w:rPr>
          <w:rFonts w:eastAsia="PMingLiU"/>
        </w:rPr>
        <w:t xml:space="preserve">BF21006: Automatic expiration of right in rem </w:t>
      </w:r>
      <w:proofErr w:type="spellStart"/>
      <w:r w:rsidR="0076642B">
        <w:rPr>
          <w:rFonts w:eastAsia="PMingLiU"/>
        </w:rPr>
        <w:t>Recordal</w:t>
      </w:r>
      <w:r w:rsidRPr="00CE34FD">
        <w:rPr>
          <w:rFonts w:eastAsia="PMingLiU"/>
        </w:rPr>
        <w:t>s</w:t>
      </w:r>
      <w:bookmarkEnd w:id="808"/>
      <w:proofErr w:type="spellEnd"/>
      <w:r w:rsidR="002C2D41" w:rsidRPr="00CE34FD">
        <w:rPr>
          <w:rFonts w:eastAsia="PMingLiU"/>
        </w:rPr>
        <w:t xml:space="preserve"> – Batch procedure </w:t>
      </w:r>
    </w:p>
    <w:p w14:paraId="3155C347" w14:textId="77777777" w:rsidR="000B2AC0" w:rsidRPr="00CE34FD" w:rsidRDefault="000B2AC0" w:rsidP="000B2AC0">
      <w:pPr>
        <w:rPr>
          <w:rFonts w:eastAsia="PMingLiU"/>
        </w:rPr>
      </w:pPr>
    </w:p>
    <w:p w14:paraId="6284F558" w14:textId="78BD2C45" w:rsidR="007A626A" w:rsidRPr="00CE34FD" w:rsidRDefault="007A626A" w:rsidP="007A626A">
      <w:r>
        <w:rPr>
          <w:lang w:eastAsia="ja-JP"/>
        </w:rPr>
        <w:t xml:space="preserve">SIPO will use an amended version of this BF since it doesn’t require the automatic status update of the </w:t>
      </w:r>
      <w:r>
        <w:rPr>
          <w:lang w:eastAsia="ja-JP"/>
        </w:rPr>
        <w:t xml:space="preserve">design </w:t>
      </w:r>
      <w:r>
        <w:rPr>
          <w:lang w:eastAsia="ja-JP"/>
        </w:rPr>
        <w:t xml:space="preserve">dossiers that are included in the </w:t>
      </w:r>
      <w:proofErr w:type="spellStart"/>
      <w:r>
        <w:rPr>
          <w:lang w:eastAsia="ja-JP"/>
        </w:rPr>
        <w:t>RiR</w:t>
      </w:r>
      <w:proofErr w:type="spellEnd"/>
      <w:r>
        <w:rPr>
          <w:lang w:eastAsia="ja-JP"/>
        </w:rPr>
        <w:t xml:space="preserve"> </w:t>
      </w:r>
      <w:proofErr w:type="spellStart"/>
      <w:r>
        <w:rPr>
          <w:lang w:eastAsia="ja-JP"/>
        </w:rPr>
        <w:t>recordal</w:t>
      </w:r>
      <w:proofErr w:type="spellEnd"/>
      <w:r>
        <w:rPr>
          <w:lang w:eastAsia="ja-JP"/>
        </w:rPr>
        <w:t>.</w:t>
      </w:r>
    </w:p>
    <w:p w14:paraId="7774D472" w14:textId="77777777" w:rsidR="000B2AC0" w:rsidRPr="00CE34FD" w:rsidRDefault="000B2AC0" w:rsidP="000B2AC0">
      <w:pPr>
        <w:jc w:val="both"/>
      </w:pPr>
    </w:p>
    <w:p w14:paraId="5807144C" w14:textId="7F59A163" w:rsidR="000B2AC0" w:rsidRPr="00CE34FD" w:rsidRDefault="000B2AC0" w:rsidP="000B2AC0">
      <w:pPr>
        <w:jc w:val="both"/>
        <w:rPr>
          <w:lang w:val="en-US"/>
        </w:rPr>
      </w:pPr>
      <w:r w:rsidRPr="00CE34FD">
        <w:rPr>
          <w:lang w:val="en-US"/>
        </w:rPr>
        <w:t xml:space="preserve">This business function describes how the system automatically detects all the </w:t>
      </w:r>
      <w:r w:rsidRPr="00CE34FD">
        <w:t>right in rem</w:t>
      </w:r>
      <w:r w:rsidRPr="00CE34FD">
        <w:rPr>
          <w:lang w:val="en-US"/>
        </w:rPr>
        <w:t xml:space="preserve"> </w:t>
      </w:r>
      <w:proofErr w:type="spellStart"/>
      <w:r w:rsidR="0076642B">
        <w:rPr>
          <w:lang w:val="en-US"/>
        </w:rPr>
        <w:t>Recordal</w:t>
      </w:r>
      <w:r w:rsidRPr="00CE34FD">
        <w:rPr>
          <w:lang w:val="en-US"/>
        </w:rPr>
        <w:t>s</w:t>
      </w:r>
      <w:proofErr w:type="spellEnd"/>
      <w:r w:rsidRPr="00CE34FD">
        <w:rPr>
          <w:lang w:val="en-US"/>
        </w:rPr>
        <w:t xml:space="preserve"> that are approved and have reached their expiration date. The system automatically </w:t>
      </w:r>
      <w:proofErr w:type="gramStart"/>
      <w:r w:rsidRPr="00CE34FD">
        <w:rPr>
          <w:lang w:val="en-US"/>
        </w:rPr>
        <w:t>expire</w:t>
      </w:r>
      <w:proofErr w:type="gramEnd"/>
      <w:r w:rsidRPr="00CE34FD">
        <w:rPr>
          <w:lang w:val="en-US"/>
        </w:rPr>
        <w:t xml:space="preserve"> these </w:t>
      </w:r>
      <w:proofErr w:type="spellStart"/>
      <w:r w:rsidR="0076642B">
        <w:t>Recordal</w:t>
      </w:r>
      <w:r w:rsidRPr="00CE34FD">
        <w:t>s</w:t>
      </w:r>
      <w:proofErr w:type="spellEnd"/>
      <w:r w:rsidRPr="00CE34FD">
        <w:rPr>
          <w:lang w:val="en-US"/>
        </w:rPr>
        <w:t xml:space="preserve">. Each office shall be able to configure the periodicity for this batch process. </w:t>
      </w:r>
    </w:p>
    <w:p w14:paraId="04E73252" w14:textId="77777777" w:rsidR="002C2D41" w:rsidRPr="00CE34FD" w:rsidRDefault="002C2D41" w:rsidP="002C2D41">
      <w:pPr>
        <w:jc w:val="both"/>
      </w:pPr>
    </w:p>
    <w:p w14:paraId="65B83640" w14:textId="02A750AB" w:rsidR="002C2D41" w:rsidRPr="00CE34FD" w:rsidRDefault="002C2D41" w:rsidP="002C2D41">
      <w:pPr>
        <w:jc w:val="both"/>
      </w:pPr>
      <w:r w:rsidRPr="00CE34FD">
        <w:t xml:space="preserve">Following the expiration of rights in rem, the related flag in the DS dossier will show an indicator to inform the user that the associated rights in rem entry has expired. </w:t>
      </w:r>
    </w:p>
    <w:p w14:paraId="67062411" w14:textId="77777777" w:rsidR="002C2D41" w:rsidRPr="00CE34FD" w:rsidRDefault="002C2D41" w:rsidP="002C2D41">
      <w:pPr>
        <w:jc w:val="both"/>
      </w:pPr>
    </w:p>
    <w:p w14:paraId="02206D5F" w14:textId="3B1C6397" w:rsidR="00BE7F44" w:rsidRPr="00CE34FD" w:rsidRDefault="002C2D41" w:rsidP="00CE34FD">
      <w:r w:rsidRPr="00CE34FD">
        <w:t>It should be noted that this batch procedure is also listed in the [</w:t>
      </w:r>
      <w:r w:rsidRPr="00CE34FD">
        <w:fldChar w:fldCharType="begin"/>
      </w:r>
      <w:r w:rsidRPr="00CE34FD">
        <w:instrText xml:space="preserve"> REF  BatchProcedures \h  \* MERGEFORMAT </w:instrText>
      </w:r>
      <w:r w:rsidRPr="00CE34FD">
        <w:fldChar w:fldCharType="separate"/>
      </w:r>
      <w:r w:rsidR="00852E67" w:rsidRPr="00CE34FD">
        <w:t>BXXXX: Batch procedures for DS</w:t>
      </w:r>
      <w:r w:rsidRPr="00CE34FD">
        <w:fldChar w:fldCharType="end"/>
      </w:r>
      <w:r w:rsidRPr="00CE34FD">
        <w:t xml:space="preserve">] section of this document. </w:t>
      </w:r>
    </w:p>
    <w:p w14:paraId="6159CC56" w14:textId="77777777" w:rsidR="00BE7F44" w:rsidRPr="00CE34FD" w:rsidRDefault="00BE7F44" w:rsidP="00307BBD">
      <w:pPr>
        <w:pStyle w:val="Heading3example"/>
        <w:numPr>
          <w:ilvl w:val="2"/>
          <w:numId w:val="13"/>
        </w:numPr>
        <w:tabs>
          <w:tab w:val="num" w:pos="0"/>
        </w:tabs>
        <w:ind w:left="-29473" w:firstLine="29473"/>
        <w:rPr>
          <w:lang w:eastAsia="ja-JP"/>
        </w:rPr>
      </w:pPr>
      <w:bookmarkStart w:id="809" w:name="_Toc509933004"/>
      <w:bookmarkStart w:id="810" w:name="_Toc44499464"/>
      <w:bookmarkStart w:id="811" w:name="_Toc493062929"/>
      <w:bookmarkStart w:id="812" w:name="_Toc504578184"/>
      <w:r w:rsidRPr="00CE34FD">
        <w:rPr>
          <w:lang w:eastAsia="ja-JP"/>
        </w:rPr>
        <w:t>BSP0XX: Manage Change of Rights in rem – New functionality</w:t>
      </w:r>
      <w:bookmarkEnd w:id="809"/>
      <w:bookmarkEnd w:id="810"/>
      <w:r w:rsidRPr="00CE34FD">
        <w:rPr>
          <w:lang w:eastAsia="ja-JP"/>
        </w:rPr>
        <w:t xml:space="preserve"> </w:t>
      </w:r>
    </w:p>
    <w:p w14:paraId="4D00E226" w14:textId="77777777" w:rsidR="00BE7F44" w:rsidRPr="00CE34FD" w:rsidRDefault="00BE7F44" w:rsidP="00BE7F44">
      <w:pPr>
        <w:pStyle w:val="NoSpacing"/>
        <w:rPr>
          <w:lang w:val="en-GB"/>
        </w:rPr>
      </w:pPr>
    </w:p>
    <w:p w14:paraId="5CBED272" w14:textId="2C91477B" w:rsidR="000003DD" w:rsidRPr="00CE34FD" w:rsidRDefault="000003DD" w:rsidP="000003DD">
      <w:r w:rsidRPr="00CE34FD">
        <w:t xml:space="preserve">This is new </w:t>
      </w:r>
      <w:proofErr w:type="spellStart"/>
      <w:r w:rsidR="0076642B">
        <w:t>Recordal</w:t>
      </w:r>
      <w:proofErr w:type="spellEnd"/>
      <w:r w:rsidRPr="00CE34FD">
        <w:t xml:space="preserve"> type created for the SIPO BO solution.</w:t>
      </w:r>
    </w:p>
    <w:p w14:paraId="1F9C4D0A" w14:textId="77777777" w:rsidR="000003DD" w:rsidRPr="00CE34FD" w:rsidRDefault="000003DD" w:rsidP="00BE7F44"/>
    <w:p w14:paraId="3D92D18E" w14:textId="4F84F190" w:rsidR="00BE7F44" w:rsidRDefault="00BE7F44" w:rsidP="00CE34FD">
      <w:r w:rsidRPr="00CE34FD">
        <w:t xml:space="preserve">The aim of this business process is to describe how the user </w:t>
      </w:r>
      <w:proofErr w:type="gramStart"/>
      <w:r w:rsidRPr="00CE34FD">
        <w:t>is able to</w:t>
      </w:r>
      <w:proofErr w:type="gramEnd"/>
      <w:r w:rsidRPr="00CE34FD">
        <w:t xml:space="preserve"> amend details of a ‘Rights in rem’. Once the details of the ‘Rights in rem’ </w:t>
      </w:r>
      <w:proofErr w:type="spellStart"/>
      <w:r w:rsidR="0076642B">
        <w:t>Recordal</w:t>
      </w:r>
      <w:proofErr w:type="spellEnd"/>
      <w:r w:rsidRPr="00CE34FD">
        <w:t xml:space="preserve"> has been amended by the user, the changes will be applicable to all Design dossiers associated with the same ‘Rights in rem’ </w:t>
      </w:r>
      <w:r w:rsidR="009D0708" w:rsidRPr="00CE34FD">
        <w:t>entry</w:t>
      </w:r>
      <w:r w:rsidRPr="00CE34FD">
        <w:t xml:space="preserve"> (if there are more than one Design </w:t>
      </w:r>
      <w:r w:rsidR="00A66282" w:rsidRPr="00CE34FD">
        <w:t xml:space="preserve">added to </w:t>
      </w:r>
      <w:r w:rsidRPr="00CE34FD">
        <w:t xml:space="preserve">the same </w:t>
      </w:r>
      <w:proofErr w:type="spellStart"/>
      <w:r w:rsidR="0076642B">
        <w:t>Recordal</w:t>
      </w:r>
      <w:proofErr w:type="spellEnd"/>
      <w:r w:rsidRPr="00CE34FD">
        <w:t xml:space="preserve">). </w:t>
      </w:r>
    </w:p>
    <w:p w14:paraId="1CC62D2B" w14:textId="77777777" w:rsidR="009F571D" w:rsidRDefault="009F571D" w:rsidP="00CE34FD"/>
    <w:p w14:paraId="48F08731" w14:textId="537BB0DD" w:rsidR="009F571D" w:rsidRDefault="009F571D" w:rsidP="009F571D">
      <w:r>
        <w:t>Fields associated with this functionality are described in SI BO Information Model [</w:t>
      </w:r>
      <w:hyperlink r:id="rId14" w:history="1">
        <w:r w:rsidRPr="00850E79">
          <w:rPr>
            <w:rStyle w:val="Hyperlink"/>
            <w:rFonts w:asciiTheme="minorHAnsi" w:hAnsiTheme="minorHAnsi" w:cstheme="minorHAnsi"/>
          </w:rPr>
          <w:t>R2</w:t>
        </w:r>
      </w:hyperlink>
      <w:r>
        <w:t xml:space="preserve">] ‘DOSS - </w:t>
      </w:r>
      <w:r w:rsidR="003F49A4">
        <w:t>DS</w:t>
      </w:r>
      <w:r>
        <w:t xml:space="preserve"> </w:t>
      </w:r>
      <w:proofErr w:type="spellStart"/>
      <w:r>
        <w:t>Recordal</w:t>
      </w:r>
      <w:proofErr w:type="spellEnd"/>
      <w:r>
        <w:t xml:space="preserve">’ tab ‘Type: Change Rights in Rem’ section. </w:t>
      </w:r>
    </w:p>
    <w:p w14:paraId="79BF794C" w14:textId="77777777" w:rsidR="009F571D" w:rsidRPr="00CE34FD" w:rsidRDefault="009F571D" w:rsidP="00CE34FD"/>
    <w:p w14:paraId="447E01C3" w14:textId="3A33FDB3" w:rsidR="00BE7F44" w:rsidRPr="00CE34FD" w:rsidRDefault="00BE7F44" w:rsidP="00BE7F44">
      <w:pPr>
        <w:pStyle w:val="Heading4"/>
        <w:tabs>
          <w:tab w:val="left" w:pos="0"/>
        </w:tabs>
      </w:pPr>
      <w:r w:rsidRPr="00CE34FD">
        <w:t>BF</w:t>
      </w:r>
      <w:r w:rsidR="00F50EF7">
        <w:t>21007</w:t>
      </w:r>
      <w:r w:rsidRPr="00CE34FD">
        <w:t>: View Change of Rights in rem</w:t>
      </w:r>
    </w:p>
    <w:p w14:paraId="17B81F29" w14:textId="77777777" w:rsidR="00523EEE" w:rsidRPr="00CE34FD" w:rsidRDefault="00523EEE" w:rsidP="00523EEE">
      <w:pPr>
        <w:rPr>
          <w:lang w:eastAsia="ja-JP"/>
        </w:rPr>
      </w:pPr>
    </w:p>
    <w:p w14:paraId="23DCC74F" w14:textId="77777777" w:rsidR="00523EEE" w:rsidRPr="00CE34FD" w:rsidRDefault="00523EEE" w:rsidP="00523EEE">
      <w:r w:rsidRPr="00CE34FD">
        <w:rPr>
          <w:lang w:eastAsia="ja-JP"/>
        </w:rPr>
        <w:t>Required by SIPO and will use the same functionality as described in</w:t>
      </w:r>
      <w:r w:rsidRPr="00CE34FD">
        <w:t xml:space="preserve"> 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00852E67" w:rsidRPr="00CE34FD">
        <w:rPr>
          <w:rFonts w:asciiTheme="minorHAnsi" w:hAnsiTheme="minorHAnsi" w:cstheme="minorHAnsi"/>
        </w:rPr>
        <w:t>R5</w:t>
      </w:r>
      <w:r w:rsidRPr="00CE34FD">
        <w:fldChar w:fldCharType="end"/>
      </w:r>
      <w:r w:rsidRPr="00CE34FD">
        <w:t>].</w:t>
      </w:r>
    </w:p>
    <w:p w14:paraId="1FD05E23" w14:textId="77777777" w:rsidR="00523EEE" w:rsidRPr="00CE34FD" w:rsidRDefault="00523EEE" w:rsidP="00523EEE">
      <w:pPr>
        <w:tabs>
          <w:tab w:val="left" w:pos="0"/>
        </w:tabs>
      </w:pPr>
    </w:p>
    <w:p w14:paraId="0E1E72BB" w14:textId="72EFCFA8" w:rsidR="00BE7F44" w:rsidRPr="00CE34FD" w:rsidRDefault="00523EEE" w:rsidP="00CE34FD">
      <w:pPr>
        <w:tabs>
          <w:tab w:val="left" w:pos="0"/>
        </w:tabs>
      </w:pPr>
      <w:r w:rsidRPr="00CE34FD">
        <w:lastRenderedPageBreak/>
        <w:t>This business function describes the situation that the user wants to view the amended ‘Rights in rem’ details for a DS dossier.</w:t>
      </w:r>
    </w:p>
    <w:p w14:paraId="41242236" w14:textId="77989471" w:rsidR="00BE7F44" w:rsidRPr="00CE34FD" w:rsidRDefault="00BE7F44" w:rsidP="00BE7F44">
      <w:pPr>
        <w:pStyle w:val="Heading4"/>
        <w:tabs>
          <w:tab w:val="left" w:pos="0"/>
        </w:tabs>
      </w:pPr>
      <w:r w:rsidRPr="00CE34FD">
        <w:t>BF</w:t>
      </w:r>
      <w:r w:rsidR="00F50EF7">
        <w:t>21008</w:t>
      </w:r>
      <w:r w:rsidRPr="00CE34FD">
        <w:t>: Edit Change of Rights in rem</w:t>
      </w:r>
    </w:p>
    <w:p w14:paraId="40EFB9E2" w14:textId="77777777" w:rsidR="00523EEE" w:rsidRPr="00CE34FD" w:rsidRDefault="00523EEE" w:rsidP="00523EEE"/>
    <w:p w14:paraId="2F92A60F" w14:textId="77777777" w:rsidR="00523EEE" w:rsidRPr="00CE34FD" w:rsidRDefault="00523EEE" w:rsidP="00523EEE">
      <w:r w:rsidRPr="00CE34FD">
        <w:rPr>
          <w:lang w:eastAsia="ja-JP"/>
        </w:rPr>
        <w:t>Required by SIPO and will use the same functionality as described in</w:t>
      </w:r>
      <w:r w:rsidRPr="00CE34FD">
        <w:t xml:space="preserve"> 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00852E67" w:rsidRPr="00CE34FD">
        <w:rPr>
          <w:rFonts w:asciiTheme="minorHAnsi" w:hAnsiTheme="minorHAnsi" w:cstheme="minorHAnsi"/>
        </w:rPr>
        <w:t>R5</w:t>
      </w:r>
      <w:r w:rsidRPr="00CE34FD">
        <w:fldChar w:fldCharType="end"/>
      </w:r>
      <w:r w:rsidRPr="00CE34FD">
        <w:t>].</w:t>
      </w:r>
    </w:p>
    <w:p w14:paraId="47BADD35" w14:textId="77777777" w:rsidR="00523EEE" w:rsidRPr="00CE34FD" w:rsidRDefault="00523EEE" w:rsidP="00523EEE"/>
    <w:p w14:paraId="7CD93072" w14:textId="27F959BA" w:rsidR="00BE7F44" w:rsidRPr="00CE34FD" w:rsidRDefault="00523EEE" w:rsidP="00BE7F44">
      <w:r w:rsidRPr="00CE34FD">
        <w:t xml:space="preserve">This business function describes how the user </w:t>
      </w:r>
      <w:proofErr w:type="gramStart"/>
      <w:r w:rsidRPr="00CE34FD">
        <w:t>is able to</w:t>
      </w:r>
      <w:proofErr w:type="gramEnd"/>
      <w:r w:rsidRPr="00CE34FD">
        <w:t xml:space="preserve"> edit some of the details of the ‘C</w:t>
      </w:r>
      <w:r w:rsidRPr="00CE34FD">
        <w:rPr>
          <w:rFonts w:cs="Calibri"/>
          <w:bCs/>
        </w:rPr>
        <w:t xml:space="preserve">hange </w:t>
      </w:r>
      <w:r w:rsidRPr="00CE34FD">
        <w:rPr>
          <w:rFonts w:cs="Times New Roman"/>
        </w:rPr>
        <w:t xml:space="preserve">of Rights in rem’ </w:t>
      </w:r>
      <w:r w:rsidRPr="00CE34FD">
        <w:t>application.</w:t>
      </w:r>
    </w:p>
    <w:p w14:paraId="3324908F" w14:textId="338399C7" w:rsidR="00BE7F44" w:rsidRPr="00CE34FD" w:rsidRDefault="00BE7F44" w:rsidP="00BE7F44">
      <w:pPr>
        <w:pStyle w:val="Heading4"/>
        <w:tabs>
          <w:tab w:val="left" w:pos="0"/>
          <w:tab w:val="left" w:pos="993"/>
        </w:tabs>
      </w:pPr>
      <w:r w:rsidRPr="00CE34FD">
        <w:t>BF</w:t>
      </w:r>
      <w:r w:rsidR="00F50EF7">
        <w:t>21009</w:t>
      </w:r>
      <w:r w:rsidRPr="00CE34FD">
        <w:t>: Accept Change of Rights in rem</w:t>
      </w:r>
    </w:p>
    <w:p w14:paraId="1CCA7D44" w14:textId="77777777" w:rsidR="00BE7F44" w:rsidRPr="00CE34FD" w:rsidRDefault="00BE7F44" w:rsidP="00BE7F44"/>
    <w:p w14:paraId="4F8021C2" w14:textId="653D6212" w:rsidR="00523EEE" w:rsidRPr="00CE34FD" w:rsidRDefault="00523EEE" w:rsidP="00523EEE">
      <w:r w:rsidRPr="00CE34FD">
        <w:rPr>
          <w:lang w:eastAsia="ja-JP"/>
        </w:rPr>
        <w:t>Required by SIPO and will use the same functionality as described in</w:t>
      </w:r>
      <w:r w:rsidRPr="00CE34FD">
        <w:t xml:space="preserve"> 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00852E67" w:rsidRPr="00CE34FD">
        <w:rPr>
          <w:rFonts w:asciiTheme="minorHAnsi" w:hAnsiTheme="minorHAnsi" w:cstheme="minorHAnsi"/>
        </w:rPr>
        <w:t>R5</w:t>
      </w:r>
      <w:r w:rsidRPr="00CE34FD">
        <w:fldChar w:fldCharType="end"/>
      </w:r>
      <w:r w:rsidRPr="00CE34FD">
        <w:t>].</w:t>
      </w:r>
    </w:p>
    <w:p w14:paraId="5788E09F" w14:textId="77777777" w:rsidR="00523EEE" w:rsidRPr="00CE34FD" w:rsidRDefault="00523EEE" w:rsidP="00523EEE"/>
    <w:p w14:paraId="0865C158" w14:textId="109084F5" w:rsidR="00BE7F44" w:rsidRPr="00CE34FD" w:rsidRDefault="00523EEE" w:rsidP="00BE7F44">
      <w:r w:rsidRPr="00CE34FD">
        <w:t xml:space="preserve">The use case describes how the user </w:t>
      </w:r>
      <w:proofErr w:type="gramStart"/>
      <w:r w:rsidRPr="00CE34FD">
        <w:t>is able to</w:t>
      </w:r>
      <w:proofErr w:type="gramEnd"/>
      <w:r w:rsidRPr="00CE34FD">
        <w:t xml:space="preserve"> accept a ‘</w:t>
      </w:r>
      <w:r w:rsidRPr="00CE34FD">
        <w:rPr>
          <w:rFonts w:cs="Calibri"/>
          <w:bCs/>
        </w:rPr>
        <w:t xml:space="preserve">Change </w:t>
      </w:r>
      <w:r w:rsidRPr="00CE34FD">
        <w:rPr>
          <w:rFonts w:cs="Times New Roman"/>
        </w:rPr>
        <w:t xml:space="preserve">of Rights in rem’ </w:t>
      </w:r>
      <w:proofErr w:type="spellStart"/>
      <w:r w:rsidR="0076642B">
        <w:t>Recordal</w:t>
      </w:r>
      <w:proofErr w:type="spellEnd"/>
      <w:r w:rsidRPr="00CE34FD">
        <w:t xml:space="preserve"> application.</w:t>
      </w:r>
    </w:p>
    <w:p w14:paraId="42B70457" w14:textId="134968D3" w:rsidR="00BE7F44" w:rsidRPr="00CE34FD" w:rsidRDefault="00BE7F44" w:rsidP="00BE7F44">
      <w:pPr>
        <w:pStyle w:val="Heading4"/>
        <w:tabs>
          <w:tab w:val="left" w:pos="0"/>
        </w:tabs>
      </w:pPr>
      <w:r w:rsidRPr="00CE34FD">
        <w:t>BF</w:t>
      </w:r>
      <w:r w:rsidR="00F50EF7">
        <w:t>21010</w:t>
      </w:r>
      <w:r w:rsidRPr="00CE34FD">
        <w:t>: Reject Change of Rights in rem</w:t>
      </w:r>
    </w:p>
    <w:p w14:paraId="022E605D" w14:textId="77777777" w:rsidR="00BE7F44" w:rsidRPr="00CE34FD" w:rsidRDefault="00BE7F44" w:rsidP="00BE7F44"/>
    <w:p w14:paraId="0D630F4A" w14:textId="77777777" w:rsidR="00523EEE" w:rsidRPr="00CE34FD" w:rsidRDefault="00523EEE" w:rsidP="00523EEE">
      <w:r w:rsidRPr="00CE34FD">
        <w:rPr>
          <w:lang w:eastAsia="ja-JP"/>
        </w:rPr>
        <w:t>Required by SIPO and will use the same functionality as described in</w:t>
      </w:r>
      <w:r w:rsidRPr="00CE34FD">
        <w:t xml:space="preserve"> 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00852E67" w:rsidRPr="00CE34FD">
        <w:rPr>
          <w:rFonts w:asciiTheme="minorHAnsi" w:hAnsiTheme="minorHAnsi" w:cstheme="minorHAnsi"/>
        </w:rPr>
        <w:t>R5</w:t>
      </w:r>
      <w:r w:rsidRPr="00CE34FD">
        <w:fldChar w:fldCharType="end"/>
      </w:r>
      <w:r w:rsidRPr="00CE34FD">
        <w:t>].</w:t>
      </w:r>
    </w:p>
    <w:p w14:paraId="2C4E4843" w14:textId="77777777" w:rsidR="00523EEE" w:rsidRPr="00CE34FD" w:rsidRDefault="00523EEE" w:rsidP="00523EEE"/>
    <w:p w14:paraId="643A4950" w14:textId="52370147" w:rsidR="00BE7F44" w:rsidRPr="00CE34FD" w:rsidRDefault="00523EEE" w:rsidP="00BE7F44">
      <w:r w:rsidRPr="00CE34FD">
        <w:t xml:space="preserve">This business function describes how the user </w:t>
      </w:r>
      <w:proofErr w:type="gramStart"/>
      <w:r w:rsidRPr="00CE34FD">
        <w:t>is able to</w:t>
      </w:r>
      <w:proofErr w:type="gramEnd"/>
      <w:r w:rsidRPr="00CE34FD">
        <w:t xml:space="preserve"> reject a ‘C</w:t>
      </w:r>
      <w:r w:rsidRPr="00CE34FD">
        <w:rPr>
          <w:rFonts w:cs="Calibri"/>
          <w:bCs/>
        </w:rPr>
        <w:t xml:space="preserve">hange </w:t>
      </w:r>
      <w:r w:rsidRPr="00CE34FD">
        <w:rPr>
          <w:rFonts w:cs="Times New Roman"/>
        </w:rPr>
        <w:t>of Rights in rem’</w:t>
      </w:r>
      <w:r w:rsidRPr="00CE34FD">
        <w:rPr>
          <w:rFonts w:asciiTheme="minorHAnsi" w:hAnsiTheme="minorHAnsi" w:cstheme="minorHAnsi"/>
        </w:rPr>
        <w:t xml:space="preserve"> </w:t>
      </w:r>
      <w:r w:rsidRPr="00CE34FD">
        <w:t>application.</w:t>
      </w:r>
    </w:p>
    <w:p w14:paraId="2B1B6A70" w14:textId="77777777" w:rsidR="00BE7F44" w:rsidRPr="00CE34FD" w:rsidRDefault="00BE7F44" w:rsidP="00307BBD">
      <w:pPr>
        <w:pStyle w:val="Heading3example"/>
        <w:numPr>
          <w:ilvl w:val="2"/>
          <w:numId w:val="13"/>
        </w:numPr>
        <w:tabs>
          <w:tab w:val="num" w:pos="0"/>
        </w:tabs>
        <w:ind w:left="-29473" w:firstLine="29473"/>
        <w:rPr>
          <w:lang w:eastAsia="ja-JP"/>
        </w:rPr>
      </w:pPr>
      <w:bookmarkStart w:id="813" w:name="_Toc509933005"/>
      <w:bookmarkStart w:id="814" w:name="_Toc44499465"/>
      <w:r w:rsidRPr="00CE34FD">
        <w:rPr>
          <w:lang w:eastAsia="ja-JP"/>
        </w:rPr>
        <w:t>BSP0XX: Manage Removal of Rights in rem – New functionality</w:t>
      </w:r>
      <w:bookmarkEnd w:id="813"/>
      <w:bookmarkEnd w:id="814"/>
    </w:p>
    <w:p w14:paraId="55CF2580" w14:textId="77777777" w:rsidR="00BE7F44" w:rsidRPr="00CE34FD" w:rsidRDefault="00BE7F44" w:rsidP="00BE7F44">
      <w:pPr>
        <w:pStyle w:val="NoSpacing"/>
        <w:rPr>
          <w:lang w:val="en-GB"/>
        </w:rPr>
      </w:pPr>
    </w:p>
    <w:p w14:paraId="44A48F02" w14:textId="02471483" w:rsidR="00523EEE" w:rsidRPr="00CE34FD" w:rsidRDefault="00523EEE" w:rsidP="00523EEE">
      <w:r w:rsidRPr="00CE34FD">
        <w:t xml:space="preserve">This is new </w:t>
      </w:r>
      <w:proofErr w:type="spellStart"/>
      <w:r w:rsidR="0076642B">
        <w:t>Recordal</w:t>
      </w:r>
      <w:proofErr w:type="spellEnd"/>
      <w:r w:rsidRPr="00CE34FD">
        <w:t xml:space="preserve"> type created for the SIPO BO solution.</w:t>
      </w:r>
    </w:p>
    <w:p w14:paraId="780F24CD" w14:textId="77777777" w:rsidR="00523EEE" w:rsidRPr="00CE34FD" w:rsidRDefault="00523EEE" w:rsidP="00523EEE"/>
    <w:p w14:paraId="71C48278" w14:textId="2DE3C895" w:rsidR="00BE7F44" w:rsidRDefault="00BE7F44" w:rsidP="00CE34FD">
      <w:r w:rsidRPr="00CE34FD">
        <w:t xml:space="preserve">The aim of this business process is to describe how the user </w:t>
      </w:r>
      <w:proofErr w:type="gramStart"/>
      <w:r w:rsidRPr="00CE34FD">
        <w:t>is able to</w:t>
      </w:r>
      <w:proofErr w:type="gramEnd"/>
      <w:r w:rsidRPr="00CE34FD">
        <w:t xml:space="preserve"> remove </w:t>
      </w:r>
      <w:r w:rsidR="00E00682" w:rsidRPr="00CE34FD">
        <w:t xml:space="preserve">one or more </w:t>
      </w:r>
      <w:r w:rsidRPr="00CE34FD">
        <w:t>“Rights in rem” record</w:t>
      </w:r>
      <w:r w:rsidR="00E00682" w:rsidRPr="00CE34FD">
        <w:t>s</w:t>
      </w:r>
      <w:r w:rsidRPr="00CE34FD">
        <w:t xml:space="preserve"> from </w:t>
      </w:r>
      <w:r w:rsidR="0017242B" w:rsidRPr="00CE34FD">
        <w:t xml:space="preserve">one or more </w:t>
      </w:r>
      <w:r w:rsidR="000003DD" w:rsidRPr="00CE34FD">
        <w:t xml:space="preserve">Design </w:t>
      </w:r>
      <w:r w:rsidRPr="00CE34FD">
        <w:t>dossier</w:t>
      </w:r>
      <w:r w:rsidR="0017242B" w:rsidRPr="00CE34FD">
        <w:t>s</w:t>
      </w:r>
      <w:r w:rsidRPr="00CE34FD">
        <w:t xml:space="preserve">. This functionality will enable the system to keep a track of the removal of ‘Rights in rem’ in the dossier history of the same </w:t>
      </w:r>
      <w:r w:rsidR="000003DD" w:rsidRPr="00CE34FD">
        <w:t>Design</w:t>
      </w:r>
      <w:r w:rsidRPr="00CE34FD">
        <w:t xml:space="preserve">. </w:t>
      </w:r>
    </w:p>
    <w:p w14:paraId="7E5F1A3A" w14:textId="77777777" w:rsidR="003F49A4" w:rsidRDefault="003F49A4" w:rsidP="00CE34FD"/>
    <w:p w14:paraId="005B17E7" w14:textId="345E9D55" w:rsidR="003F49A4" w:rsidRDefault="003F49A4" w:rsidP="003F49A4">
      <w:r>
        <w:t>Fields associated with this functionality are described in SI BO Information Model [</w:t>
      </w:r>
      <w:hyperlink r:id="rId15" w:history="1">
        <w:r w:rsidRPr="00850E79">
          <w:rPr>
            <w:rStyle w:val="Hyperlink"/>
            <w:rFonts w:asciiTheme="minorHAnsi" w:hAnsiTheme="minorHAnsi" w:cstheme="minorHAnsi"/>
          </w:rPr>
          <w:t>R2</w:t>
        </w:r>
      </w:hyperlink>
      <w:r>
        <w:t xml:space="preserve">] ‘DOSS - DS </w:t>
      </w:r>
      <w:proofErr w:type="spellStart"/>
      <w:r>
        <w:t>Recordal</w:t>
      </w:r>
      <w:proofErr w:type="spellEnd"/>
      <w:r>
        <w:t>’ tab ‘</w:t>
      </w:r>
      <w:r w:rsidRPr="006F508C">
        <w:t>Type: Remove Rights in rem</w:t>
      </w:r>
      <w:r>
        <w:t>’ section.</w:t>
      </w:r>
    </w:p>
    <w:p w14:paraId="217E2B98" w14:textId="77777777" w:rsidR="003F49A4" w:rsidRPr="00CE34FD" w:rsidRDefault="003F49A4" w:rsidP="00CE34FD"/>
    <w:p w14:paraId="1ACE2457" w14:textId="7BEA9F5B" w:rsidR="00BE7F44" w:rsidRPr="00CE34FD" w:rsidRDefault="00F50EF7" w:rsidP="00BE7F44">
      <w:pPr>
        <w:pStyle w:val="Heading4"/>
        <w:tabs>
          <w:tab w:val="left" w:pos="0"/>
        </w:tabs>
      </w:pPr>
      <w:r w:rsidRPr="00CE34FD">
        <w:t>BF</w:t>
      </w:r>
      <w:r>
        <w:t>21011</w:t>
      </w:r>
      <w:r w:rsidR="00BE7F44" w:rsidRPr="00CE34FD">
        <w:t>: View Removal of Rights in rem</w:t>
      </w:r>
    </w:p>
    <w:p w14:paraId="7154E2E9" w14:textId="77777777" w:rsidR="00BE7F44" w:rsidRPr="00CE34FD" w:rsidRDefault="00BE7F44" w:rsidP="00BE7F44"/>
    <w:p w14:paraId="64BE1C06" w14:textId="77777777" w:rsidR="00523EEE" w:rsidRPr="00CE34FD" w:rsidRDefault="00523EEE" w:rsidP="00523EEE">
      <w:r w:rsidRPr="00CE34FD">
        <w:rPr>
          <w:lang w:eastAsia="ja-JP"/>
        </w:rPr>
        <w:t>Required by SIPO and will use the same functionality as described in</w:t>
      </w:r>
      <w:r w:rsidRPr="00CE34FD">
        <w:t xml:space="preserve"> 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00852E67" w:rsidRPr="00CE34FD">
        <w:rPr>
          <w:rFonts w:asciiTheme="minorHAnsi" w:hAnsiTheme="minorHAnsi" w:cstheme="minorHAnsi"/>
        </w:rPr>
        <w:t>R5</w:t>
      </w:r>
      <w:r w:rsidRPr="00CE34FD">
        <w:fldChar w:fldCharType="end"/>
      </w:r>
      <w:r w:rsidRPr="00CE34FD">
        <w:t>].</w:t>
      </w:r>
    </w:p>
    <w:p w14:paraId="44FE2429" w14:textId="77777777" w:rsidR="00523EEE" w:rsidRPr="00CE34FD" w:rsidRDefault="00523EEE" w:rsidP="00BE7F44">
      <w:pPr>
        <w:tabs>
          <w:tab w:val="left" w:pos="0"/>
        </w:tabs>
      </w:pPr>
    </w:p>
    <w:p w14:paraId="2F6D116B" w14:textId="152B1630" w:rsidR="00BE7F44" w:rsidRPr="00CE34FD" w:rsidRDefault="00BE7F44" w:rsidP="00CE34FD">
      <w:pPr>
        <w:tabs>
          <w:tab w:val="left" w:pos="0"/>
        </w:tabs>
      </w:pPr>
      <w:r w:rsidRPr="00CE34FD">
        <w:t xml:space="preserve">This business function describes the situation that the user wants to view in the removal of the ‘Rights in rem’ dossier. </w:t>
      </w:r>
    </w:p>
    <w:p w14:paraId="0641F51D" w14:textId="72F067FC" w:rsidR="00BE7F44" w:rsidRPr="00CE34FD" w:rsidRDefault="00F50EF7" w:rsidP="00BE7F44">
      <w:pPr>
        <w:pStyle w:val="Heading4"/>
        <w:tabs>
          <w:tab w:val="left" w:pos="0"/>
        </w:tabs>
      </w:pPr>
      <w:r w:rsidRPr="00CE34FD">
        <w:t>BF</w:t>
      </w:r>
      <w:r>
        <w:t>21012</w:t>
      </w:r>
      <w:r w:rsidR="00BE7F44" w:rsidRPr="00CE34FD">
        <w:t>: Edit Removal of Rights in rem</w:t>
      </w:r>
    </w:p>
    <w:p w14:paraId="2B6518B4" w14:textId="77777777" w:rsidR="00BE7F44" w:rsidRPr="00CE34FD" w:rsidRDefault="00BE7F44" w:rsidP="00BE7F44"/>
    <w:p w14:paraId="534558ED" w14:textId="77777777" w:rsidR="00523EEE" w:rsidRPr="00CE34FD" w:rsidRDefault="00523EEE" w:rsidP="00523EEE">
      <w:r w:rsidRPr="00CE34FD">
        <w:rPr>
          <w:lang w:eastAsia="ja-JP"/>
        </w:rPr>
        <w:t>Required by SIPO and will use the same functionality as described in</w:t>
      </w:r>
      <w:r w:rsidRPr="00CE34FD">
        <w:t xml:space="preserve"> 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00852E67" w:rsidRPr="00CE34FD">
        <w:rPr>
          <w:rFonts w:asciiTheme="minorHAnsi" w:hAnsiTheme="minorHAnsi" w:cstheme="minorHAnsi"/>
        </w:rPr>
        <w:t>R5</w:t>
      </w:r>
      <w:r w:rsidRPr="00CE34FD">
        <w:fldChar w:fldCharType="end"/>
      </w:r>
      <w:r w:rsidRPr="00CE34FD">
        <w:t>].</w:t>
      </w:r>
    </w:p>
    <w:p w14:paraId="2671527E" w14:textId="77777777" w:rsidR="00523EEE" w:rsidRPr="00CE34FD" w:rsidRDefault="00523EEE" w:rsidP="00BE7F44"/>
    <w:p w14:paraId="2497FD20" w14:textId="41420F6A" w:rsidR="00BE7F44" w:rsidRPr="00CE34FD" w:rsidRDefault="00BE7F44" w:rsidP="00BE7F44">
      <w:r w:rsidRPr="00CE34FD">
        <w:t xml:space="preserve">This business function describes how the user </w:t>
      </w:r>
      <w:proofErr w:type="gramStart"/>
      <w:r w:rsidRPr="00CE34FD">
        <w:t>is able to</w:t>
      </w:r>
      <w:proofErr w:type="gramEnd"/>
      <w:r w:rsidRPr="00CE34FD">
        <w:t xml:space="preserve"> edit some of the details of the removal of the ‘Rights in rem’</w:t>
      </w:r>
      <w:r w:rsidRPr="00CE34FD">
        <w:rPr>
          <w:rFonts w:cs="Times New Roman"/>
        </w:rPr>
        <w:t xml:space="preserve"> </w:t>
      </w:r>
      <w:r w:rsidRPr="00CE34FD">
        <w:t xml:space="preserve">application. </w:t>
      </w:r>
    </w:p>
    <w:p w14:paraId="75D6700A" w14:textId="0BD21E1E" w:rsidR="00BE7F44" w:rsidRPr="00CE34FD" w:rsidRDefault="00F50EF7" w:rsidP="00BE7F44">
      <w:pPr>
        <w:pStyle w:val="Heading4"/>
        <w:tabs>
          <w:tab w:val="left" w:pos="0"/>
          <w:tab w:val="left" w:pos="993"/>
        </w:tabs>
      </w:pPr>
      <w:r w:rsidRPr="00CE34FD">
        <w:t>BF</w:t>
      </w:r>
      <w:r>
        <w:t>21013</w:t>
      </w:r>
      <w:r w:rsidR="00BE7F44" w:rsidRPr="00CE34FD">
        <w:t>: Accept Removal of Rights in rem</w:t>
      </w:r>
    </w:p>
    <w:p w14:paraId="3E953169" w14:textId="77777777" w:rsidR="00BE7F44" w:rsidRPr="00CE34FD" w:rsidRDefault="00BE7F44" w:rsidP="00BE7F44"/>
    <w:p w14:paraId="2EAC2F58" w14:textId="77777777" w:rsidR="00523EEE" w:rsidRPr="00CE34FD" w:rsidRDefault="00523EEE" w:rsidP="00523EEE">
      <w:r w:rsidRPr="00CE34FD">
        <w:rPr>
          <w:lang w:eastAsia="ja-JP"/>
        </w:rPr>
        <w:t>Required by SIPO and will use the same functionality as described in</w:t>
      </w:r>
      <w:r w:rsidRPr="00CE34FD">
        <w:t xml:space="preserve"> 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00852E67" w:rsidRPr="00CE34FD">
        <w:rPr>
          <w:rFonts w:asciiTheme="minorHAnsi" w:hAnsiTheme="minorHAnsi" w:cstheme="minorHAnsi"/>
        </w:rPr>
        <w:t>R5</w:t>
      </w:r>
      <w:r w:rsidRPr="00CE34FD">
        <w:fldChar w:fldCharType="end"/>
      </w:r>
      <w:r w:rsidRPr="00CE34FD">
        <w:t>].</w:t>
      </w:r>
    </w:p>
    <w:p w14:paraId="1EA0FFF6" w14:textId="77777777" w:rsidR="00523EEE" w:rsidRPr="00CE34FD" w:rsidRDefault="00523EEE" w:rsidP="00BE7F44"/>
    <w:p w14:paraId="471246E2" w14:textId="6027023A" w:rsidR="00BE7F44" w:rsidRPr="00CE34FD" w:rsidRDefault="00BE7F44" w:rsidP="00BE7F44">
      <w:r w:rsidRPr="00CE34FD">
        <w:t xml:space="preserve">The use case describes how the user </w:t>
      </w:r>
      <w:proofErr w:type="gramStart"/>
      <w:r w:rsidRPr="00CE34FD">
        <w:t>is able to</w:t>
      </w:r>
      <w:proofErr w:type="gramEnd"/>
      <w:r w:rsidRPr="00CE34FD">
        <w:t xml:space="preserve"> accept a removal of the ‘Rights in rem’ </w:t>
      </w:r>
      <w:proofErr w:type="spellStart"/>
      <w:r w:rsidR="0076642B">
        <w:t>Recordal</w:t>
      </w:r>
      <w:proofErr w:type="spellEnd"/>
      <w:r w:rsidRPr="00CE34FD">
        <w:t xml:space="preserve"> application</w:t>
      </w:r>
      <w:r w:rsidR="00523EEE" w:rsidRPr="00CE34FD">
        <w:t>.</w:t>
      </w:r>
    </w:p>
    <w:p w14:paraId="233629FD" w14:textId="538D45BC" w:rsidR="00BE7F44" w:rsidRPr="00CE34FD" w:rsidRDefault="00F50EF7" w:rsidP="00BE7F44">
      <w:pPr>
        <w:pStyle w:val="Heading4"/>
        <w:tabs>
          <w:tab w:val="left" w:pos="0"/>
        </w:tabs>
      </w:pPr>
      <w:r w:rsidRPr="00CE34FD">
        <w:lastRenderedPageBreak/>
        <w:t>BF</w:t>
      </w:r>
      <w:r>
        <w:t>21014</w:t>
      </w:r>
      <w:r w:rsidR="00BE7F44" w:rsidRPr="00CE34FD">
        <w:t>: Reject Removal of Rights in rem</w:t>
      </w:r>
    </w:p>
    <w:p w14:paraId="6FF5993D" w14:textId="77777777" w:rsidR="00BE7F44" w:rsidRPr="00CE34FD" w:rsidRDefault="00BE7F44" w:rsidP="00BE7F44"/>
    <w:p w14:paraId="0624BE80" w14:textId="77777777" w:rsidR="00523EEE" w:rsidRPr="00CE34FD" w:rsidRDefault="00523EEE" w:rsidP="00523EEE">
      <w:r w:rsidRPr="00CE34FD">
        <w:rPr>
          <w:lang w:eastAsia="ja-JP"/>
        </w:rPr>
        <w:t>Required by SIPO and will use the same functionality as described in</w:t>
      </w:r>
      <w:r w:rsidRPr="00CE34FD">
        <w:t xml:space="preserve"> 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00852E67" w:rsidRPr="00CE34FD">
        <w:rPr>
          <w:rFonts w:asciiTheme="minorHAnsi" w:hAnsiTheme="minorHAnsi" w:cstheme="minorHAnsi"/>
        </w:rPr>
        <w:t>R5</w:t>
      </w:r>
      <w:r w:rsidRPr="00CE34FD">
        <w:fldChar w:fldCharType="end"/>
      </w:r>
      <w:r w:rsidRPr="00CE34FD">
        <w:t>].</w:t>
      </w:r>
    </w:p>
    <w:p w14:paraId="4AACE594" w14:textId="77777777" w:rsidR="00523EEE" w:rsidRPr="00CE34FD" w:rsidRDefault="00523EEE" w:rsidP="00BE7F44"/>
    <w:p w14:paraId="55B53496" w14:textId="0B4AC6E7" w:rsidR="002D79A7" w:rsidRPr="00CE34FD" w:rsidRDefault="00BE7F44" w:rsidP="000D5DDC">
      <w:r w:rsidRPr="00CE34FD">
        <w:t xml:space="preserve">This business function describes how the user </w:t>
      </w:r>
      <w:proofErr w:type="gramStart"/>
      <w:r w:rsidRPr="00CE34FD">
        <w:t>is able to</w:t>
      </w:r>
      <w:proofErr w:type="gramEnd"/>
      <w:r w:rsidRPr="00CE34FD">
        <w:t xml:space="preserve"> reject a removal of the ‘Rights in rem’</w:t>
      </w:r>
      <w:r w:rsidRPr="00CE34FD">
        <w:rPr>
          <w:rFonts w:asciiTheme="minorHAnsi" w:hAnsiTheme="minorHAnsi" w:cstheme="minorHAnsi"/>
        </w:rPr>
        <w:t xml:space="preserve"> </w:t>
      </w:r>
      <w:r w:rsidRPr="00CE34FD">
        <w:t>application.</w:t>
      </w:r>
      <w:bookmarkStart w:id="815" w:name="_Toc501044361"/>
      <w:bookmarkStart w:id="816" w:name="_Toc501045097"/>
      <w:bookmarkStart w:id="817" w:name="_Toc501044362"/>
      <w:bookmarkStart w:id="818" w:name="_Toc501045098"/>
      <w:bookmarkStart w:id="819" w:name="_Toc501044363"/>
      <w:bookmarkStart w:id="820" w:name="_Toc501045099"/>
      <w:bookmarkStart w:id="821" w:name="_Toc501044364"/>
      <w:bookmarkStart w:id="822" w:name="_Toc501045100"/>
      <w:bookmarkStart w:id="823" w:name="_Toc501043365"/>
      <w:bookmarkStart w:id="824" w:name="_Toc501044401"/>
      <w:bookmarkStart w:id="825" w:name="_Toc501045137"/>
      <w:bookmarkEnd w:id="811"/>
      <w:bookmarkEnd w:id="812"/>
      <w:bookmarkEnd w:id="815"/>
      <w:bookmarkEnd w:id="816"/>
      <w:bookmarkEnd w:id="817"/>
      <w:bookmarkEnd w:id="818"/>
      <w:bookmarkEnd w:id="819"/>
      <w:bookmarkEnd w:id="820"/>
      <w:bookmarkEnd w:id="821"/>
      <w:bookmarkEnd w:id="822"/>
      <w:bookmarkEnd w:id="823"/>
      <w:bookmarkEnd w:id="824"/>
      <w:bookmarkEnd w:id="825"/>
    </w:p>
    <w:p w14:paraId="276114EE" w14:textId="5480A59D" w:rsidR="007D128E" w:rsidRPr="00CE34FD" w:rsidRDefault="007D128E" w:rsidP="00307BBD">
      <w:pPr>
        <w:pStyle w:val="Heading3example"/>
        <w:numPr>
          <w:ilvl w:val="2"/>
          <w:numId w:val="13"/>
        </w:numPr>
        <w:tabs>
          <w:tab w:val="num" w:pos="0"/>
        </w:tabs>
        <w:ind w:left="-29473" w:firstLine="29473"/>
      </w:pPr>
      <w:bookmarkStart w:id="826" w:name="_Toc504578187"/>
      <w:bookmarkStart w:id="827" w:name="_Toc44499466"/>
      <w:bookmarkStart w:id="828" w:name="_Toc358392311"/>
      <w:bookmarkStart w:id="829" w:name="_Toc365891760"/>
      <w:r w:rsidRPr="00CE34FD">
        <w:t xml:space="preserve">BSP023: </w:t>
      </w:r>
      <w:r w:rsidRPr="00CE34FD">
        <w:rPr>
          <w:lang w:eastAsia="ja-JP"/>
        </w:rPr>
        <w:t>Request</w:t>
      </w:r>
      <w:r w:rsidRPr="00CE34FD">
        <w:t xml:space="preserve"> for correction of an entry in the registry</w:t>
      </w:r>
      <w:bookmarkEnd w:id="826"/>
      <w:bookmarkEnd w:id="827"/>
    </w:p>
    <w:p w14:paraId="526CA35C" w14:textId="77777777" w:rsidR="007D128E" w:rsidRPr="00CE34FD" w:rsidRDefault="007D128E" w:rsidP="007D128E">
      <w:pPr>
        <w:pStyle w:val="NoSpacing"/>
        <w:tabs>
          <w:tab w:val="left" w:pos="0"/>
        </w:tabs>
        <w:rPr>
          <w:lang w:val="en-GB"/>
        </w:rPr>
      </w:pPr>
    </w:p>
    <w:p w14:paraId="2CC3E367" w14:textId="551BDB0B" w:rsidR="007D128E" w:rsidRPr="00CE34FD" w:rsidRDefault="007D128E" w:rsidP="007D128E">
      <w:r w:rsidRPr="00CE34FD">
        <w:t xml:space="preserve">The aim of this business process is to describe how the user </w:t>
      </w:r>
      <w:proofErr w:type="gramStart"/>
      <w:r w:rsidRPr="00CE34FD">
        <w:t>is able to</w:t>
      </w:r>
      <w:proofErr w:type="gramEnd"/>
      <w:r w:rsidRPr="00CE34FD">
        <w:t xml:space="preserve"> handle a request submitted for the correction of an entry in the register, (fully or partially), before or after DS registration.</w:t>
      </w:r>
    </w:p>
    <w:p w14:paraId="71F7BE3B" w14:textId="77777777" w:rsidR="007D128E" w:rsidRPr="00CE34FD" w:rsidRDefault="007D128E" w:rsidP="007D128E">
      <w:pPr>
        <w:pStyle w:val="Heading4"/>
        <w:tabs>
          <w:tab w:val="left" w:pos="0"/>
          <w:tab w:val="left" w:pos="709"/>
        </w:tabs>
      </w:pPr>
      <w:bookmarkStart w:id="830" w:name="ViewRequestCorrectionDec"/>
      <w:r w:rsidRPr="00CE34FD">
        <w:t>BF23001: View request for correction in the registry</w:t>
      </w:r>
      <w:bookmarkEnd w:id="830"/>
      <w:r w:rsidRPr="00CE34FD">
        <w:t xml:space="preserve"> </w:t>
      </w:r>
    </w:p>
    <w:p w14:paraId="4849D924" w14:textId="77777777" w:rsidR="007D128E" w:rsidRPr="00CE34FD" w:rsidRDefault="007D128E" w:rsidP="007D128E">
      <w:pPr>
        <w:tabs>
          <w:tab w:val="left" w:pos="0"/>
          <w:tab w:val="left" w:pos="709"/>
        </w:tabs>
      </w:pPr>
    </w:p>
    <w:p w14:paraId="6452DB3F" w14:textId="77777777" w:rsidR="00BF1199" w:rsidRPr="00CE34FD" w:rsidRDefault="007D128E" w:rsidP="00BF1199">
      <w:r w:rsidRPr="00CE34FD">
        <w:t xml:space="preserve">Required by SIPO and </w:t>
      </w:r>
      <w:r w:rsidR="00942996" w:rsidRPr="00CE34FD">
        <w:rPr>
          <w:lang w:eastAsia="ja-JP"/>
        </w:rPr>
        <w:t xml:space="preserve">will use the same functionality implemented for </w:t>
      </w:r>
      <w:proofErr w:type="spellStart"/>
      <w:r w:rsidR="00942996" w:rsidRPr="00CE34FD">
        <w:rPr>
          <w:lang w:eastAsia="ja-JP"/>
        </w:rPr>
        <w:t>trade marks</w:t>
      </w:r>
      <w:proofErr w:type="spellEnd"/>
      <w:r w:rsidR="00942996" w:rsidRPr="00CE34FD">
        <w:rPr>
          <w:lang w:eastAsia="ja-JP"/>
        </w:rPr>
        <w:t>, as described in</w:t>
      </w:r>
      <w:r w:rsidR="00942996" w:rsidRPr="00CE34FD">
        <w:t xml:space="preserve">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w:t>
      </w:r>
    </w:p>
    <w:p w14:paraId="5393F749" w14:textId="77777777" w:rsidR="007D128E" w:rsidRPr="00CE34FD" w:rsidRDefault="007D128E" w:rsidP="007D128E"/>
    <w:p w14:paraId="6E828582" w14:textId="77777777" w:rsidR="007D128E" w:rsidRPr="00CE34FD" w:rsidRDefault="007D128E" w:rsidP="007D128E">
      <w:r w:rsidRPr="00CE34FD">
        <w:t xml:space="preserve">This business function describes the situation that the user wants to view the application submitted for the correction of a record in the registry. </w:t>
      </w:r>
    </w:p>
    <w:p w14:paraId="2048ABD6" w14:textId="77777777" w:rsidR="007D128E" w:rsidRPr="00CE34FD" w:rsidRDefault="007D128E" w:rsidP="007D128E">
      <w:pPr>
        <w:pStyle w:val="Heading4"/>
        <w:tabs>
          <w:tab w:val="left" w:pos="0"/>
        </w:tabs>
      </w:pPr>
      <w:r w:rsidRPr="00CE34FD">
        <w:t>BF23002: Edit request for correction of an entry in the registry</w:t>
      </w:r>
    </w:p>
    <w:p w14:paraId="1EF501E4" w14:textId="77777777" w:rsidR="007D128E" w:rsidRPr="00CE34FD" w:rsidRDefault="007D128E" w:rsidP="007D128E"/>
    <w:p w14:paraId="46A09466" w14:textId="1969EED7" w:rsidR="00BF1199" w:rsidRPr="00CE34FD" w:rsidRDefault="00942996" w:rsidP="00BF1199">
      <w:r w:rsidRPr="00CE34FD">
        <w:t xml:space="preserve">Required by SIPO and </w:t>
      </w:r>
      <w:r w:rsidRPr="00CE34FD">
        <w:rPr>
          <w:lang w:eastAsia="ja-JP"/>
        </w:rPr>
        <w:t xml:space="preserve">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BF1199" w:rsidRPr="00CE34FD">
        <w:t xml:space="preserve">the 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w:t>
      </w:r>
    </w:p>
    <w:p w14:paraId="634CE18B" w14:textId="77777777" w:rsidR="007D128E" w:rsidRPr="00CE34FD" w:rsidRDefault="007D128E" w:rsidP="007D128E">
      <w:pPr>
        <w:jc w:val="both"/>
      </w:pPr>
    </w:p>
    <w:p w14:paraId="177580FE" w14:textId="77777777" w:rsidR="007D128E" w:rsidRPr="00CE34FD" w:rsidRDefault="007D128E" w:rsidP="007D128E">
      <w:pPr>
        <w:jc w:val="both"/>
      </w:pPr>
      <w:r w:rsidRPr="00CE34FD">
        <w:t xml:space="preserve">This business function describes how the user </w:t>
      </w:r>
      <w:proofErr w:type="gramStart"/>
      <w:r w:rsidRPr="00CE34FD">
        <w:t>is able to</w:t>
      </w:r>
      <w:proofErr w:type="gramEnd"/>
      <w:r w:rsidRPr="00CE34FD">
        <w:t xml:space="preserve"> edit some of the details of the order of correction. </w:t>
      </w:r>
    </w:p>
    <w:p w14:paraId="11E24E8B" w14:textId="77777777" w:rsidR="007D128E" w:rsidRPr="00CE34FD" w:rsidRDefault="007D128E" w:rsidP="007D128E">
      <w:pPr>
        <w:pStyle w:val="Heading4"/>
        <w:tabs>
          <w:tab w:val="left" w:pos="0"/>
        </w:tabs>
      </w:pPr>
      <w:r w:rsidRPr="00CE34FD">
        <w:t xml:space="preserve">BF23003: Accept request for correction of an entry in the registry </w:t>
      </w:r>
    </w:p>
    <w:p w14:paraId="31EBDBCD" w14:textId="77777777" w:rsidR="007D128E" w:rsidRPr="00CE34FD" w:rsidRDefault="007D128E" w:rsidP="007D128E"/>
    <w:p w14:paraId="38F4972B" w14:textId="1A5814DB" w:rsidR="00BF1199" w:rsidRPr="00CE34FD" w:rsidRDefault="00942996" w:rsidP="00BF1199">
      <w:r w:rsidRPr="00CE34FD">
        <w:t xml:space="preserve">Required by SIPO and </w:t>
      </w:r>
      <w:r w:rsidRPr="00CE34FD">
        <w:rPr>
          <w:lang w:eastAsia="ja-JP"/>
        </w:rPr>
        <w:t xml:space="preserve">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BF1199" w:rsidRPr="00CE34FD">
        <w:t xml:space="preserve">the 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w:t>
      </w:r>
    </w:p>
    <w:p w14:paraId="26B3AB8D" w14:textId="77777777" w:rsidR="007D128E" w:rsidRPr="00CE34FD" w:rsidRDefault="007D128E" w:rsidP="007D128E">
      <w:pPr>
        <w:jc w:val="both"/>
      </w:pPr>
    </w:p>
    <w:p w14:paraId="55C90395" w14:textId="77777777" w:rsidR="007D128E" w:rsidRPr="00CE34FD" w:rsidRDefault="007D128E" w:rsidP="007D128E">
      <w:pPr>
        <w:jc w:val="both"/>
      </w:pPr>
      <w:r w:rsidRPr="00CE34FD">
        <w:t xml:space="preserve">This business function describes how the user </w:t>
      </w:r>
      <w:proofErr w:type="gramStart"/>
      <w:r w:rsidRPr="00CE34FD">
        <w:t>is able to</w:t>
      </w:r>
      <w:proofErr w:type="gramEnd"/>
      <w:r w:rsidRPr="00CE34FD">
        <w:t xml:space="preserve"> accept the application for correction of an entry in the registry. </w:t>
      </w:r>
    </w:p>
    <w:p w14:paraId="1B9B5049" w14:textId="77777777" w:rsidR="007D128E" w:rsidRPr="00CE34FD" w:rsidRDefault="007D128E" w:rsidP="007D128E">
      <w:pPr>
        <w:pStyle w:val="Heading4"/>
        <w:tabs>
          <w:tab w:val="left" w:pos="0"/>
        </w:tabs>
      </w:pPr>
      <w:r w:rsidRPr="00CE34FD">
        <w:t xml:space="preserve">BF23004: Reject request for correction of an entry in the registry </w:t>
      </w:r>
    </w:p>
    <w:p w14:paraId="3063BC3D" w14:textId="77777777" w:rsidR="007D128E" w:rsidRPr="00CE34FD" w:rsidRDefault="007D128E" w:rsidP="007D128E">
      <w:pPr>
        <w:jc w:val="both"/>
      </w:pPr>
    </w:p>
    <w:p w14:paraId="167B6A59" w14:textId="77777777" w:rsidR="00BF1199" w:rsidRPr="00CE34FD" w:rsidRDefault="00942996" w:rsidP="00BF1199">
      <w:r w:rsidRPr="00CE34FD">
        <w:t xml:space="preserve">Required by SIPO and </w:t>
      </w:r>
      <w:r w:rsidRPr="00CE34FD">
        <w:rPr>
          <w:lang w:eastAsia="ja-JP"/>
        </w:rPr>
        <w:t xml:space="preserve">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the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w:t>
      </w:r>
    </w:p>
    <w:p w14:paraId="1882A310" w14:textId="77777777" w:rsidR="007D128E" w:rsidRPr="00CE34FD" w:rsidRDefault="007D128E" w:rsidP="007D128E">
      <w:pPr>
        <w:jc w:val="both"/>
        <w:rPr>
          <w:lang w:val="en-US"/>
        </w:rPr>
      </w:pPr>
    </w:p>
    <w:p w14:paraId="66B66DF5" w14:textId="77777777" w:rsidR="007D128E" w:rsidRPr="00CE34FD" w:rsidRDefault="007D128E" w:rsidP="007D128E">
      <w:pPr>
        <w:jc w:val="both"/>
      </w:pPr>
      <w:r w:rsidRPr="00CE34FD">
        <w:t xml:space="preserve">This business function describes how the user </w:t>
      </w:r>
      <w:proofErr w:type="gramStart"/>
      <w:r w:rsidRPr="00CE34FD">
        <w:t>is able to</w:t>
      </w:r>
      <w:proofErr w:type="gramEnd"/>
      <w:r w:rsidRPr="00CE34FD">
        <w:t xml:space="preserve"> reject the request for correction of an entry in the registry that has been submitted.</w:t>
      </w:r>
      <w:bookmarkEnd w:id="828"/>
      <w:r w:rsidRPr="00CE34FD">
        <w:t xml:space="preserve"> </w:t>
      </w:r>
    </w:p>
    <w:p w14:paraId="7FA54557" w14:textId="6DB90EE4" w:rsidR="007D128E" w:rsidRPr="00CE34FD" w:rsidRDefault="007D128E" w:rsidP="007D128E">
      <w:pPr>
        <w:pStyle w:val="Heading4"/>
        <w:tabs>
          <w:tab w:val="left" w:pos="0"/>
        </w:tabs>
      </w:pPr>
      <w:r w:rsidRPr="00CE34FD">
        <w:t xml:space="preserve">BF23005: Add fields that need to change in the </w:t>
      </w:r>
      <w:proofErr w:type="spellStart"/>
      <w:r w:rsidR="0076642B">
        <w:t>Recordal</w:t>
      </w:r>
      <w:proofErr w:type="spellEnd"/>
      <w:r w:rsidRPr="00CE34FD">
        <w:t xml:space="preserve"> specific section </w:t>
      </w:r>
    </w:p>
    <w:p w14:paraId="026205AF" w14:textId="77777777" w:rsidR="007D128E" w:rsidRPr="00CE34FD" w:rsidRDefault="007D128E" w:rsidP="007D128E">
      <w:pPr>
        <w:jc w:val="both"/>
      </w:pPr>
    </w:p>
    <w:p w14:paraId="080BEB62" w14:textId="77777777" w:rsidR="00BF1199" w:rsidRPr="00CE34FD" w:rsidRDefault="00942996" w:rsidP="00BF1199">
      <w:r w:rsidRPr="00CE34FD">
        <w:t xml:space="preserve">Required by SIPO and </w:t>
      </w:r>
      <w:r w:rsidRPr="00CE34FD">
        <w:rPr>
          <w:lang w:eastAsia="ja-JP"/>
        </w:rPr>
        <w:t xml:space="preserve">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the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w:t>
      </w:r>
    </w:p>
    <w:p w14:paraId="3489A71C" w14:textId="77777777" w:rsidR="007D128E" w:rsidRPr="00CE34FD" w:rsidRDefault="007D128E" w:rsidP="007D128E">
      <w:pPr>
        <w:jc w:val="both"/>
        <w:rPr>
          <w:lang w:val="en-US"/>
        </w:rPr>
      </w:pPr>
    </w:p>
    <w:p w14:paraId="1FDCA15B" w14:textId="6F7D399C" w:rsidR="007D128E" w:rsidRPr="00CE34FD" w:rsidRDefault="007D128E" w:rsidP="007D128E">
      <w:pPr>
        <w:jc w:val="both"/>
      </w:pPr>
      <w:r w:rsidRPr="00CE34FD">
        <w:t xml:space="preserve">This business function describes how the user </w:t>
      </w:r>
      <w:proofErr w:type="gramStart"/>
      <w:r w:rsidRPr="00CE34FD">
        <w:t>is able to</w:t>
      </w:r>
      <w:proofErr w:type="gramEnd"/>
      <w:r w:rsidRPr="00CE34FD">
        <w:t xml:space="preserve"> add the fields that will change in the </w:t>
      </w:r>
      <w:proofErr w:type="spellStart"/>
      <w:r w:rsidR="0076642B">
        <w:t>Recordal</w:t>
      </w:r>
      <w:r w:rsidRPr="00CE34FD">
        <w:t>s</w:t>
      </w:r>
      <w:proofErr w:type="spellEnd"/>
      <w:r w:rsidRPr="00CE34FD">
        <w:t xml:space="preserve"> specific section. </w:t>
      </w:r>
    </w:p>
    <w:p w14:paraId="6E26D721" w14:textId="32180E62" w:rsidR="007D128E" w:rsidRPr="00CE34FD" w:rsidRDefault="007D128E" w:rsidP="007D128E">
      <w:pPr>
        <w:pStyle w:val="Heading4"/>
        <w:tabs>
          <w:tab w:val="left" w:pos="0"/>
        </w:tabs>
      </w:pPr>
      <w:r w:rsidRPr="00CE34FD">
        <w:t xml:space="preserve">BF23006: Delete fields to change from </w:t>
      </w:r>
      <w:proofErr w:type="spellStart"/>
      <w:r w:rsidR="0076642B">
        <w:t>Recordal</w:t>
      </w:r>
      <w:proofErr w:type="spellEnd"/>
      <w:r w:rsidRPr="00CE34FD">
        <w:t xml:space="preserve"> specific section </w:t>
      </w:r>
    </w:p>
    <w:p w14:paraId="6317FA3B" w14:textId="77777777" w:rsidR="007D128E" w:rsidRPr="00CE34FD" w:rsidRDefault="007D128E" w:rsidP="007D128E">
      <w:pPr>
        <w:jc w:val="both"/>
      </w:pPr>
    </w:p>
    <w:p w14:paraId="7076855F" w14:textId="77777777" w:rsidR="00BF1199" w:rsidRPr="00CE34FD" w:rsidRDefault="00942996" w:rsidP="00BF1199">
      <w:r w:rsidRPr="00CE34FD">
        <w:t xml:space="preserve">Required by SIPO and </w:t>
      </w:r>
      <w:r w:rsidRPr="00CE34FD">
        <w:rPr>
          <w:lang w:eastAsia="ja-JP"/>
        </w:rPr>
        <w:t xml:space="preserve">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the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w:t>
      </w:r>
    </w:p>
    <w:p w14:paraId="366C6F02" w14:textId="77777777" w:rsidR="007D128E" w:rsidRPr="00CE34FD" w:rsidRDefault="007D128E" w:rsidP="007D128E">
      <w:pPr>
        <w:jc w:val="both"/>
        <w:rPr>
          <w:lang w:val="en-US"/>
        </w:rPr>
      </w:pPr>
    </w:p>
    <w:p w14:paraId="78EB8241" w14:textId="5FEC910D" w:rsidR="007D128E" w:rsidRPr="00CE34FD" w:rsidRDefault="007D128E" w:rsidP="007D128E">
      <w:pPr>
        <w:pStyle w:val="BodyText"/>
        <w:ind w:left="0"/>
        <w:rPr>
          <w:rFonts w:ascii="Calibri" w:hAnsi="Calibri" w:cs="Arial"/>
        </w:rPr>
      </w:pPr>
      <w:r w:rsidRPr="00CE34FD">
        <w:rPr>
          <w:rFonts w:ascii="Calibri" w:hAnsi="Calibri" w:cs="Arial"/>
        </w:rPr>
        <w:lastRenderedPageBreak/>
        <w:t xml:space="preserve">This business function describes how the user </w:t>
      </w:r>
      <w:proofErr w:type="gramStart"/>
      <w:r w:rsidRPr="00CE34FD">
        <w:rPr>
          <w:rFonts w:ascii="Calibri" w:hAnsi="Calibri" w:cs="Arial"/>
        </w:rPr>
        <w:t>is able to</w:t>
      </w:r>
      <w:proofErr w:type="gramEnd"/>
      <w:r w:rsidRPr="00CE34FD">
        <w:rPr>
          <w:rFonts w:ascii="Calibri" w:hAnsi="Calibri" w:cs="Arial"/>
        </w:rPr>
        <w:t xml:space="preserve"> delete fields that need change from the </w:t>
      </w:r>
      <w:proofErr w:type="spellStart"/>
      <w:r w:rsidR="0076642B">
        <w:rPr>
          <w:rFonts w:ascii="Calibri" w:hAnsi="Calibri" w:cs="Arial"/>
        </w:rPr>
        <w:t>Recordal</w:t>
      </w:r>
      <w:r w:rsidRPr="00CE34FD">
        <w:rPr>
          <w:rFonts w:ascii="Calibri" w:hAnsi="Calibri" w:cs="Arial"/>
        </w:rPr>
        <w:t>s</w:t>
      </w:r>
      <w:proofErr w:type="spellEnd"/>
      <w:r w:rsidRPr="00CE34FD">
        <w:rPr>
          <w:rFonts w:ascii="Calibri" w:hAnsi="Calibri" w:cs="Arial"/>
        </w:rPr>
        <w:t xml:space="preserve"> specific section. </w:t>
      </w:r>
    </w:p>
    <w:p w14:paraId="10C8CFE6" w14:textId="77777777" w:rsidR="007E56C6" w:rsidRPr="00CE34FD" w:rsidRDefault="007E56C6" w:rsidP="007D128E">
      <w:pPr>
        <w:pStyle w:val="BodyText"/>
        <w:ind w:left="0"/>
        <w:rPr>
          <w:lang w:eastAsia="ja-JP"/>
        </w:rPr>
      </w:pPr>
    </w:p>
    <w:p w14:paraId="2B8333D4" w14:textId="07EC3437" w:rsidR="007E56C6" w:rsidRPr="00CE34FD" w:rsidRDefault="007E56C6" w:rsidP="00307BBD">
      <w:pPr>
        <w:pStyle w:val="Heading3example"/>
        <w:numPr>
          <w:ilvl w:val="2"/>
          <w:numId w:val="13"/>
        </w:numPr>
        <w:tabs>
          <w:tab w:val="num" w:pos="0"/>
        </w:tabs>
        <w:ind w:left="-29473" w:firstLine="29473"/>
      </w:pPr>
      <w:bookmarkStart w:id="831" w:name="_Toc508788083"/>
      <w:bookmarkStart w:id="832" w:name="_Toc508788898"/>
      <w:bookmarkStart w:id="833" w:name="_Toc508804387"/>
      <w:bookmarkStart w:id="834" w:name="_Toc508808946"/>
      <w:bookmarkStart w:id="835" w:name="_Toc508875452"/>
      <w:bookmarkStart w:id="836" w:name="_Toc509334905"/>
      <w:bookmarkStart w:id="837" w:name="_Toc509936523"/>
      <w:bookmarkStart w:id="838" w:name="_Toc510085016"/>
      <w:bookmarkStart w:id="839" w:name="_Toc510085838"/>
      <w:bookmarkStart w:id="840" w:name="_Toc510088243"/>
      <w:bookmarkStart w:id="841" w:name="_Toc510105970"/>
      <w:bookmarkStart w:id="842" w:name="_Toc518051044"/>
      <w:bookmarkStart w:id="843" w:name="_Toc508788084"/>
      <w:bookmarkStart w:id="844" w:name="_Toc508788899"/>
      <w:bookmarkStart w:id="845" w:name="_Toc508804388"/>
      <w:bookmarkStart w:id="846" w:name="_Toc508808947"/>
      <w:bookmarkStart w:id="847" w:name="_Toc508875453"/>
      <w:bookmarkStart w:id="848" w:name="_Toc509334906"/>
      <w:bookmarkStart w:id="849" w:name="_Toc509936524"/>
      <w:bookmarkStart w:id="850" w:name="_Toc510085017"/>
      <w:bookmarkStart w:id="851" w:name="_Toc510085839"/>
      <w:bookmarkStart w:id="852" w:name="_Toc510088244"/>
      <w:bookmarkStart w:id="853" w:name="_Toc510105971"/>
      <w:bookmarkStart w:id="854" w:name="_Toc518051045"/>
      <w:bookmarkStart w:id="855" w:name="_Toc508788085"/>
      <w:bookmarkStart w:id="856" w:name="_Toc508788900"/>
      <w:bookmarkStart w:id="857" w:name="_Toc508804389"/>
      <w:bookmarkStart w:id="858" w:name="_Toc508808948"/>
      <w:bookmarkStart w:id="859" w:name="_Toc508875454"/>
      <w:bookmarkStart w:id="860" w:name="_Toc509334907"/>
      <w:bookmarkStart w:id="861" w:name="_Toc509936525"/>
      <w:bookmarkStart w:id="862" w:name="_Toc510085018"/>
      <w:bookmarkStart w:id="863" w:name="_Toc510085840"/>
      <w:bookmarkStart w:id="864" w:name="_Toc510088245"/>
      <w:bookmarkStart w:id="865" w:name="_Toc510105972"/>
      <w:bookmarkStart w:id="866" w:name="_Toc518051046"/>
      <w:bookmarkStart w:id="867" w:name="_Toc504578189"/>
      <w:bookmarkStart w:id="868" w:name="_Toc44499467"/>
      <w:bookmarkStart w:id="869" w:name="_Toc358392324"/>
      <w:bookmarkStart w:id="870" w:name="_Toc365891762"/>
      <w:bookmarkEnd w:id="829"/>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r w:rsidRPr="00CE34FD">
        <w:rPr>
          <w:lang w:eastAsia="ja-JP"/>
        </w:rPr>
        <w:t xml:space="preserve">BSP025: Manage Request for </w:t>
      </w:r>
      <w:bookmarkEnd w:id="867"/>
      <w:r w:rsidR="00255F35" w:rsidRPr="00CE34FD">
        <w:rPr>
          <w:lang w:eastAsia="ja-JP"/>
        </w:rPr>
        <w:t>waiver</w:t>
      </w:r>
      <w:bookmarkEnd w:id="868"/>
      <w:r w:rsidR="00FA1E76" w:rsidRPr="00CE34FD">
        <w:rPr>
          <w:lang w:eastAsia="ja-JP"/>
        </w:rPr>
        <w:t xml:space="preserve"> </w:t>
      </w:r>
    </w:p>
    <w:p w14:paraId="63681512" w14:textId="77777777" w:rsidR="007E56C6" w:rsidRPr="00CE34FD" w:rsidRDefault="007E56C6" w:rsidP="007E56C6">
      <w:pPr>
        <w:rPr>
          <w:rFonts w:cs="Times New Roman"/>
          <w:b/>
          <w:sz w:val="28"/>
          <w:szCs w:val="28"/>
        </w:rPr>
      </w:pPr>
    </w:p>
    <w:p w14:paraId="767E17EB" w14:textId="11859C8E" w:rsidR="00255F35" w:rsidRPr="00CE34FD" w:rsidRDefault="00255F35" w:rsidP="00255F35">
      <w:pPr>
        <w:jc w:val="both"/>
      </w:pPr>
      <w:r w:rsidRPr="00CE34FD">
        <w:t xml:space="preserve">The withdrawal </w:t>
      </w:r>
      <w:proofErr w:type="spellStart"/>
      <w:r w:rsidR="0076642B">
        <w:t>Recordal</w:t>
      </w:r>
      <w:proofErr w:type="spellEnd"/>
      <w:r w:rsidRPr="00CE34FD">
        <w:t xml:space="preserve"> will be rename as Waiver for the SIPO implementation, but it will have the same functionality. </w:t>
      </w:r>
    </w:p>
    <w:p w14:paraId="5E6886F5" w14:textId="77777777" w:rsidR="00255F35" w:rsidRPr="00CE34FD" w:rsidRDefault="00255F35" w:rsidP="00255F35">
      <w:pPr>
        <w:jc w:val="both"/>
      </w:pPr>
    </w:p>
    <w:p w14:paraId="6B0E571E" w14:textId="62952DCD" w:rsidR="00255F35" w:rsidRPr="00CE34FD" w:rsidRDefault="00255F35" w:rsidP="00255F35">
      <w:pPr>
        <w:jc w:val="both"/>
      </w:pPr>
      <w:r w:rsidRPr="00CE34FD">
        <w:t xml:space="preserve">The functionality to Withdraw an application is managed through an ad-hoc workflow and is explained in the section </w:t>
      </w:r>
      <w:r w:rsidRPr="00CE34FD">
        <w:fldChar w:fldCharType="begin"/>
      </w:r>
      <w:r w:rsidRPr="00CE34FD">
        <w:instrText xml:space="preserve"> REF  WithdrawDossier \h </w:instrText>
      </w:r>
      <w:r w:rsidR="00CE34FD">
        <w:instrText xml:space="preserve"> \* MERGEFORMAT </w:instrText>
      </w:r>
      <w:r w:rsidRPr="00CE34FD">
        <w:fldChar w:fldCharType="separate"/>
      </w:r>
      <w:r w:rsidR="00852E67" w:rsidRPr="00CE34FD">
        <w:t>BF05007: Withdraw Dossier</w:t>
      </w:r>
      <w:r w:rsidRPr="00CE34FD">
        <w:fldChar w:fldCharType="end"/>
      </w:r>
      <w:r w:rsidRPr="00CE34FD">
        <w:t xml:space="preserve"> in this document. </w:t>
      </w:r>
    </w:p>
    <w:p w14:paraId="20310C3E" w14:textId="77777777" w:rsidR="00255F35" w:rsidRPr="00CE34FD" w:rsidRDefault="00255F35" w:rsidP="00255F35">
      <w:pPr>
        <w:jc w:val="both"/>
        <w:rPr>
          <w:rFonts w:cstheme="minorHAnsi"/>
        </w:rPr>
      </w:pPr>
    </w:p>
    <w:p w14:paraId="14AF6132" w14:textId="339E5E95" w:rsidR="00255F35" w:rsidRPr="00CE34FD" w:rsidRDefault="00255F35" w:rsidP="00255F35">
      <w:pPr>
        <w:jc w:val="both"/>
        <w:rPr>
          <w:color w:val="1F497D"/>
        </w:rPr>
      </w:pPr>
      <w:r w:rsidRPr="00CE34FD">
        <w:rPr>
          <w:rFonts w:cstheme="minorHAnsi"/>
        </w:rPr>
        <w:t xml:space="preserve">It should be noted that Withdrawal requests are handled before registration of DS dossiers (through an ad-hoc workflow), whereas Waiver requests are handled after registration. Status of the DS following the acceptance of a Waiver </w:t>
      </w:r>
      <w:proofErr w:type="spellStart"/>
      <w:r w:rsidR="0076642B">
        <w:rPr>
          <w:rFonts w:cstheme="minorHAnsi"/>
        </w:rPr>
        <w:t>Recordal</w:t>
      </w:r>
      <w:proofErr w:type="spellEnd"/>
      <w:r w:rsidRPr="00CE34FD">
        <w:rPr>
          <w:rFonts w:cstheme="minorHAnsi"/>
        </w:rPr>
        <w:t xml:space="preserve"> is ‘</w:t>
      </w:r>
      <w:r w:rsidR="00BE3E78">
        <w:rPr>
          <w:rFonts w:cstheme="minorHAnsi"/>
        </w:rPr>
        <w:t>Renounced</w:t>
      </w:r>
      <w:r w:rsidRPr="00CE34FD">
        <w:rPr>
          <w:rFonts w:cstheme="minorHAnsi"/>
        </w:rPr>
        <w:t>’.</w:t>
      </w:r>
    </w:p>
    <w:p w14:paraId="1ABD92A7" w14:textId="77777777" w:rsidR="00D1570E" w:rsidRPr="00CE34FD" w:rsidRDefault="00D1570E" w:rsidP="005652A1">
      <w:pPr>
        <w:tabs>
          <w:tab w:val="left" w:pos="0"/>
        </w:tabs>
        <w:jc w:val="both"/>
        <w:rPr>
          <w:rFonts w:cstheme="minorHAnsi"/>
          <w:lang w:val="en-US"/>
        </w:rPr>
      </w:pPr>
    </w:p>
    <w:p w14:paraId="0A347B50" w14:textId="77777777" w:rsidR="00255F35" w:rsidRPr="00CE34FD" w:rsidRDefault="00255F35" w:rsidP="00255F35">
      <w:pPr>
        <w:pStyle w:val="Heading4"/>
        <w:tabs>
          <w:tab w:val="left" w:pos="0"/>
        </w:tabs>
      </w:pPr>
      <w:r w:rsidRPr="00CE34FD">
        <w:t>BF25001: View waiver request</w:t>
      </w:r>
    </w:p>
    <w:p w14:paraId="1A6B5F02" w14:textId="77777777" w:rsidR="00255F35" w:rsidRPr="00CE34FD" w:rsidRDefault="00255F35" w:rsidP="00255F35">
      <w:pPr>
        <w:jc w:val="both"/>
      </w:pPr>
    </w:p>
    <w:p w14:paraId="242887BA" w14:textId="22D0D176" w:rsidR="00255F35" w:rsidRPr="00CE34FD" w:rsidRDefault="00255F35" w:rsidP="00CE34FD">
      <w:r w:rsidRPr="00CE34FD">
        <w:t xml:space="preserve">Required by SIPO and will use the same functionality as described in the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 xml:space="preserve">] </w:t>
      </w:r>
      <w:r w:rsidRPr="00CE34FD">
        <w:t>for the View withdrawal request.</w:t>
      </w:r>
    </w:p>
    <w:p w14:paraId="41EBBFC4" w14:textId="77777777" w:rsidR="00255F35" w:rsidRPr="00CE34FD" w:rsidRDefault="00255F35" w:rsidP="00255F35">
      <w:pPr>
        <w:pStyle w:val="Heading4"/>
        <w:tabs>
          <w:tab w:val="left" w:pos="0"/>
        </w:tabs>
      </w:pPr>
      <w:r w:rsidRPr="00CE34FD">
        <w:t>BF25002: Edit waiver request</w:t>
      </w:r>
    </w:p>
    <w:p w14:paraId="0C2889D7" w14:textId="77777777" w:rsidR="00255F35" w:rsidRPr="00CE34FD" w:rsidRDefault="00255F35" w:rsidP="00255F35">
      <w:pPr>
        <w:tabs>
          <w:tab w:val="left" w:pos="0"/>
        </w:tabs>
        <w:jc w:val="both"/>
      </w:pPr>
    </w:p>
    <w:p w14:paraId="0A3CA319" w14:textId="0327F27B" w:rsidR="00255F35" w:rsidRPr="00CE34FD" w:rsidRDefault="00255F35" w:rsidP="00CE34FD">
      <w:pPr>
        <w:rPr>
          <w:rFonts w:cstheme="minorHAnsi"/>
        </w:rPr>
      </w:pPr>
      <w:r w:rsidRPr="00CE34FD">
        <w:t xml:space="preserve">Required by SIPO and will use the same functionality as described in the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 xml:space="preserve">] </w:t>
      </w:r>
      <w:r w:rsidRPr="00CE34FD">
        <w:t>for the Edit  withdrawal request</w:t>
      </w:r>
    </w:p>
    <w:p w14:paraId="5349AD14" w14:textId="77777777" w:rsidR="00255F35" w:rsidRPr="00CE34FD" w:rsidRDefault="00255F35" w:rsidP="00255F35">
      <w:pPr>
        <w:jc w:val="both"/>
      </w:pPr>
    </w:p>
    <w:p w14:paraId="4C81BE8B" w14:textId="77777777" w:rsidR="00255F35" w:rsidRPr="00CE34FD" w:rsidRDefault="00255F35" w:rsidP="00255F35">
      <w:pPr>
        <w:pStyle w:val="Heading4"/>
        <w:tabs>
          <w:tab w:val="left" w:pos="0"/>
        </w:tabs>
      </w:pPr>
      <w:r w:rsidRPr="00CE34FD">
        <w:t>BF25003: Accept waiver request</w:t>
      </w:r>
    </w:p>
    <w:p w14:paraId="2877B204" w14:textId="77777777" w:rsidR="00255F35" w:rsidRPr="00CE34FD" w:rsidRDefault="00255F35" w:rsidP="00255F35">
      <w:pPr>
        <w:tabs>
          <w:tab w:val="left" w:pos="0"/>
        </w:tabs>
        <w:jc w:val="both"/>
        <w:rPr>
          <w:rFonts w:cstheme="minorHAnsi"/>
        </w:rPr>
      </w:pPr>
    </w:p>
    <w:p w14:paraId="12F4FCED" w14:textId="0A7F32C5" w:rsidR="00255F35" w:rsidRPr="00CE34FD" w:rsidRDefault="00255F35" w:rsidP="00CE34FD">
      <w:pPr>
        <w:rPr>
          <w:rFonts w:cstheme="minorHAnsi"/>
        </w:rPr>
      </w:pPr>
      <w:r w:rsidRPr="00CE34FD">
        <w:t xml:space="preserve">Required by SIPO and will use the same functionality as described in the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w:t>
      </w:r>
      <w:r w:rsidRPr="00CE34FD">
        <w:t xml:space="preserve"> for the Accept withdrawal request</w:t>
      </w:r>
      <w:r w:rsidRPr="00CE34FD" w:rsidDel="00D23CB8">
        <w:rPr>
          <w:rFonts w:cstheme="minorHAnsi"/>
        </w:rPr>
        <w:t xml:space="preserve"> </w:t>
      </w:r>
    </w:p>
    <w:p w14:paraId="5B97CFC9" w14:textId="77777777" w:rsidR="00255F35" w:rsidRPr="00CE34FD" w:rsidRDefault="00255F35" w:rsidP="00255F35">
      <w:pPr>
        <w:jc w:val="both"/>
      </w:pPr>
      <w:r w:rsidRPr="00CE34FD">
        <w:t xml:space="preserve"> </w:t>
      </w:r>
    </w:p>
    <w:p w14:paraId="6A0B3AFE" w14:textId="77777777" w:rsidR="00255F35" w:rsidRPr="00CE34FD" w:rsidRDefault="00255F35" w:rsidP="00255F35">
      <w:pPr>
        <w:pStyle w:val="Heading4"/>
        <w:tabs>
          <w:tab w:val="left" w:pos="0"/>
        </w:tabs>
      </w:pPr>
      <w:r w:rsidRPr="00CE34FD">
        <w:t>BF25004: Reject waiver request</w:t>
      </w:r>
    </w:p>
    <w:p w14:paraId="4BE30E78" w14:textId="77777777" w:rsidR="00255F35" w:rsidRPr="00CE34FD" w:rsidRDefault="00255F35" w:rsidP="00255F35"/>
    <w:p w14:paraId="343E27BF" w14:textId="7FDC9C6F" w:rsidR="00913B3C" w:rsidRPr="00CE34FD" w:rsidRDefault="00255F35" w:rsidP="00C14E4F">
      <w:pPr>
        <w:tabs>
          <w:tab w:val="left" w:pos="0"/>
        </w:tabs>
        <w:rPr>
          <w:lang w:val="en-US"/>
        </w:rPr>
      </w:pPr>
      <w:r w:rsidRPr="00CE34FD">
        <w:t xml:space="preserve">Required by SIPO and will use the same functionality as described in the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 xml:space="preserve">] </w:t>
      </w:r>
      <w:r w:rsidRPr="00CE34FD">
        <w:t>for the Reject withdrawal request</w:t>
      </w:r>
      <w:bookmarkEnd w:id="869"/>
      <w:bookmarkEnd w:id="870"/>
    </w:p>
    <w:p w14:paraId="757229FC" w14:textId="096F9C28" w:rsidR="00913B3C" w:rsidRPr="00CE34FD" w:rsidRDefault="00913B3C" w:rsidP="00307BBD">
      <w:pPr>
        <w:pStyle w:val="Heading3example"/>
        <w:numPr>
          <w:ilvl w:val="2"/>
          <w:numId w:val="13"/>
        </w:numPr>
        <w:tabs>
          <w:tab w:val="num" w:pos="0"/>
        </w:tabs>
        <w:ind w:left="-29473" w:firstLine="29473"/>
      </w:pPr>
      <w:bookmarkStart w:id="871" w:name="_Toc504578192"/>
      <w:bookmarkStart w:id="872" w:name="_Toc44499468"/>
      <w:r w:rsidRPr="00CE34FD">
        <w:rPr>
          <w:lang w:eastAsia="ja-JP"/>
        </w:rPr>
        <w:t xml:space="preserve">BSP028: </w:t>
      </w:r>
      <w:r w:rsidRPr="00CE34FD">
        <w:t xml:space="preserve">Manage </w:t>
      </w:r>
      <w:r w:rsidR="00102D19" w:rsidRPr="00CE34FD">
        <w:t>request</w:t>
      </w:r>
      <w:r w:rsidRPr="00CE34FD">
        <w:t xml:space="preserve"> Licence</w:t>
      </w:r>
      <w:bookmarkEnd w:id="871"/>
      <w:bookmarkEnd w:id="872"/>
      <w:r w:rsidR="00DE1ED1" w:rsidRPr="00CE34FD">
        <w:t xml:space="preserve"> </w:t>
      </w:r>
    </w:p>
    <w:p w14:paraId="37C1926C" w14:textId="77777777" w:rsidR="00913B3C" w:rsidRPr="00CE34FD" w:rsidRDefault="00913B3C" w:rsidP="00913B3C">
      <w:pPr>
        <w:pStyle w:val="NoSpacing"/>
        <w:tabs>
          <w:tab w:val="left" w:pos="0"/>
        </w:tabs>
      </w:pPr>
    </w:p>
    <w:p w14:paraId="181B060A" w14:textId="434B6F71" w:rsidR="00913B3C" w:rsidRPr="00CE34FD" w:rsidRDefault="00913B3C" w:rsidP="00913B3C">
      <w:pPr>
        <w:tabs>
          <w:tab w:val="left" w:pos="0"/>
        </w:tabs>
        <w:jc w:val="both"/>
        <w:rPr>
          <w:rFonts w:asciiTheme="minorHAnsi" w:hAnsiTheme="minorHAnsi" w:cstheme="minorHAnsi"/>
          <w:bCs/>
        </w:rPr>
      </w:pPr>
      <w:r w:rsidRPr="00CE34FD">
        <w:rPr>
          <w:rFonts w:asciiTheme="minorHAnsi" w:hAnsiTheme="minorHAnsi" w:cstheme="minorHAnsi"/>
          <w:bCs/>
        </w:rPr>
        <w:t xml:space="preserve">The purpose of this business service is to describe how the user shall use the system </w:t>
      </w:r>
      <w:proofErr w:type="gramStart"/>
      <w:r w:rsidRPr="00CE34FD">
        <w:rPr>
          <w:rFonts w:asciiTheme="minorHAnsi" w:hAnsiTheme="minorHAnsi" w:cstheme="minorHAnsi"/>
          <w:bCs/>
        </w:rPr>
        <w:t>in order to</w:t>
      </w:r>
      <w:proofErr w:type="gramEnd"/>
      <w:r w:rsidRPr="00CE34FD">
        <w:rPr>
          <w:rFonts w:asciiTheme="minorHAnsi" w:hAnsiTheme="minorHAnsi" w:cstheme="minorHAnsi"/>
          <w:bCs/>
        </w:rPr>
        <w:t xml:space="preserve"> handle addition of Licence </w:t>
      </w:r>
      <w:proofErr w:type="spellStart"/>
      <w:r w:rsidR="0076642B">
        <w:rPr>
          <w:rFonts w:asciiTheme="minorHAnsi" w:hAnsiTheme="minorHAnsi" w:cstheme="minorHAnsi"/>
          <w:bCs/>
        </w:rPr>
        <w:t>Recordal</w:t>
      </w:r>
      <w:r w:rsidR="009A3EA2" w:rsidRPr="00CE34FD">
        <w:rPr>
          <w:rFonts w:asciiTheme="minorHAnsi" w:hAnsiTheme="minorHAnsi" w:cstheme="minorHAnsi"/>
          <w:bCs/>
        </w:rPr>
        <w:t>s</w:t>
      </w:r>
      <w:proofErr w:type="spellEnd"/>
      <w:r w:rsidRPr="00CE34FD">
        <w:rPr>
          <w:rFonts w:asciiTheme="minorHAnsi" w:hAnsiTheme="minorHAnsi" w:cstheme="minorHAnsi"/>
          <w:bCs/>
        </w:rPr>
        <w:t>,</w:t>
      </w:r>
      <w:r w:rsidR="009A3EA2" w:rsidRPr="00CE34FD">
        <w:rPr>
          <w:rFonts w:asciiTheme="minorHAnsi" w:hAnsiTheme="minorHAnsi" w:cstheme="minorHAnsi"/>
          <w:bCs/>
        </w:rPr>
        <w:t xml:space="preserve"> </w:t>
      </w:r>
      <w:r w:rsidRPr="00CE34FD">
        <w:rPr>
          <w:rFonts w:asciiTheme="minorHAnsi" w:hAnsiTheme="minorHAnsi" w:cstheme="minorHAnsi"/>
          <w:bCs/>
        </w:rPr>
        <w:t xml:space="preserve">before or after registration </w:t>
      </w:r>
      <w:r w:rsidR="009A3EA2" w:rsidRPr="00CE34FD">
        <w:rPr>
          <w:rFonts w:asciiTheme="minorHAnsi" w:hAnsiTheme="minorHAnsi" w:cstheme="minorHAnsi"/>
          <w:bCs/>
        </w:rPr>
        <w:t xml:space="preserve">of a Design </w:t>
      </w:r>
      <w:r w:rsidRPr="00CE34FD">
        <w:rPr>
          <w:rFonts w:asciiTheme="minorHAnsi" w:hAnsiTheme="minorHAnsi" w:cstheme="minorHAnsi"/>
          <w:bCs/>
        </w:rPr>
        <w:t>for a full or partial request. A license is a grant by the holder of an intellectual property right, to another of any of the rights embodied in the intellectual property right short of an assignment of all rights.</w:t>
      </w:r>
    </w:p>
    <w:p w14:paraId="563D453F" w14:textId="77777777" w:rsidR="00B76A26" w:rsidRPr="00CE34FD" w:rsidRDefault="00B76A26" w:rsidP="00913B3C">
      <w:pPr>
        <w:tabs>
          <w:tab w:val="left" w:pos="0"/>
        </w:tabs>
        <w:jc w:val="both"/>
        <w:rPr>
          <w:rFonts w:asciiTheme="minorHAnsi" w:hAnsiTheme="minorHAnsi" w:cstheme="minorHAnsi"/>
          <w:bCs/>
        </w:rPr>
      </w:pPr>
    </w:p>
    <w:p w14:paraId="338CE766" w14:textId="3FFF094F" w:rsidR="002D3AC6" w:rsidRPr="00CE34FD" w:rsidRDefault="002D3AC6" w:rsidP="002D3AC6">
      <w:r w:rsidRPr="00CE34FD">
        <w:t xml:space="preserve">In the standard SPBO solution, described in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 xml:space="preserve">], </w:t>
      </w:r>
      <w:r w:rsidRPr="00CE34FD">
        <w:t xml:space="preserve">users can only add a DS dossier to the </w:t>
      </w:r>
      <w:proofErr w:type="spellStart"/>
      <w:r w:rsidR="0076642B">
        <w:t>Recordal</w:t>
      </w:r>
      <w:proofErr w:type="spellEnd"/>
      <w:r w:rsidRPr="00CE34FD">
        <w:t xml:space="preserve"> by entering the Registration Number for the Design. For the SIPO BO solution, this will be extended to include the option to add Design dossiers by ‘Application Number’ as well as the ‘Registration Number’ for the Design. Users will therefore be able to add Design dossiers before and after registration in the SPBO solution.</w:t>
      </w:r>
    </w:p>
    <w:p w14:paraId="3F9614DD" w14:textId="77777777" w:rsidR="002D3AC6" w:rsidRPr="00CE34FD" w:rsidRDefault="002D3AC6" w:rsidP="00913B3C">
      <w:pPr>
        <w:tabs>
          <w:tab w:val="left" w:pos="0"/>
        </w:tabs>
        <w:jc w:val="both"/>
        <w:rPr>
          <w:rFonts w:asciiTheme="minorHAnsi" w:hAnsiTheme="minorHAnsi" w:cstheme="minorHAnsi"/>
          <w:bCs/>
        </w:rPr>
      </w:pPr>
    </w:p>
    <w:p w14:paraId="6CC2F621" w14:textId="5B9E3201" w:rsidR="00964D27" w:rsidRPr="00CE34FD" w:rsidRDefault="00964D27" w:rsidP="00964D27">
      <w:pPr>
        <w:jc w:val="both"/>
      </w:pPr>
      <w:r w:rsidRPr="00CE34FD">
        <w:t xml:space="preserve">When the </w:t>
      </w:r>
      <w:r w:rsidR="000570FF" w:rsidRPr="00CE34FD">
        <w:t xml:space="preserve">licence </w:t>
      </w:r>
      <w:proofErr w:type="spellStart"/>
      <w:r w:rsidR="0076642B">
        <w:t>Recordal</w:t>
      </w:r>
      <w:proofErr w:type="spellEnd"/>
      <w:r w:rsidRPr="00CE34FD">
        <w:t xml:space="preserve"> is accepted, a flag will appear </w:t>
      </w:r>
      <w:r w:rsidR="002D3AC6" w:rsidRPr="00CE34FD">
        <w:t>within the D</w:t>
      </w:r>
      <w:r w:rsidRPr="00CE34FD">
        <w:t xml:space="preserve">esign dossier </w:t>
      </w:r>
      <w:r w:rsidR="000570FF" w:rsidRPr="00CE34FD">
        <w:t xml:space="preserve">with a link </w:t>
      </w:r>
      <w:r w:rsidRPr="00CE34FD">
        <w:t xml:space="preserve">to the </w:t>
      </w:r>
      <w:proofErr w:type="spellStart"/>
      <w:r w:rsidR="0076642B">
        <w:t>Recordal</w:t>
      </w:r>
      <w:proofErr w:type="spellEnd"/>
      <w:r w:rsidRPr="00CE34FD">
        <w:t xml:space="preserve"> dossier. </w:t>
      </w:r>
    </w:p>
    <w:p w14:paraId="0E693EBC" w14:textId="77777777" w:rsidR="00964D27" w:rsidRPr="00CE34FD" w:rsidRDefault="00964D27" w:rsidP="00964D27">
      <w:pPr>
        <w:jc w:val="both"/>
      </w:pPr>
    </w:p>
    <w:p w14:paraId="0C829311" w14:textId="77777777" w:rsidR="000570FF" w:rsidRPr="00CE34FD" w:rsidRDefault="00964D27" w:rsidP="000570FF">
      <w:pPr>
        <w:jc w:val="both"/>
      </w:pPr>
      <w:r w:rsidRPr="00CE34FD">
        <w:lastRenderedPageBreak/>
        <w:t xml:space="preserve">The difference between trademarks and designs in terms of functionality is that for trademarks the users can grant a licence for some of the classes (partial request for TM), contrary to the Designs where the licence can be granted for some of the designs included (partial request for DS). </w:t>
      </w:r>
    </w:p>
    <w:p w14:paraId="17D714B3" w14:textId="77777777" w:rsidR="000570FF" w:rsidRPr="00CE34FD" w:rsidRDefault="000570FF" w:rsidP="000570FF">
      <w:pPr>
        <w:jc w:val="both"/>
      </w:pPr>
    </w:p>
    <w:p w14:paraId="365596AF" w14:textId="31F59EEC" w:rsidR="000570FF" w:rsidRPr="00CE34FD" w:rsidRDefault="000570FF" w:rsidP="00CE34FD">
      <w:r w:rsidRPr="00CE34FD">
        <w:t xml:space="preserve">Apart from the differences explained above, the process is </w:t>
      </w:r>
      <w:proofErr w:type="gramStart"/>
      <w:r w:rsidRPr="00CE34FD">
        <w:t>similar to</w:t>
      </w:r>
      <w:proofErr w:type="gramEnd"/>
      <w:r w:rsidRPr="00CE34FD">
        <w:t xml:space="preserve"> the related one for trademarks. Please see the BSP028: ‘Manage </w:t>
      </w:r>
      <w:r w:rsidR="002D3AC6" w:rsidRPr="00CE34FD">
        <w:t xml:space="preserve">Request </w:t>
      </w:r>
      <w:r w:rsidRPr="00CE34FD">
        <w:t>Licence’</w:t>
      </w:r>
      <w:r w:rsidRPr="00CE34FD">
        <w:rPr>
          <w:lang w:val="en-US"/>
        </w:rPr>
        <w:t xml:space="preserve"> section in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w:t>
      </w:r>
      <w:r w:rsidRPr="00CE34FD">
        <w:t xml:space="preserve"> for further details of the business process and associated business functions under the process. </w:t>
      </w:r>
    </w:p>
    <w:p w14:paraId="5FC36813" w14:textId="281EAA28" w:rsidR="00913B3C" w:rsidRPr="00CE34FD" w:rsidRDefault="00913B3C" w:rsidP="00913B3C">
      <w:pPr>
        <w:pStyle w:val="Heading4"/>
        <w:tabs>
          <w:tab w:val="left" w:pos="0"/>
        </w:tabs>
      </w:pPr>
      <w:bookmarkStart w:id="873" w:name="ViewLicenseApplication"/>
      <w:r w:rsidRPr="00CE34FD">
        <w:t xml:space="preserve">BF28001: View </w:t>
      </w:r>
      <w:r w:rsidR="002D3AC6" w:rsidRPr="00CE34FD">
        <w:t xml:space="preserve">Request </w:t>
      </w:r>
      <w:r w:rsidRPr="00CE34FD">
        <w:t xml:space="preserve">Licence </w:t>
      </w:r>
      <w:bookmarkEnd w:id="873"/>
    </w:p>
    <w:p w14:paraId="667C94D0" w14:textId="77777777" w:rsidR="00913B3C" w:rsidRPr="00CE34FD" w:rsidRDefault="00913B3C" w:rsidP="00913B3C">
      <w:pPr>
        <w:tabs>
          <w:tab w:val="left" w:pos="0"/>
        </w:tabs>
        <w:jc w:val="both"/>
        <w:rPr>
          <w:rFonts w:asciiTheme="minorHAnsi" w:hAnsiTheme="minorHAnsi" w:cstheme="minorHAnsi"/>
        </w:rPr>
      </w:pPr>
    </w:p>
    <w:p w14:paraId="75B9CE4A" w14:textId="77777777" w:rsidR="00BF1199" w:rsidRPr="00CE34FD" w:rsidRDefault="00913B3C" w:rsidP="00BF1199">
      <w:r w:rsidRPr="00CE34FD">
        <w:rPr>
          <w:rFonts w:asciiTheme="minorHAnsi" w:hAnsiTheme="minorHAnsi" w:cstheme="minorHAnsi"/>
          <w:lang w:eastAsia="ja-JP"/>
        </w:rPr>
        <w:t>Required by SIPO and will use the same functionality as described in</w:t>
      </w:r>
      <w:r w:rsidRPr="00CE34FD">
        <w:rPr>
          <w:rFonts w:asciiTheme="minorHAnsi" w:hAnsiTheme="minorHAnsi" w:cstheme="minorHAnsi"/>
        </w:rPr>
        <w:t xml:space="preserve">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w:t>
      </w:r>
    </w:p>
    <w:p w14:paraId="65A92401" w14:textId="77777777" w:rsidR="00913B3C" w:rsidRPr="00CE34FD" w:rsidRDefault="00913B3C" w:rsidP="00913B3C">
      <w:pPr>
        <w:pStyle w:val="BodyText"/>
        <w:ind w:left="0"/>
        <w:rPr>
          <w:rFonts w:asciiTheme="minorHAnsi" w:hAnsiTheme="minorHAnsi" w:cstheme="minorHAnsi"/>
        </w:rPr>
      </w:pPr>
    </w:p>
    <w:p w14:paraId="24D717E0" w14:textId="77777777" w:rsidR="00913B3C" w:rsidRPr="00CE34FD" w:rsidRDefault="00913B3C" w:rsidP="00913B3C">
      <w:pPr>
        <w:pStyle w:val="BodyText"/>
        <w:ind w:left="0"/>
        <w:rPr>
          <w:rFonts w:asciiTheme="minorHAnsi" w:hAnsiTheme="minorHAnsi" w:cstheme="minorHAnsi"/>
          <w:lang w:eastAsia="ja-JP"/>
        </w:rPr>
      </w:pPr>
      <w:r w:rsidRPr="00CE34FD">
        <w:rPr>
          <w:rFonts w:asciiTheme="minorHAnsi" w:hAnsiTheme="minorHAnsi" w:cstheme="minorHAnsi"/>
        </w:rPr>
        <w:t xml:space="preserve">This business function describes the situation that the user wants to view the licence dossier submitted. </w:t>
      </w:r>
    </w:p>
    <w:p w14:paraId="6ABBBA39" w14:textId="4CF6B4F9" w:rsidR="00913B3C" w:rsidRPr="00CE34FD" w:rsidRDefault="00913B3C" w:rsidP="00913B3C">
      <w:pPr>
        <w:pStyle w:val="Heading4"/>
        <w:tabs>
          <w:tab w:val="left" w:pos="0"/>
        </w:tabs>
      </w:pPr>
      <w:r w:rsidRPr="00CE34FD">
        <w:t xml:space="preserve">BF28002: Edit </w:t>
      </w:r>
      <w:r w:rsidR="002D3AC6" w:rsidRPr="00CE34FD">
        <w:t>Request Licence</w:t>
      </w:r>
    </w:p>
    <w:p w14:paraId="3EE41258" w14:textId="77777777" w:rsidR="00913B3C" w:rsidRPr="00CE34FD" w:rsidRDefault="00913B3C" w:rsidP="00913B3C">
      <w:pPr>
        <w:tabs>
          <w:tab w:val="left" w:pos="0"/>
        </w:tabs>
        <w:jc w:val="both"/>
        <w:rPr>
          <w:rFonts w:asciiTheme="minorHAnsi" w:hAnsiTheme="minorHAnsi" w:cstheme="minorHAnsi"/>
        </w:rPr>
      </w:pPr>
    </w:p>
    <w:p w14:paraId="75587CFA" w14:textId="77777777" w:rsidR="00BF1199" w:rsidRPr="00CE34FD" w:rsidRDefault="00913B3C" w:rsidP="00BF1199">
      <w:r w:rsidRPr="00CE34FD">
        <w:rPr>
          <w:rFonts w:asciiTheme="minorHAnsi" w:hAnsiTheme="minorHAnsi" w:cstheme="minorHAnsi"/>
          <w:lang w:eastAsia="ja-JP"/>
        </w:rPr>
        <w:t>Required by SIPO and will use the same functionality as described in</w:t>
      </w:r>
      <w:r w:rsidRPr="00CE34FD">
        <w:rPr>
          <w:rFonts w:asciiTheme="minorHAnsi" w:hAnsiTheme="minorHAnsi" w:cstheme="minorHAnsi"/>
        </w:rPr>
        <w:t xml:space="preserve">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w:t>
      </w:r>
    </w:p>
    <w:p w14:paraId="0255F23C" w14:textId="77777777" w:rsidR="00913B3C" w:rsidRPr="00CE34FD" w:rsidRDefault="00913B3C" w:rsidP="00913B3C">
      <w:pPr>
        <w:pStyle w:val="BodyText"/>
        <w:ind w:left="0"/>
        <w:rPr>
          <w:rFonts w:asciiTheme="minorHAnsi" w:hAnsiTheme="minorHAnsi" w:cstheme="minorHAnsi"/>
        </w:rPr>
      </w:pPr>
    </w:p>
    <w:p w14:paraId="363AA790" w14:textId="77777777" w:rsidR="00913B3C" w:rsidRPr="00CE34FD" w:rsidRDefault="00913B3C" w:rsidP="00913B3C">
      <w:pPr>
        <w:pStyle w:val="BodyText"/>
        <w:ind w:left="0"/>
        <w:rPr>
          <w:rFonts w:asciiTheme="minorHAnsi" w:hAnsiTheme="minorHAnsi" w:cstheme="minorHAnsi"/>
          <w:lang w:eastAsia="ja-JP"/>
        </w:rPr>
      </w:pPr>
      <w:r w:rsidRPr="00CE34FD">
        <w:rPr>
          <w:rFonts w:asciiTheme="minorHAnsi" w:hAnsiTheme="minorHAnsi" w:cstheme="minorHAnsi"/>
        </w:rPr>
        <w:t xml:space="preserve">This business function describes how the user </w:t>
      </w:r>
      <w:proofErr w:type="gramStart"/>
      <w:r w:rsidRPr="00CE34FD">
        <w:rPr>
          <w:rFonts w:asciiTheme="minorHAnsi" w:hAnsiTheme="minorHAnsi" w:cstheme="minorHAnsi"/>
        </w:rPr>
        <w:t>is able to</w:t>
      </w:r>
      <w:proofErr w:type="gramEnd"/>
      <w:r w:rsidRPr="00CE34FD">
        <w:rPr>
          <w:rFonts w:asciiTheme="minorHAnsi" w:hAnsiTheme="minorHAnsi" w:cstheme="minorHAnsi"/>
        </w:rPr>
        <w:t xml:space="preserve"> edit some of the details of the dossier. </w:t>
      </w:r>
    </w:p>
    <w:p w14:paraId="033B08E6" w14:textId="4A69F3B0" w:rsidR="00913B3C" w:rsidRPr="00CE34FD" w:rsidRDefault="00913B3C" w:rsidP="00913B3C">
      <w:pPr>
        <w:pStyle w:val="Heading4"/>
        <w:tabs>
          <w:tab w:val="left" w:pos="0"/>
        </w:tabs>
      </w:pPr>
      <w:r w:rsidRPr="00CE34FD">
        <w:t xml:space="preserve">BF28003: Accept </w:t>
      </w:r>
      <w:r w:rsidR="002D3AC6" w:rsidRPr="00CE34FD">
        <w:t>Request Licence</w:t>
      </w:r>
    </w:p>
    <w:p w14:paraId="0AD111E9" w14:textId="77777777" w:rsidR="00913B3C" w:rsidRPr="00CE34FD" w:rsidRDefault="00913B3C" w:rsidP="00913B3C">
      <w:pPr>
        <w:tabs>
          <w:tab w:val="left" w:pos="0"/>
        </w:tabs>
        <w:jc w:val="both"/>
        <w:rPr>
          <w:rFonts w:asciiTheme="minorHAnsi" w:hAnsiTheme="minorHAnsi" w:cstheme="minorHAnsi"/>
        </w:rPr>
      </w:pPr>
    </w:p>
    <w:p w14:paraId="013B0A13" w14:textId="2713C7C6" w:rsidR="00BF1199" w:rsidRPr="00CE34FD" w:rsidRDefault="00913B3C" w:rsidP="00BF1199">
      <w:r w:rsidRPr="00CE34FD">
        <w:rPr>
          <w:rFonts w:asciiTheme="minorHAnsi" w:hAnsiTheme="minorHAnsi" w:cstheme="minorHAnsi"/>
          <w:lang w:eastAsia="ja-JP"/>
        </w:rPr>
        <w:t>Required by SIPO and will use the same functionality as described in</w:t>
      </w:r>
      <w:r w:rsidRPr="00CE34FD">
        <w:rPr>
          <w:rFonts w:asciiTheme="minorHAnsi" w:hAnsiTheme="minorHAnsi" w:cstheme="minorHAnsi"/>
        </w:rPr>
        <w:t xml:space="preserve">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w:t>
      </w:r>
      <w:r w:rsidR="004E01EC">
        <w:rPr>
          <w:rFonts w:asciiTheme="minorHAnsi" w:hAnsiTheme="minorHAnsi" w:cstheme="minorHAnsi"/>
        </w:rPr>
        <w:t>, with the exception that the batch process must not update the status of the related trademark dossier under any circumstances.</w:t>
      </w:r>
    </w:p>
    <w:p w14:paraId="13E148CB" w14:textId="77777777" w:rsidR="00913B3C" w:rsidRPr="00CE34FD" w:rsidRDefault="00913B3C" w:rsidP="00913B3C">
      <w:pPr>
        <w:pStyle w:val="BodyText"/>
        <w:ind w:left="0"/>
        <w:rPr>
          <w:rFonts w:asciiTheme="minorHAnsi" w:hAnsiTheme="minorHAnsi" w:cstheme="minorHAnsi"/>
        </w:rPr>
      </w:pPr>
    </w:p>
    <w:p w14:paraId="44B2440A" w14:textId="5EF134C4" w:rsidR="00913B3C" w:rsidRPr="00CE34FD" w:rsidRDefault="00913B3C" w:rsidP="00913B3C">
      <w:pPr>
        <w:pStyle w:val="BodyText"/>
        <w:ind w:left="0"/>
        <w:rPr>
          <w:rFonts w:asciiTheme="minorHAnsi" w:hAnsiTheme="minorHAnsi" w:cstheme="minorHAnsi"/>
          <w:lang w:eastAsia="ja-JP"/>
        </w:rPr>
      </w:pPr>
      <w:r w:rsidRPr="00CE34FD">
        <w:rPr>
          <w:rFonts w:asciiTheme="minorHAnsi" w:hAnsiTheme="minorHAnsi" w:cstheme="minorHAnsi"/>
        </w:rPr>
        <w:t xml:space="preserve">This business function describes how the user </w:t>
      </w:r>
      <w:proofErr w:type="gramStart"/>
      <w:r w:rsidRPr="00CE34FD">
        <w:rPr>
          <w:rFonts w:asciiTheme="minorHAnsi" w:hAnsiTheme="minorHAnsi" w:cstheme="minorHAnsi"/>
        </w:rPr>
        <w:t>is able to</w:t>
      </w:r>
      <w:proofErr w:type="gramEnd"/>
      <w:r w:rsidRPr="00CE34FD">
        <w:rPr>
          <w:rFonts w:asciiTheme="minorHAnsi" w:hAnsiTheme="minorHAnsi" w:cstheme="minorHAnsi"/>
        </w:rPr>
        <w:t xml:space="preserve"> accept the license </w:t>
      </w:r>
      <w:proofErr w:type="spellStart"/>
      <w:r w:rsidR="0076642B">
        <w:rPr>
          <w:rFonts w:asciiTheme="minorHAnsi" w:hAnsiTheme="minorHAnsi" w:cstheme="minorHAnsi"/>
        </w:rPr>
        <w:t>Recordal</w:t>
      </w:r>
      <w:proofErr w:type="spellEnd"/>
      <w:r w:rsidRPr="00CE34FD">
        <w:rPr>
          <w:rFonts w:asciiTheme="minorHAnsi" w:hAnsiTheme="minorHAnsi" w:cstheme="minorHAnsi"/>
        </w:rPr>
        <w:t>.</w:t>
      </w:r>
      <w:r w:rsidRPr="00CE34FD">
        <w:rPr>
          <w:rFonts w:asciiTheme="minorHAnsi" w:hAnsiTheme="minorHAnsi" w:cstheme="minorHAnsi"/>
          <w:lang w:eastAsia="ja-JP"/>
        </w:rPr>
        <w:t xml:space="preserve"> </w:t>
      </w:r>
    </w:p>
    <w:p w14:paraId="6BAF4671" w14:textId="77777777" w:rsidR="00D44903" w:rsidRPr="00CE34FD" w:rsidRDefault="00D44903" w:rsidP="00D44903"/>
    <w:p w14:paraId="4AA44660" w14:textId="23BFDB35" w:rsidR="00D44903" w:rsidRPr="00CE34FD" w:rsidRDefault="00D44903" w:rsidP="00D44903">
      <w:r w:rsidRPr="00CE34FD">
        <w:t xml:space="preserve">When the Licence </w:t>
      </w:r>
      <w:proofErr w:type="spellStart"/>
      <w:r w:rsidR="0076642B">
        <w:t>Recordal</w:t>
      </w:r>
      <w:proofErr w:type="spellEnd"/>
      <w:r w:rsidRPr="00CE34FD">
        <w:t xml:space="preserve"> has been accepted, a Licence record will be granted for the Design dossiers included in the </w:t>
      </w:r>
      <w:proofErr w:type="spellStart"/>
      <w:r w:rsidR="0076642B">
        <w:t>Recordal</w:t>
      </w:r>
      <w:proofErr w:type="spellEnd"/>
      <w:r w:rsidRPr="00CE34FD">
        <w:t xml:space="preserve"> and a link to the </w:t>
      </w:r>
      <w:proofErr w:type="spellStart"/>
      <w:r w:rsidR="0076642B">
        <w:t>Recordal</w:t>
      </w:r>
      <w:proofErr w:type="spellEnd"/>
      <w:r w:rsidRPr="00CE34FD">
        <w:t xml:space="preserve"> will appear in the ‘Licences Granted’ section of each dossier.  </w:t>
      </w:r>
    </w:p>
    <w:p w14:paraId="1B2CBD4C" w14:textId="77777777" w:rsidR="00D44903" w:rsidRPr="00CE34FD" w:rsidRDefault="00D44903" w:rsidP="00D44903"/>
    <w:p w14:paraId="1E66E015" w14:textId="0B1C3D1B" w:rsidR="00D44903" w:rsidRPr="00CE34FD" w:rsidRDefault="00D44903" w:rsidP="00D44903">
      <w:r w:rsidRPr="00CE34FD">
        <w:t xml:space="preserve">Although the Licences can be granted fully or partially (the grant may apply to one or more designs in the DS dossier), the link to the </w:t>
      </w:r>
      <w:proofErr w:type="spellStart"/>
      <w:r w:rsidR="0076642B">
        <w:t>Recordal</w:t>
      </w:r>
      <w:proofErr w:type="spellEnd"/>
      <w:r w:rsidRPr="00CE34FD">
        <w:t xml:space="preserve"> is displayed in the same way regardless of whether the </w:t>
      </w:r>
      <w:proofErr w:type="spellStart"/>
      <w:r w:rsidR="0076642B">
        <w:t>Recordal</w:t>
      </w:r>
      <w:proofErr w:type="spellEnd"/>
      <w:r w:rsidRPr="00CE34FD">
        <w:t xml:space="preserve"> was submitted for full or partial selection of designs in the dossier. The user will only be able to see the details of full and partial granting of </w:t>
      </w:r>
      <w:r w:rsidR="00C216CE" w:rsidRPr="00CE34FD">
        <w:t>the Licence</w:t>
      </w:r>
      <w:r w:rsidRPr="00CE34FD">
        <w:t xml:space="preserve"> when they access the </w:t>
      </w:r>
      <w:r w:rsidR="00C216CE" w:rsidRPr="00CE34FD">
        <w:t>Licence</w:t>
      </w:r>
      <w:r w:rsidRPr="00CE34FD">
        <w:t xml:space="preserve"> </w:t>
      </w:r>
      <w:proofErr w:type="spellStart"/>
      <w:r w:rsidR="0076642B">
        <w:t>Recordal</w:t>
      </w:r>
      <w:proofErr w:type="spellEnd"/>
      <w:r w:rsidRPr="00CE34FD">
        <w:t xml:space="preserve">. </w:t>
      </w:r>
    </w:p>
    <w:p w14:paraId="7A593071" w14:textId="77777777" w:rsidR="00D44903" w:rsidRPr="00CE34FD" w:rsidRDefault="00D44903" w:rsidP="00913B3C">
      <w:pPr>
        <w:pStyle w:val="BodyText"/>
        <w:ind w:left="0"/>
        <w:rPr>
          <w:rFonts w:asciiTheme="minorHAnsi" w:hAnsiTheme="minorHAnsi" w:cstheme="minorHAnsi"/>
          <w:lang w:eastAsia="ja-JP"/>
        </w:rPr>
      </w:pPr>
    </w:p>
    <w:p w14:paraId="05E8FCE1" w14:textId="3D4C05E8" w:rsidR="00913B3C" w:rsidRPr="00CE34FD" w:rsidRDefault="00913B3C" w:rsidP="00913B3C">
      <w:pPr>
        <w:pStyle w:val="Heading4"/>
        <w:tabs>
          <w:tab w:val="left" w:pos="0"/>
        </w:tabs>
      </w:pPr>
      <w:r w:rsidRPr="00CE34FD">
        <w:t xml:space="preserve">BF28004: Reject </w:t>
      </w:r>
      <w:r w:rsidR="002D3AC6" w:rsidRPr="00CE34FD">
        <w:t>Request Licence</w:t>
      </w:r>
    </w:p>
    <w:p w14:paraId="5639F950" w14:textId="77777777" w:rsidR="00913B3C" w:rsidRPr="00CE34FD" w:rsidRDefault="00913B3C" w:rsidP="00913B3C">
      <w:pPr>
        <w:tabs>
          <w:tab w:val="left" w:pos="0"/>
        </w:tabs>
        <w:jc w:val="both"/>
        <w:rPr>
          <w:rFonts w:asciiTheme="minorHAnsi" w:hAnsiTheme="minorHAnsi" w:cstheme="minorHAnsi"/>
        </w:rPr>
      </w:pPr>
    </w:p>
    <w:p w14:paraId="7EF0D27D" w14:textId="77777777" w:rsidR="00BF1199" w:rsidRPr="00CE34FD" w:rsidRDefault="00913B3C" w:rsidP="00BF1199">
      <w:r w:rsidRPr="00CE34FD">
        <w:rPr>
          <w:rFonts w:asciiTheme="minorHAnsi" w:hAnsiTheme="minorHAnsi" w:cstheme="minorHAnsi"/>
          <w:lang w:eastAsia="ja-JP"/>
        </w:rPr>
        <w:t>Required by SIPO and will use the same functionality as described in</w:t>
      </w:r>
      <w:r w:rsidRPr="00CE34FD">
        <w:rPr>
          <w:rFonts w:asciiTheme="minorHAnsi" w:hAnsiTheme="minorHAnsi" w:cstheme="minorHAnsi"/>
        </w:rPr>
        <w:t xml:space="preserve"> the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w:t>
      </w:r>
    </w:p>
    <w:p w14:paraId="6997D6FE" w14:textId="77777777" w:rsidR="00913B3C" w:rsidRPr="00CE34FD" w:rsidRDefault="00913B3C" w:rsidP="00913B3C">
      <w:pPr>
        <w:pStyle w:val="BodyText"/>
        <w:ind w:left="0"/>
        <w:rPr>
          <w:rFonts w:asciiTheme="minorHAnsi" w:hAnsiTheme="minorHAnsi" w:cstheme="minorHAnsi"/>
        </w:rPr>
      </w:pPr>
    </w:p>
    <w:p w14:paraId="011FCD5B" w14:textId="5560EDD4" w:rsidR="00913B3C" w:rsidRPr="00CE34FD" w:rsidRDefault="00913B3C" w:rsidP="00913B3C">
      <w:pPr>
        <w:pStyle w:val="BodyText"/>
        <w:ind w:left="0"/>
        <w:rPr>
          <w:rFonts w:asciiTheme="minorHAnsi" w:hAnsiTheme="minorHAnsi" w:cstheme="minorHAnsi"/>
          <w:lang w:eastAsia="ja-JP"/>
        </w:rPr>
      </w:pPr>
      <w:r w:rsidRPr="00CE34FD">
        <w:rPr>
          <w:rFonts w:asciiTheme="minorHAnsi" w:hAnsiTheme="minorHAnsi" w:cstheme="minorHAnsi"/>
        </w:rPr>
        <w:t xml:space="preserve">This business function describes how users shall be able to reject a license dossier in the </w:t>
      </w:r>
      <w:proofErr w:type="spellStart"/>
      <w:r w:rsidR="0076642B">
        <w:rPr>
          <w:rFonts w:asciiTheme="minorHAnsi" w:hAnsiTheme="minorHAnsi" w:cstheme="minorHAnsi"/>
        </w:rPr>
        <w:t>Recordal</w:t>
      </w:r>
      <w:proofErr w:type="spellEnd"/>
      <w:r w:rsidRPr="00CE34FD">
        <w:rPr>
          <w:rFonts w:asciiTheme="minorHAnsi" w:hAnsiTheme="minorHAnsi" w:cstheme="minorHAnsi"/>
        </w:rPr>
        <w:t xml:space="preserve"> dossier.</w:t>
      </w:r>
      <w:r w:rsidRPr="00CE34FD">
        <w:rPr>
          <w:rFonts w:asciiTheme="minorHAnsi" w:hAnsiTheme="minorHAnsi" w:cstheme="minorHAnsi"/>
          <w:lang w:eastAsia="ja-JP"/>
        </w:rPr>
        <w:t xml:space="preserve"> </w:t>
      </w:r>
    </w:p>
    <w:p w14:paraId="3C15D1EF" w14:textId="4A685F11" w:rsidR="00913B3C" w:rsidRPr="00CE34FD" w:rsidRDefault="00913B3C" w:rsidP="00913B3C">
      <w:pPr>
        <w:pStyle w:val="Heading4"/>
        <w:tabs>
          <w:tab w:val="left" w:pos="0"/>
        </w:tabs>
      </w:pPr>
      <w:r w:rsidRPr="00CE34FD">
        <w:t xml:space="preserve">BF28005: Remove licence </w:t>
      </w:r>
      <w:r w:rsidR="002D3AC6" w:rsidRPr="00CE34FD">
        <w:t>from a DS dossier (manual removal of the flag)</w:t>
      </w:r>
    </w:p>
    <w:p w14:paraId="2C23884E" w14:textId="77777777" w:rsidR="00913B3C" w:rsidRPr="00CE34FD" w:rsidRDefault="00913B3C" w:rsidP="00913B3C">
      <w:pPr>
        <w:tabs>
          <w:tab w:val="left" w:pos="0"/>
        </w:tabs>
        <w:jc w:val="both"/>
        <w:rPr>
          <w:rFonts w:asciiTheme="minorHAnsi" w:hAnsiTheme="minorHAnsi" w:cstheme="minorHAnsi"/>
        </w:rPr>
      </w:pPr>
    </w:p>
    <w:p w14:paraId="39ECB796" w14:textId="77777777" w:rsidR="00BF1199" w:rsidRPr="00CE34FD" w:rsidRDefault="00913B3C" w:rsidP="00BF1199">
      <w:r w:rsidRPr="00CE34FD">
        <w:rPr>
          <w:rFonts w:asciiTheme="minorHAnsi" w:hAnsiTheme="minorHAnsi" w:cstheme="minorHAnsi"/>
          <w:lang w:eastAsia="ja-JP"/>
        </w:rPr>
        <w:t>Required by SIPO and will use the same functionality as described in</w:t>
      </w:r>
      <w:r w:rsidRPr="00CE34FD">
        <w:rPr>
          <w:rFonts w:asciiTheme="minorHAnsi" w:hAnsiTheme="minorHAnsi" w:cstheme="minorHAnsi"/>
        </w:rPr>
        <w:t xml:space="preserve"> the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w:t>
      </w:r>
    </w:p>
    <w:p w14:paraId="71EA23FA" w14:textId="77777777" w:rsidR="00913B3C" w:rsidRPr="00CE34FD" w:rsidRDefault="00913B3C" w:rsidP="00913B3C">
      <w:pPr>
        <w:pStyle w:val="BodyText"/>
        <w:ind w:left="0"/>
        <w:rPr>
          <w:rFonts w:asciiTheme="minorHAnsi" w:hAnsiTheme="minorHAnsi" w:cstheme="minorHAnsi"/>
        </w:rPr>
      </w:pPr>
    </w:p>
    <w:p w14:paraId="3E7311A0" w14:textId="0290C0A0" w:rsidR="00913B3C" w:rsidRPr="00CE34FD" w:rsidRDefault="00913B3C" w:rsidP="00913B3C">
      <w:pPr>
        <w:pStyle w:val="BodyText"/>
        <w:ind w:left="0"/>
        <w:rPr>
          <w:rFonts w:asciiTheme="minorHAnsi" w:hAnsiTheme="minorHAnsi" w:cstheme="minorHAnsi"/>
          <w:lang w:eastAsia="ja-JP"/>
        </w:rPr>
      </w:pPr>
      <w:r w:rsidRPr="00CE34FD">
        <w:rPr>
          <w:rFonts w:asciiTheme="minorHAnsi" w:hAnsiTheme="minorHAnsi" w:cstheme="minorHAnsi"/>
        </w:rPr>
        <w:t>This business function describes how users shall be able to remove a license granted for a TM/Designs dossier manually from the TM/DS dossier.</w:t>
      </w:r>
      <w:r w:rsidRPr="00CE34FD">
        <w:rPr>
          <w:rFonts w:asciiTheme="minorHAnsi" w:hAnsiTheme="minorHAnsi" w:cstheme="minorHAnsi"/>
          <w:lang w:eastAsia="ja-JP"/>
        </w:rPr>
        <w:t xml:space="preserve"> For the specific </w:t>
      </w:r>
      <w:proofErr w:type="spellStart"/>
      <w:r w:rsidR="0076642B">
        <w:rPr>
          <w:rFonts w:asciiTheme="minorHAnsi" w:hAnsiTheme="minorHAnsi" w:cstheme="minorHAnsi"/>
          <w:lang w:eastAsia="ja-JP"/>
        </w:rPr>
        <w:t>Recordal</w:t>
      </w:r>
      <w:proofErr w:type="spellEnd"/>
      <w:r w:rsidRPr="00CE34FD">
        <w:rPr>
          <w:rFonts w:asciiTheme="minorHAnsi" w:hAnsiTheme="minorHAnsi" w:cstheme="minorHAnsi"/>
          <w:lang w:eastAsia="ja-JP"/>
        </w:rPr>
        <w:t xml:space="preserve"> to store in the TM/DS dossier history the removal of licences from TM/DS dossiers, see the section </w:t>
      </w:r>
      <w:r w:rsidRPr="00CE34FD">
        <w:rPr>
          <w:rFonts w:asciiTheme="minorHAnsi" w:hAnsiTheme="minorHAnsi" w:cstheme="minorHAnsi"/>
          <w:lang w:eastAsia="ja-JP"/>
        </w:rPr>
        <w:fldChar w:fldCharType="begin"/>
      </w:r>
      <w:r w:rsidRPr="00CE34FD">
        <w:rPr>
          <w:rFonts w:asciiTheme="minorHAnsi" w:hAnsiTheme="minorHAnsi" w:cstheme="minorHAnsi"/>
          <w:lang w:eastAsia="ja-JP"/>
        </w:rPr>
        <w:instrText xml:space="preserve"> REF BSP_Removal_of_Licence_Recordals \h  \* MERGEFORMAT </w:instrText>
      </w:r>
      <w:r w:rsidRPr="00CE34FD">
        <w:rPr>
          <w:rFonts w:asciiTheme="minorHAnsi" w:hAnsiTheme="minorHAnsi" w:cstheme="minorHAnsi"/>
          <w:lang w:eastAsia="ja-JP"/>
        </w:rPr>
      </w:r>
      <w:r w:rsidRPr="00CE34FD">
        <w:rPr>
          <w:rFonts w:asciiTheme="minorHAnsi" w:hAnsiTheme="minorHAnsi" w:cstheme="minorHAnsi"/>
          <w:lang w:eastAsia="ja-JP"/>
        </w:rPr>
        <w:fldChar w:fldCharType="separate"/>
      </w:r>
      <w:r w:rsidR="00852E67" w:rsidRPr="00CE34FD">
        <w:rPr>
          <w:rFonts w:asciiTheme="minorHAnsi" w:hAnsiTheme="minorHAnsi" w:cstheme="minorHAnsi"/>
          <w:lang w:eastAsia="ja-JP"/>
        </w:rPr>
        <w:t>BSP0XX: Manage Removal of Licence</w:t>
      </w:r>
      <w:r w:rsidRPr="00CE34FD">
        <w:rPr>
          <w:rFonts w:asciiTheme="minorHAnsi" w:hAnsiTheme="minorHAnsi" w:cstheme="minorHAnsi"/>
          <w:lang w:eastAsia="ja-JP"/>
        </w:rPr>
        <w:fldChar w:fldCharType="end"/>
      </w:r>
      <w:r w:rsidRPr="00CE34FD">
        <w:rPr>
          <w:rFonts w:asciiTheme="minorHAnsi" w:hAnsiTheme="minorHAnsi" w:cstheme="minorHAnsi"/>
          <w:lang w:eastAsia="ja-JP"/>
        </w:rPr>
        <w:t>.</w:t>
      </w:r>
    </w:p>
    <w:p w14:paraId="5F77FEDD" w14:textId="063A6F1A" w:rsidR="00913B3C" w:rsidRPr="00CE34FD" w:rsidRDefault="00913B3C" w:rsidP="00913B3C">
      <w:pPr>
        <w:pStyle w:val="Heading4"/>
        <w:tabs>
          <w:tab w:val="left" w:pos="0"/>
        </w:tabs>
      </w:pPr>
      <w:bookmarkStart w:id="874" w:name="AutomaticExpirationSection"/>
      <w:r w:rsidRPr="00CE34FD">
        <w:t xml:space="preserve">BF28006: Automatic expiration of licence </w:t>
      </w:r>
      <w:proofErr w:type="spellStart"/>
      <w:r w:rsidR="0076642B">
        <w:t>Recordal</w:t>
      </w:r>
      <w:r w:rsidRPr="00CE34FD">
        <w:t>s</w:t>
      </w:r>
      <w:bookmarkEnd w:id="874"/>
      <w:proofErr w:type="spellEnd"/>
    </w:p>
    <w:p w14:paraId="19795907" w14:textId="77777777" w:rsidR="00913B3C" w:rsidRPr="00CE34FD" w:rsidRDefault="00913B3C" w:rsidP="00913B3C">
      <w:pPr>
        <w:rPr>
          <w:rFonts w:asciiTheme="minorHAnsi" w:eastAsia="PMingLiU" w:hAnsiTheme="minorHAnsi" w:cstheme="minorHAnsi"/>
        </w:rPr>
      </w:pPr>
    </w:p>
    <w:p w14:paraId="50ABA830" w14:textId="77777777" w:rsidR="00BF1199" w:rsidRPr="00CE34FD" w:rsidRDefault="00913B3C" w:rsidP="00BF1199">
      <w:r w:rsidRPr="00CE34FD">
        <w:rPr>
          <w:rFonts w:asciiTheme="minorHAnsi" w:hAnsiTheme="minorHAnsi" w:cstheme="minorHAnsi"/>
          <w:lang w:eastAsia="ja-JP"/>
        </w:rPr>
        <w:t>Required by SIPO and will use the same functionality as described in</w:t>
      </w:r>
      <w:r w:rsidRPr="00CE34FD">
        <w:rPr>
          <w:rFonts w:asciiTheme="minorHAnsi" w:hAnsiTheme="minorHAnsi" w:cstheme="minorHAnsi"/>
        </w:rPr>
        <w:t xml:space="preserve"> the </w:t>
      </w:r>
      <w:r w:rsidR="00BF1199" w:rsidRPr="00CE34FD">
        <w:t xml:space="preserve">SIPO TM </w:t>
      </w:r>
      <w:proofErr w:type="spellStart"/>
      <w:r w:rsidR="00BF1199" w:rsidRPr="00CE34FD">
        <w:t>sFAD</w:t>
      </w:r>
      <w:proofErr w:type="spellEnd"/>
      <w:r w:rsidR="00BF1199" w:rsidRPr="00CE34FD">
        <w:t xml:space="preserve"> Document [Ref: </w:t>
      </w:r>
      <w:r w:rsidR="00BF1199" w:rsidRPr="00CE34FD">
        <w:fldChar w:fldCharType="begin"/>
      </w:r>
      <w:r w:rsidR="00BF1199" w:rsidRPr="00CE34FD">
        <w:instrText xml:space="preserve"> REF  R5SIPOFADTM \h  \* MERGEFORMAT </w:instrText>
      </w:r>
      <w:r w:rsidR="00BF1199" w:rsidRPr="00CE34FD">
        <w:fldChar w:fldCharType="separate"/>
      </w:r>
      <w:r w:rsidR="00852E67" w:rsidRPr="00CE34FD">
        <w:rPr>
          <w:rFonts w:asciiTheme="minorHAnsi" w:hAnsiTheme="minorHAnsi" w:cstheme="minorHAnsi"/>
        </w:rPr>
        <w:t>R5</w:t>
      </w:r>
      <w:r w:rsidR="00BF1199" w:rsidRPr="00CE34FD">
        <w:fldChar w:fldCharType="end"/>
      </w:r>
      <w:r w:rsidR="00BF1199" w:rsidRPr="00CE34FD">
        <w:t>].</w:t>
      </w:r>
    </w:p>
    <w:p w14:paraId="778272BE" w14:textId="77777777" w:rsidR="00913B3C" w:rsidRPr="00CE34FD" w:rsidRDefault="00913B3C" w:rsidP="00913B3C">
      <w:pPr>
        <w:pStyle w:val="BodyText"/>
        <w:ind w:left="0"/>
        <w:rPr>
          <w:rFonts w:asciiTheme="minorHAnsi" w:hAnsiTheme="minorHAnsi" w:cstheme="minorHAnsi"/>
          <w:lang w:val="en-US"/>
        </w:rPr>
      </w:pPr>
    </w:p>
    <w:p w14:paraId="6278EB04" w14:textId="0AC4FC09" w:rsidR="00913B3C" w:rsidRPr="00CE34FD" w:rsidRDefault="00913B3C" w:rsidP="00913B3C">
      <w:pPr>
        <w:pStyle w:val="BodyText"/>
        <w:ind w:left="0"/>
        <w:rPr>
          <w:rFonts w:asciiTheme="minorHAnsi" w:hAnsiTheme="minorHAnsi" w:cstheme="minorHAnsi"/>
          <w:lang w:eastAsia="ja-JP"/>
        </w:rPr>
      </w:pPr>
      <w:r w:rsidRPr="00CE34FD">
        <w:rPr>
          <w:rFonts w:asciiTheme="minorHAnsi" w:hAnsiTheme="minorHAnsi" w:cstheme="minorHAnsi"/>
          <w:lang w:val="en-US"/>
        </w:rPr>
        <w:lastRenderedPageBreak/>
        <w:t xml:space="preserve">This business function describes how the system automatically detects all the </w:t>
      </w:r>
      <w:r w:rsidRPr="00CE34FD">
        <w:rPr>
          <w:rFonts w:asciiTheme="minorHAnsi" w:hAnsiTheme="minorHAnsi" w:cstheme="minorHAnsi"/>
        </w:rPr>
        <w:t>licence</w:t>
      </w:r>
      <w:r w:rsidRPr="00CE34FD">
        <w:rPr>
          <w:rFonts w:asciiTheme="minorHAnsi" w:hAnsiTheme="minorHAnsi" w:cstheme="minorHAnsi"/>
          <w:lang w:val="en-US"/>
        </w:rPr>
        <w:t xml:space="preserve"> </w:t>
      </w:r>
      <w:proofErr w:type="spellStart"/>
      <w:r w:rsidR="0076642B">
        <w:rPr>
          <w:rFonts w:asciiTheme="minorHAnsi" w:hAnsiTheme="minorHAnsi" w:cstheme="minorHAnsi"/>
          <w:lang w:val="en-US"/>
        </w:rPr>
        <w:t>Recordal</w:t>
      </w:r>
      <w:r w:rsidRPr="00CE34FD">
        <w:rPr>
          <w:rFonts w:asciiTheme="minorHAnsi" w:hAnsiTheme="minorHAnsi" w:cstheme="minorHAnsi"/>
          <w:lang w:val="en-US"/>
        </w:rPr>
        <w:t>s</w:t>
      </w:r>
      <w:proofErr w:type="spellEnd"/>
      <w:r w:rsidRPr="00CE34FD">
        <w:rPr>
          <w:rFonts w:asciiTheme="minorHAnsi" w:hAnsiTheme="minorHAnsi" w:cstheme="minorHAnsi"/>
          <w:lang w:val="en-US"/>
        </w:rPr>
        <w:t xml:space="preserve"> that are approved but have reached their expiration date.</w:t>
      </w:r>
      <w:r w:rsidR="00912813" w:rsidRPr="00CE34FD">
        <w:rPr>
          <w:rFonts w:asciiTheme="minorHAnsi" w:hAnsiTheme="minorHAnsi" w:cstheme="minorHAnsi"/>
          <w:lang w:val="en-US"/>
        </w:rPr>
        <w:t xml:space="preserve"> As explained in the Global TM FAD document, this is a batch procedure and the frequency will be defined by SIPO as part of configuration of the batch process.  </w:t>
      </w:r>
      <w:r w:rsidRPr="00CE34FD">
        <w:rPr>
          <w:rFonts w:asciiTheme="minorHAnsi" w:hAnsiTheme="minorHAnsi" w:cstheme="minorHAnsi"/>
          <w:lang w:val="en-US"/>
        </w:rPr>
        <w:t xml:space="preserve"> </w:t>
      </w:r>
    </w:p>
    <w:p w14:paraId="53DCEC5E" w14:textId="77777777" w:rsidR="00913B3C" w:rsidRPr="00CE34FD" w:rsidRDefault="00913B3C" w:rsidP="00913B3C">
      <w:pPr>
        <w:jc w:val="both"/>
        <w:rPr>
          <w:rStyle w:val="CommentReference"/>
          <w:rFonts w:asciiTheme="minorHAnsi" w:hAnsiTheme="minorHAnsi" w:cstheme="minorHAnsi"/>
          <w:sz w:val="20"/>
        </w:rPr>
      </w:pPr>
    </w:p>
    <w:p w14:paraId="420DEC43" w14:textId="77777777" w:rsidR="006471D5" w:rsidRPr="00CE34FD" w:rsidRDefault="006471D5" w:rsidP="00307BBD">
      <w:pPr>
        <w:pStyle w:val="Heading3example"/>
        <w:numPr>
          <w:ilvl w:val="2"/>
          <w:numId w:val="13"/>
        </w:numPr>
        <w:tabs>
          <w:tab w:val="num" w:pos="0"/>
        </w:tabs>
        <w:ind w:left="-29473" w:firstLine="29473"/>
        <w:rPr>
          <w:lang w:eastAsia="ja-JP"/>
        </w:rPr>
      </w:pPr>
      <w:bookmarkStart w:id="875" w:name="_Toc509933014"/>
      <w:bookmarkStart w:id="876" w:name="_Toc44499469"/>
      <w:bookmarkStart w:id="877" w:name="_Toc504578193"/>
      <w:bookmarkStart w:id="878" w:name="_Toc493062936"/>
      <w:r w:rsidRPr="00CE34FD">
        <w:rPr>
          <w:lang w:eastAsia="ja-JP"/>
        </w:rPr>
        <w:t>BSP0XX: Manage Change of Licence – New functionality</w:t>
      </w:r>
      <w:bookmarkEnd w:id="875"/>
      <w:bookmarkEnd w:id="876"/>
    </w:p>
    <w:p w14:paraId="2B2D9AEF" w14:textId="77777777" w:rsidR="006471D5" w:rsidRPr="00CE34FD" w:rsidRDefault="006471D5" w:rsidP="006471D5">
      <w:pPr>
        <w:pStyle w:val="NoSpacing"/>
        <w:tabs>
          <w:tab w:val="left" w:pos="0"/>
        </w:tabs>
        <w:rPr>
          <w:rFonts w:asciiTheme="minorHAnsi" w:hAnsiTheme="minorHAnsi" w:cstheme="minorHAnsi"/>
          <w:lang w:val="en-GB"/>
        </w:rPr>
      </w:pPr>
    </w:p>
    <w:p w14:paraId="0F9D9F70" w14:textId="77777777" w:rsidR="006471D5" w:rsidRPr="00CE34FD" w:rsidRDefault="006471D5" w:rsidP="006471D5">
      <w:pPr>
        <w:rPr>
          <w:rFonts w:asciiTheme="minorHAnsi" w:hAnsiTheme="minorHAnsi" w:cstheme="minorHAnsi"/>
          <w:b/>
        </w:rPr>
      </w:pPr>
      <w:r w:rsidRPr="00CE34FD">
        <w:rPr>
          <w:rFonts w:asciiTheme="minorHAnsi" w:hAnsiTheme="minorHAnsi" w:cstheme="minorHAnsi"/>
          <w:b/>
        </w:rPr>
        <w:t>Purpose</w:t>
      </w:r>
    </w:p>
    <w:p w14:paraId="2CFA52A5" w14:textId="4205A998" w:rsidR="006471D5" w:rsidRPr="00CE34FD" w:rsidRDefault="006471D5" w:rsidP="006471D5">
      <w:pPr>
        <w:tabs>
          <w:tab w:val="left" w:pos="0"/>
        </w:tabs>
        <w:jc w:val="both"/>
        <w:rPr>
          <w:rFonts w:asciiTheme="minorHAnsi" w:hAnsiTheme="minorHAnsi" w:cstheme="minorHAnsi"/>
          <w:bCs/>
        </w:rPr>
      </w:pPr>
      <w:r w:rsidRPr="00CE34FD">
        <w:rPr>
          <w:rFonts w:asciiTheme="minorHAnsi" w:hAnsiTheme="minorHAnsi" w:cstheme="minorHAnsi"/>
          <w:bCs/>
        </w:rPr>
        <w:t xml:space="preserve">The purpose of this business service is to describe how the user shall use the system </w:t>
      </w:r>
      <w:proofErr w:type="gramStart"/>
      <w:r w:rsidRPr="00CE34FD">
        <w:rPr>
          <w:rFonts w:asciiTheme="minorHAnsi" w:hAnsiTheme="minorHAnsi" w:cstheme="minorHAnsi"/>
          <w:bCs/>
        </w:rPr>
        <w:t>in order to</w:t>
      </w:r>
      <w:proofErr w:type="gramEnd"/>
      <w:r w:rsidRPr="00CE34FD">
        <w:rPr>
          <w:rFonts w:asciiTheme="minorHAnsi" w:hAnsiTheme="minorHAnsi" w:cstheme="minorHAnsi"/>
          <w:bCs/>
        </w:rPr>
        <w:t xml:space="preserve"> handle </w:t>
      </w:r>
      <w:proofErr w:type="spellStart"/>
      <w:r w:rsidR="0076642B">
        <w:rPr>
          <w:rFonts w:asciiTheme="minorHAnsi" w:hAnsiTheme="minorHAnsi" w:cstheme="minorHAnsi"/>
          <w:bCs/>
        </w:rPr>
        <w:t>Recordal</w:t>
      </w:r>
      <w:proofErr w:type="spellEnd"/>
      <w:r w:rsidRPr="00CE34FD">
        <w:rPr>
          <w:rFonts w:asciiTheme="minorHAnsi" w:hAnsiTheme="minorHAnsi" w:cstheme="minorHAnsi"/>
          <w:bCs/>
        </w:rPr>
        <w:t xml:space="preserve"> dossiers considering change of licences, before or after registration for a full or partial request.</w:t>
      </w:r>
    </w:p>
    <w:p w14:paraId="1A415E4F" w14:textId="77777777" w:rsidR="006471D5" w:rsidRPr="00CE34FD" w:rsidRDefault="006471D5" w:rsidP="006471D5">
      <w:pPr>
        <w:tabs>
          <w:tab w:val="left" w:pos="0"/>
        </w:tabs>
        <w:jc w:val="both"/>
        <w:rPr>
          <w:rFonts w:asciiTheme="minorHAnsi" w:hAnsiTheme="minorHAnsi" w:cstheme="minorHAnsi"/>
          <w:bCs/>
        </w:rPr>
      </w:pPr>
    </w:p>
    <w:p w14:paraId="58CBB26C" w14:textId="6E480FF9" w:rsidR="006471D5" w:rsidRDefault="006471D5" w:rsidP="006471D5">
      <w:pPr>
        <w:tabs>
          <w:tab w:val="left" w:pos="0"/>
        </w:tabs>
        <w:jc w:val="both"/>
        <w:rPr>
          <w:rFonts w:asciiTheme="minorHAnsi" w:hAnsiTheme="minorHAnsi" w:cstheme="minorHAnsi"/>
          <w:bCs/>
        </w:rPr>
      </w:pPr>
      <w:r w:rsidRPr="00CE34FD">
        <w:rPr>
          <w:rFonts w:asciiTheme="minorHAnsi" w:hAnsiTheme="minorHAnsi" w:cstheme="minorHAnsi"/>
          <w:bCs/>
        </w:rPr>
        <w:t xml:space="preserve">Once the user has amended the details of the Licence </w:t>
      </w:r>
      <w:proofErr w:type="spellStart"/>
      <w:r w:rsidR="0076642B">
        <w:rPr>
          <w:rFonts w:asciiTheme="minorHAnsi" w:hAnsiTheme="minorHAnsi" w:cstheme="minorHAnsi"/>
          <w:bCs/>
        </w:rPr>
        <w:t>Recordal</w:t>
      </w:r>
      <w:proofErr w:type="spellEnd"/>
      <w:r w:rsidRPr="00CE34FD">
        <w:rPr>
          <w:rFonts w:asciiTheme="minorHAnsi" w:hAnsiTheme="minorHAnsi" w:cstheme="minorHAnsi"/>
          <w:bCs/>
        </w:rPr>
        <w:t>, the changes will be applicable to all Design dossiers associated with the same Licence.</w:t>
      </w:r>
    </w:p>
    <w:p w14:paraId="05E2C043" w14:textId="77777777" w:rsidR="003F49A4" w:rsidRDefault="003F49A4" w:rsidP="006471D5">
      <w:pPr>
        <w:tabs>
          <w:tab w:val="left" w:pos="0"/>
        </w:tabs>
        <w:jc w:val="both"/>
        <w:rPr>
          <w:rFonts w:asciiTheme="minorHAnsi" w:hAnsiTheme="minorHAnsi" w:cstheme="minorHAnsi"/>
          <w:bCs/>
        </w:rPr>
      </w:pPr>
    </w:p>
    <w:p w14:paraId="305276A9" w14:textId="4402ABE9" w:rsidR="006471D5" w:rsidRPr="00CE34FD" w:rsidRDefault="003F49A4" w:rsidP="00054B26">
      <w:r>
        <w:t>Fields associated with this functionality are described in SI BO Information Model [</w:t>
      </w:r>
      <w:hyperlink r:id="rId16" w:history="1">
        <w:r w:rsidRPr="00850E79">
          <w:rPr>
            <w:rStyle w:val="Hyperlink"/>
            <w:rFonts w:asciiTheme="minorHAnsi" w:hAnsiTheme="minorHAnsi" w:cstheme="minorHAnsi"/>
          </w:rPr>
          <w:t>R2</w:t>
        </w:r>
      </w:hyperlink>
      <w:r>
        <w:t xml:space="preserve">] ‘DOSS - DS </w:t>
      </w:r>
      <w:proofErr w:type="spellStart"/>
      <w:r>
        <w:t>Recordal</w:t>
      </w:r>
      <w:proofErr w:type="spellEnd"/>
      <w:r>
        <w:t>’ tab ‘</w:t>
      </w:r>
      <w:r w:rsidRPr="00AB5094">
        <w:t>Type</w:t>
      </w:r>
      <w:r w:rsidRPr="003F49A4">
        <w:t>: Manage Change of Licence</w:t>
      </w:r>
      <w:r>
        <w:t>’ section.</w:t>
      </w:r>
    </w:p>
    <w:p w14:paraId="7E25B279" w14:textId="1D925B32" w:rsidR="006471D5" w:rsidRPr="00CE34FD" w:rsidRDefault="006471D5" w:rsidP="006471D5">
      <w:pPr>
        <w:pStyle w:val="Heading4"/>
        <w:tabs>
          <w:tab w:val="left" w:pos="0"/>
        </w:tabs>
      </w:pPr>
      <w:r w:rsidRPr="00CE34FD">
        <w:t>BF2800</w:t>
      </w:r>
      <w:r w:rsidR="00624C88">
        <w:t>7</w:t>
      </w:r>
      <w:r w:rsidRPr="00CE34FD">
        <w:t xml:space="preserve">: View Change of Licence </w:t>
      </w:r>
    </w:p>
    <w:p w14:paraId="073CD860" w14:textId="77777777" w:rsidR="006471D5" w:rsidRPr="00CE34FD" w:rsidRDefault="006471D5" w:rsidP="006471D5">
      <w:pPr>
        <w:tabs>
          <w:tab w:val="left" w:pos="0"/>
        </w:tabs>
        <w:jc w:val="both"/>
        <w:rPr>
          <w:rFonts w:cstheme="minorHAnsi"/>
        </w:rPr>
      </w:pPr>
    </w:p>
    <w:p w14:paraId="2C011DF1" w14:textId="77777777" w:rsidR="00624C88" w:rsidRDefault="00624C88" w:rsidP="00054B26">
      <w:r w:rsidRPr="00CE34FD">
        <w:rPr>
          <w:lang w:eastAsia="ja-JP"/>
        </w:rPr>
        <w:t>Required by SIPO and will use the same functionality as described in</w:t>
      </w:r>
      <w:r w:rsidRPr="00CE34FD">
        <w:t xml:space="preserve"> 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Pr="00CE34FD">
        <w:rPr>
          <w:rFonts w:asciiTheme="minorHAnsi" w:hAnsiTheme="minorHAnsi" w:cstheme="minorHAnsi"/>
        </w:rPr>
        <w:t>R5</w:t>
      </w:r>
      <w:r w:rsidRPr="00CE34FD">
        <w:fldChar w:fldCharType="end"/>
      </w:r>
      <w:r w:rsidRPr="00CE34FD">
        <w:t>].</w:t>
      </w:r>
    </w:p>
    <w:p w14:paraId="433449DD" w14:textId="77777777" w:rsidR="00624C88" w:rsidRDefault="00624C88" w:rsidP="00054B26"/>
    <w:p w14:paraId="44459D7C" w14:textId="41E682CA" w:rsidR="006471D5" w:rsidRPr="00CE34FD" w:rsidRDefault="006471D5" w:rsidP="00054B26">
      <w:r w:rsidRPr="00CE34FD">
        <w:t xml:space="preserve">This business function describes the situation that the user wants to view the licence dossier submitted. </w:t>
      </w:r>
    </w:p>
    <w:p w14:paraId="6316E77C" w14:textId="12C15061" w:rsidR="006471D5" w:rsidRPr="00CE34FD" w:rsidRDefault="006471D5" w:rsidP="006471D5">
      <w:pPr>
        <w:pStyle w:val="Heading4"/>
        <w:tabs>
          <w:tab w:val="left" w:pos="0"/>
        </w:tabs>
      </w:pPr>
      <w:r w:rsidRPr="00CE34FD">
        <w:t>BF2800</w:t>
      </w:r>
      <w:r w:rsidR="00624C88">
        <w:t>8</w:t>
      </w:r>
      <w:r w:rsidRPr="00CE34FD">
        <w:t xml:space="preserve">: Edit Change of Licence </w:t>
      </w:r>
    </w:p>
    <w:p w14:paraId="00BB7AA2" w14:textId="77777777" w:rsidR="006471D5" w:rsidRPr="00CE34FD" w:rsidRDefault="006471D5" w:rsidP="006471D5">
      <w:pPr>
        <w:tabs>
          <w:tab w:val="left" w:pos="0"/>
        </w:tabs>
        <w:jc w:val="both"/>
        <w:rPr>
          <w:rFonts w:cstheme="minorHAnsi"/>
        </w:rPr>
      </w:pPr>
    </w:p>
    <w:p w14:paraId="59091975" w14:textId="77777777" w:rsidR="00624C88" w:rsidRDefault="00624C88" w:rsidP="00624C88">
      <w:r w:rsidRPr="00CE34FD">
        <w:rPr>
          <w:lang w:eastAsia="ja-JP"/>
        </w:rPr>
        <w:t>Required by SIPO and will use the same functionality as described in</w:t>
      </w:r>
      <w:r w:rsidRPr="00CE34FD">
        <w:t xml:space="preserve"> 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Pr="00CE34FD">
        <w:rPr>
          <w:rFonts w:asciiTheme="minorHAnsi" w:hAnsiTheme="minorHAnsi" w:cstheme="minorHAnsi"/>
        </w:rPr>
        <w:t>R5</w:t>
      </w:r>
      <w:r w:rsidRPr="00CE34FD">
        <w:fldChar w:fldCharType="end"/>
      </w:r>
      <w:r w:rsidRPr="00CE34FD">
        <w:t>].</w:t>
      </w:r>
    </w:p>
    <w:p w14:paraId="4D2281E8" w14:textId="77777777" w:rsidR="00624C88" w:rsidRDefault="00624C88" w:rsidP="006471D5"/>
    <w:p w14:paraId="335C529F" w14:textId="77777777" w:rsidR="006471D5" w:rsidRPr="00CE34FD" w:rsidRDefault="006471D5" w:rsidP="006471D5">
      <w:r w:rsidRPr="00CE34FD">
        <w:t xml:space="preserve">This business function describes how the user </w:t>
      </w:r>
      <w:proofErr w:type="gramStart"/>
      <w:r w:rsidRPr="00CE34FD">
        <w:t>is able to</w:t>
      </w:r>
      <w:proofErr w:type="gramEnd"/>
      <w:r w:rsidRPr="00CE34FD">
        <w:t xml:space="preserve"> edit some of the details of the licence. </w:t>
      </w:r>
    </w:p>
    <w:p w14:paraId="39BB683B" w14:textId="1D354A18" w:rsidR="006471D5" w:rsidRPr="00CE34FD" w:rsidRDefault="006471D5" w:rsidP="006471D5">
      <w:pPr>
        <w:pStyle w:val="Heading4"/>
        <w:tabs>
          <w:tab w:val="left" w:pos="0"/>
        </w:tabs>
      </w:pPr>
      <w:r w:rsidRPr="00CE34FD">
        <w:t>BF2800</w:t>
      </w:r>
      <w:r w:rsidR="00776E8C">
        <w:t>9</w:t>
      </w:r>
      <w:r w:rsidRPr="00CE34FD">
        <w:t xml:space="preserve">: Accept Change of Licence </w:t>
      </w:r>
    </w:p>
    <w:p w14:paraId="659A6DA8" w14:textId="77777777" w:rsidR="006471D5" w:rsidRPr="00CE34FD" w:rsidRDefault="006471D5" w:rsidP="006471D5">
      <w:pPr>
        <w:tabs>
          <w:tab w:val="left" w:pos="0"/>
        </w:tabs>
        <w:jc w:val="both"/>
        <w:rPr>
          <w:rFonts w:cstheme="minorHAnsi"/>
        </w:rPr>
      </w:pPr>
    </w:p>
    <w:p w14:paraId="09ABD63F" w14:textId="77777777" w:rsidR="00624C88" w:rsidRDefault="00624C88" w:rsidP="00624C88">
      <w:r w:rsidRPr="00CE34FD">
        <w:rPr>
          <w:lang w:eastAsia="ja-JP"/>
        </w:rPr>
        <w:t>Required by SIPO and will use the same functionality as described in</w:t>
      </w:r>
      <w:r w:rsidRPr="00CE34FD">
        <w:t xml:space="preserve"> 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Pr="00CE34FD">
        <w:rPr>
          <w:rFonts w:asciiTheme="minorHAnsi" w:hAnsiTheme="minorHAnsi" w:cstheme="minorHAnsi"/>
        </w:rPr>
        <w:t>R5</w:t>
      </w:r>
      <w:r w:rsidRPr="00CE34FD">
        <w:fldChar w:fldCharType="end"/>
      </w:r>
      <w:r w:rsidRPr="00CE34FD">
        <w:t>].</w:t>
      </w:r>
    </w:p>
    <w:p w14:paraId="2046E211" w14:textId="77777777" w:rsidR="00624C88" w:rsidRDefault="00624C88" w:rsidP="006471D5"/>
    <w:p w14:paraId="706DB825" w14:textId="20683EAE" w:rsidR="006471D5" w:rsidRPr="00CE34FD" w:rsidRDefault="006471D5" w:rsidP="006471D5">
      <w:r w:rsidRPr="00CE34FD">
        <w:t xml:space="preserve">This business function describes how the user </w:t>
      </w:r>
      <w:proofErr w:type="gramStart"/>
      <w:r w:rsidRPr="00CE34FD">
        <w:t>is able to</w:t>
      </w:r>
      <w:proofErr w:type="gramEnd"/>
      <w:r w:rsidRPr="00CE34FD">
        <w:t xml:space="preserve"> accept the ‘Change of Licence’ </w:t>
      </w:r>
      <w:proofErr w:type="spellStart"/>
      <w:r w:rsidR="0076642B">
        <w:t>Recordal</w:t>
      </w:r>
      <w:proofErr w:type="spellEnd"/>
      <w:r w:rsidRPr="00CE34FD">
        <w:t>.</w:t>
      </w:r>
    </w:p>
    <w:p w14:paraId="2C1B4D2F" w14:textId="5A396962" w:rsidR="006471D5" w:rsidRPr="00CE34FD" w:rsidRDefault="006471D5" w:rsidP="006471D5">
      <w:pPr>
        <w:pStyle w:val="Heading4"/>
        <w:tabs>
          <w:tab w:val="left" w:pos="0"/>
        </w:tabs>
      </w:pPr>
      <w:r w:rsidRPr="00CE34FD">
        <w:t>BF280</w:t>
      </w:r>
      <w:r w:rsidR="00776E8C">
        <w:t>10</w:t>
      </w:r>
      <w:r w:rsidRPr="00CE34FD">
        <w:t xml:space="preserve">: Reject Change of Licence </w:t>
      </w:r>
    </w:p>
    <w:p w14:paraId="2E6CC9C2" w14:textId="77777777" w:rsidR="006471D5" w:rsidRPr="00CE34FD" w:rsidRDefault="006471D5" w:rsidP="006471D5">
      <w:pPr>
        <w:tabs>
          <w:tab w:val="left" w:pos="0"/>
        </w:tabs>
        <w:jc w:val="both"/>
        <w:rPr>
          <w:rFonts w:cstheme="minorHAnsi"/>
        </w:rPr>
      </w:pPr>
    </w:p>
    <w:p w14:paraId="1684E354" w14:textId="77777777" w:rsidR="00624C88" w:rsidRDefault="00624C88" w:rsidP="00624C88">
      <w:r w:rsidRPr="00CE34FD">
        <w:rPr>
          <w:lang w:eastAsia="ja-JP"/>
        </w:rPr>
        <w:t>Required by SIPO and will use the same functionality as described in</w:t>
      </w:r>
      <w:r w:rsidRPr="00CE34FD">
        <w:t xml:space="preserve"> 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Pr="00CE34FD">
        <w:rPr>
          <w:rFonts w:asciiTheme="minorHAnsi" w:hAnsiTheme="minorHAnsi" w:cstheme="minorHAnsi"/>
        </w:rPr>
        <w:t>R5</w:t>
      </w:r>
      <w:r w:rsidRPr="00CE34FD">
        <w:fldChar w:fldCharType="end"/>
      </w:r>
      <w:r w:rsidRPr="00CE34FD">
        <w:t>].</w:t>
      </w:r>
    </w:p>
    <w:p w14:paraId="0311BD2D" w14:textId="77777777" w:rsidR="00624C88" w:rsidRDefault="00624C88" w:rsidP="006471D5">
      <w:pPr>
        <w:jc w:val="both"/>
      </w:pPr>
    </w:p>
    <w:p w14:paraId="6CBD4702" w14:textId="678CBC13" w:rsidR="006471D5" w:rsidRPr="00CE34FD" w:rsidRDefault="006471D5" w:rsidP="00054B26">
      <w:pPr>
        <w:jc w:val="both"/>
        <w:rPr>
          <w:rFonts w:cstheme="minorHAnsi"/>
        </w:rPr>
      </w:pPr>
      <w:r w:rsidRPr="00CE34FD">
        <w:t xml:space="preserve">This business function describes how users shall be able to reject a </w:t>
      </w:r>
      <w:r w:rsidRPr="00CE34FD">
        <w:rPr>
          <w:rFonts w:cstheme="minorHAnsi"/>
        </w:rPr>
        <w:t xml:space="preserve">‘Change of Licence’ </w:t>
      </w:r>
      <w:r w:rsidRPr="00CE34FD">
        <w:t>dossier.</w:t>
      </w:r>
    </w:p>
    <w:p w14:paraId="113B4936" w14:textId="77777777" w:rsidR="006471D5" w:rsidRPr="00CE34FD" w:rsidRDefault="006471D5" w:rsidP="00307BBD">
      <w:pPr>
        <w:pStyle w:val="Heading3example"/>
        <w:numPr>
          <w:ilvl w:val="2"/>
          <w:numId w:val="13"/>
        </w:numPr>
        <w:tabs>
          <w:tab w:val="num" w:pos="0"/>
        </w:tabs>
        <w:ind w:left="-29473" w:firstLine="29473"/>
        <w:rPr>
          <w:lang w:eastAsia="ja-JP"/>
        </w:rPr>
      </w:pPr>
      <w:bookmarkStart w:id="879" w:name="BSP_Removal_of_Licence_Recordals"/>
      <w:bookmarkStart w:id="880" w:name="_Toc509933015"/>
      <w:bookmarkStart w:id="881" w:name="_Toc44499470"/>
      <w:r w:rsidRPr="00CE34FD">
        <w:rPr>
          <w:lang w:eastAsia="ja-JP"/>
        </w:rPr>
        <w:t>BSP0XX: Manage Removal of Licence</w:t>
      </w:r>
      <w:bookmarkEnd w:id="879"/>
      <w:r w:rsidRPr="00CE34FD">
        <w:rPr>
          <w:lang w:eastAsia="ja-JP"/>
        </w:rPr>
        <w:t xml:space="preserve"> – New functionality</w:t>
      </w:r>
      <w:bookmarkEnd w:id="880"/>
      <w:bookmarkEnd w:id="881"/>
    </w:p>
    <w:p w14:paraId="2A745770" w14:textId="77777777" w:rsidR="006471D5" w:rsidRPr="00CE34FD" w:rsidRDefault="006471D5" w:rsidP="006471D5">
      <w:pPr>
        <w:pStyle w:val="NoSpacing"/>
        <w:tabs>
          <w:tab w:val="left" w:pos="0"/>
        </w:tabs>
        <w:rPr>
          <w:rFonts w:asciiTheme="minorHAnsi" w:hAnsiTheme="minorHAnsi" w:cstheme="minorHAnsi"/>
          <w:lang w:val="en-GB"/>
        </w:rPr>
      </w:pPr>
    </w:p>
    <w:p w14:paraId="4C4B2DB7" w14:textId="77777777" w:rsidR="006471D5" w:rsidRPr="00CE34FD" w:rsidRDefault="006471D5" w:rsidP="006471D5">
      <w:pPr>
        <w:rPr>
          <w:rFonts w:asciiTheme="minorHAnsi" w:hAnsiTheme="minorHAnsi" w:cstheme="minorHAnsi"/>
          <w:b/>
        </w:rPr>
      </w:pPr>
      <w:r w:rsidRPr="00CE34FD">
        <w:rPr>
          <w:rFonts w:asciiTheme="minorHAnsi" w:hAnsiTheme="minorHAnsi" w:cstheme="minorHAnsi"/>
          <w:b/>
        </w:rPr>
        <w:t>Purpose</w:t>
      </w:r>
    </w:p>
    <w:p w14:paraId="7B25B100" w14:textId="1D181F30" w:rsidR="006471D5" w:rsidRPr="00CE34FD" w:rsidRDefault="006471D5" w:rsidP="006471D5">
      <w:pPr>
        <w:tabs>
          <w:tab w:val="left" w:pos="0"/>
        </w:tabs>
        <w:jc w:val="both"/>
        <w:rPr>
          <w:rFonts w:asciiTheme="minorHAnsi" w:hAnsiTheme="minorHAnsi" w:cstheme="minorHAnsi"/>
          <w:bCs/>
        </w:rPr>
      </w:pPr>
      <w:r w:rsidRPr="00CE34FD">
        <w:rPr>
          <w:rFonts w:asciiTheme="minorHAnsi" w:hAnsiTheme="minorHAnsi" w:cstheme="minorHAnsi"/>
          <w:bCs/>
        </w:rPr>
        <w:t xml:space="preserve">The purpose of this business service is to describe how the user shall use the system </w:t>
      </w:r>
      <w:proofErr w:type="gramStart"/>
      <w:r w:rsidRPr="00CE34FD">
        <w:rPr>
          <w:rFonts w:asciiTheme="minorHAnsi" w:hAnsiTheme="minorHAnsi" w:cstheme="minorHAnsi"/>
          <w:bCs/>
        </w:rPr>
        <w:t>in order to</w:t>
      </w:r>
      <w:proofErr w:type="gramEnd"/>
      <w:r w:rsidRPr="00CE34FD">
        <w:rPr>
          <w:rFonts w:asciiTheme="minorHAnsi" w:hAnsiTheme="minorHAnsi" w:cstheme="minorHAnsi"/>
          <w:bCs/>
        </w:rPr>
        <w:t xml:space="preserve"> handle </w:t>
      </w:r>
      <w:proofErr w:type="spellStart"/>
      <w:r w:rsidR="0076642B">
        <w:rPr>
          <w:rFonts w:asciiTheme="minorHAnsi" w:hAnsiTheme="minorHAnsi" w:cstheme="minorHAnsi"/>
          <w:bCs/>
        </w:rPr>
        <w:t>Recordal</w:t>
      </w:r>
      <w:proofErr w:type="spellEnd"/>
      <w:r w:rsidRPr="00CE34FD">
        <w:rPr>
          <w:rFonts w:asciiTheme="minorHAnsi" w:hAnsiTheme="minorHAnsi" w:cstheme="minorHAnsi"/>
          <w:bCs/>
        </w:rPr>
        <w:t xml:space="preserve"> dossiers considering removal of licences, before or after registration for a full or partial request.</w:t>
      </w:r>
    </w:p>
    <w:p w14:paraId="70043FF0" w14:textId="77777777" w:rsidR="006471D5" w:rsidRPr="00CE34FD" w:rsidRDefault="006471D5" w:rsidP="006471D5">
      <w:pPr>
        <w:tabs>
          <w:tab w:val="left" w:pos="0"/>
        </w:tabs>
        <w:jc w:val="both"/>
        <w:rPr>
          <w:rFonts w:asciiTheme="minorHAnsi" w:hAnsiTheme="minorHAnsi" w:cstheme="minorHAnsi"/>
          <w:bCs/>
        </w:rPr>
      </w:pPr>
    </w:p>
    <w:p w14:paraId="6E15CC73" w14:textId="417138B3" w:rsidR="006471D5" w:rsidRPr="00CE34FD" w:rsidRDefault="006471D5" w:rsidP="006471D5">
      <w:pPr>
        <w:tabs>
          <w:tab w:val="left" w:pos="0"/>
        </w:tabs>
        <w:jc w:val="both"/>
        <w:rPr>
          <w:rFonts w:asciiTheme="minorHAnsi" w:hAnsiTheme="minorHAnsi" w:cstheme="minorHAnsi"/>
          <w:bCs/>
        </w:rPr>
      </w:pPr>
      <w:r w:rsidRPr="00CE34FD">
        <w:rPr>
          <w:rFonts w:asciiTheme="minorHAnsi" w:hAnsiTheme="minorHAnsi" w:cstheme="minorHAnsi"/>
          <w:bCs/>
        </w:rPr>
        <w:t xml:space="preserve">Once the workflow has been completed for removal of a Licence </w:t>
      </w:r>
      <w:proofErr w:type="spellStart"/>
      <w:r w:rsidR="0076642B">
        <w:rPr>
          <w:rFonts w:asciiTheme="minorHAnsi" w:hAnsiTheme="minorHAnsi" w:cstheme="minorHAnsi"/>
          <w:bCs/>
        </w:rPr>
        <w:t>Recordal</w:t>
      </w:r>
      <w:proofErr w:type="spellEnd"/>
      <w:r w:rsidRPr="00CE34FD">
        <w:rPr>
          <w:rFonts w:asciiTheme="minorHAnsi" w:hAnsiTheme="minorHAnsi" w:cstheme="minorHAnsi"/>
          <w:bCs/>
        </w:rPr>
        <w:t xml:space="preserve"> from a Design dossier, the user will be able to view the removal operation in Design dossier’s history. </w:t>
      </w:r>
    </w:p>
    <w:p w14:paraId="55515821" w14:textId="77777777" w:rsidR="006471D5" w:rsidRDefault="006471D5" w:rsidP="006471D5">
      <w:pPr>
        <w:tabs>
          <w:tab w:val="left" w:pos="0"/>
        </w:tabs>
        <w:jc w:val="both"/>
        <w:rPr>
          <w:rFonts w:asciiTheme="minorHAnsi" w:hAnsiTheme="minorHAnsi" w:cstheme="minorHAnsi"/>
          <w:b/>
        </w:rPr>
      </w:pPr>
    </w:p>
    <w:p w14:paraId="00E91329" w14:textId="2F98F0B6" w:rsidR="00776E8C" w:rsidRPr="00776E8C" w:rsidRDefault="003F49A4">
      <w:r>
        <w:t>Fields associated with this functionality are described in SI BO Information Model [</w:t>
      </w:r>
      <w:hyperlink r:id="rId17" w:history="1">
        <w:r w:rsidRPr="00850E79">
          <w:rPr>
            <w:rStyle w:val="Hyperlink"/>
            <w:rFonts w:asciiTheme="minorHAnsi" w:hAnsiTheme="minorHAnsi" w:cstheme="minorHAnsi"/>
          </w:rPr>
          <w:t>R2</w:t>
        </w:r>
      </w:hyperlink>
      <w:r>
        <w:t xml:space="preserve">] ‘DOSS - DS </w:t>
      </w:r>
      <w:proofErr w:type="spellStart"/>
      <w:r>
        <w:t>Recordal</w:t>
      </w:r>
      <w:proofErr w:type="spellEnd"/>
      <w:r>
        <w:t>’ tab ‘</w:t>
      </w:r>
      <w:r w:rsidRPr="00AB5094">
        <w:t>Type:</w:t>
      </w:r>
      <w:r w:rsidRPr="003F49A4">
        <w:t xml:space="preserve"> Manage Remove Licence</w:t>
      </w:r>
      <w:r>
        <w:t xml:space="preserve">’ section. </w:t>
      </w:r>
    </w:p>
    <w:p w14:paraId="3576F3FF" w14:textId="45F4B952" w:rsidR="006471D5" w:rsidRPr="00CE34FD" w:rsidRDefault="006471D5" w:rsidP="00054B26">
      <w:pPr>
        <w:pStyle w:val="Caption"/>
        <w:jc w:val="left"/>
      </w:pPr>
    </w:p>
    <w:p w14:paraId="2A30D0FC" w14:textId="2C1F78A7" w:rsidR="006471D5" w:rsidRPr="00CE34FD" w:rsidRDefault="006471D5" w:rsidP="006471D5">
      <w:pPr>
        <w:pStyle w:val="Heading4"/>
        <w:tabs>
          <w:tab w:val="left" w:pos="0"/>
        </w:tabs>
      </w:pPr>
      <w:r w:rsidRPr="00CE34FD">
        <w:lastRenderedPageBreak/>
        <w:t>BF280</w:t>
      </w:r>
      <w:r w:rsidR="00776E8C">
        <w:t>1</w:t>
      </w:r>
      <w:r w:rsidRPr="00CE34FD">
        <w:t xml:space="preserve">1: View Removal of Licence </w:t>
      </w:r>
    </w:p>
    <w:p w14:paraId="2DCE2046" w14:textId="77777777" w:rsidR="006471D5" w:rsidRPr="00CE34FD" w:rsidRDefault="006471D5" w:rsidP="006471D5">
      <w:pPr>
        <w:tabs>
          <w:tab w:val="left" w:pos="0"/>
        </w:tabs>
        <w:jc w:val="both"/>
        <w:rPr>
          <w:rFonts w:cstheme="minorHAnsi"/>
        </w:rPr>
      </w:pPr>
    </w:p>
    <w:p w14:paraId="3B999D24" w14:textId="77777777" w:rsidR="00776E8C" w:rsidRDefault="00776E8C" w:rsidP="00776E8C">
      <w:r w:rsidRPr="00CE34FD">
        <w:rPr>
          <w:lang w:eastAsia="ja-JP"/>
        </w:rPr>
        <w:t>Required by SIPO and will use the same functionality as described in</w:t>
      </w:r>
      <w:r w:rsidRPr="00CE34FD">
        <w:t xml:space="preserve"> 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Pr="00CE34FD">
        <w:rPr>
          <w:rFonts w:asciiTheme="minorHAnsi" w:hAnsiTheme="minorHAnsi" w:cstheme="minorHAnsi"/>
        </w:rPr>
        <w:t>R5</w:t>
      </w:r>
      <w:r w:rsidRPr="00CE34FD">
        <w:fldChar w:fldCharType="end"/>
      </w:r>
      <w:r w:rsidRPr="00CE34FD">
        <w:t>].</w:t>
      </w:r>
    </w:p>
    <w:p w14:paraId="014E8038" w14:textId="77777777" w:rsidR="00776E8C" w:rsidRDefault="00776E8C" w:rsidP="006471D5">
      <w:pPr>
        <w:jc w:val="both"/>
      </w:pPr>
    </w:p>
    <w:p w14:paraId="57B8F745" w14:textId="77777777" w:rsidR="006471D5" w:rsidRPr="00CE34FD" w:rsidRDefault="006471D5" w:rsidP="006471D5">
      <w:pPr>
        <w:jc w:val="both"/>
      </w:pPr>
      <w:r w:rsidRPr="00CE34FD">
        <w:t xml:space="preserve">This business function describes the situation that the user wants to view the licence dossier submitted. </w:t>
      </w:r>
    </w:p>
    <w:p w14:paraId="2FC95935" w14:textId="77777777" w:rsidR="006471D5" w:rsidRPr="00CE34FD" w:rsidRDefault="006471D5" w:rsidP="006471D5">
      <w:pPr>
        <w:rPr>
          <w:rFonts w:cstheme="minorHAnsi"/>
        </w:rPr>
      </w:pPr>
    </w:p>
    <w:p w14:paraId="5A700305" w14:textId="4E6467DF" w:rsidR="006471D5" w:rsidRPr="00CE34FD" w:rsidRDefault="006471D5" w:rsidP="006471D5">
      <w:pPr>
        <w:pStyle w:val="Heading4"/>
        <w:tabs>
          <w:tab w:val="left" w:pos="0"/>
        </w:tabs>
      </w:pPr>
      <w:r w:rsidRPr="00CE34FD">
        <w:t>BF280</w:t>
      </w:r>
      <w:r w:rsidR="00776E8C">
        <w:t>1</w:t>
      </w:r>
      <w:r w:rsidRPr="00CE34FD">
        <w:t xml:space="preserve">2: Edit Removal of Licence </w:t>
      </w:r>
    </w:p>
    <w:p w14:paraId="1630BC92" w14:textId="77777777" w:rsidR="006471D5" w:rsidRPr="00CE34FD" w:rsidRDefault="006471D5" w:rsidP="006471D5">
      <w:pPr>
        <w:tabs>
          <w:tab w:val="left" w:pos="0"/>
        </w:tabs>
        <w:jc w:val="both"/>
        <w:rPr>
          <w:rFonts w:cstheme="minorHAnsi"/>
        </w:rPr>
      </w:pPr>
    </w:p>
    <w:p w14:paraId="0F2E3BC9" w14:textId="77777777" w:rsidR="00776E8C" w:rsidRDefault="00776E8C" w:rsidP="00776E8C">
      <w:r w:rsidRPr="00CE34FD">
        <w:rPr>
          <w:lang w:eastAsia="ja-JP"/>
        </w:rPr>
        <w:t>Required by SIPO and will use the same functionality as described in</w:t>
      </w:r>
      <w:r w:rsidRPr="00CE34FD">
        <w:t xml:space="preserve"> 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Pr="00CE34FD">
        <w:rPr>
          <w:rFonts w:asciiTheme="minorHAnsi" w:hAnsiTheme="minorHAnsi" w:cstheme="minorHAnsi"/>
        </w:rPr>
        <w:t>R5</w:t>
      </w:r>
      <w:r w:rsidRPr="00CE34FD">
        <w:fldChar w:fldCharType="end"/>
      </w:r>
      <w:r w:rsidRPr="00CE34FD">
        <w:t>].</w:t>
      </w:r>
    </w:p>
    <w:p w14:paraId="7BB83474" w14:textId="77777777" w:rsidR="00776E8C" w:rsidRDefault="00776E8C" w:rsidP="006471D5"/>
    <w:p w14:paraId="2B65032D" w14:textId="414165E4" w:rsidR="006471D5" w:rsidRPr="00CE34FD" w:rsidRDefault="006471D5" w:rsidP="006471D5">
      <w:r w:rsidRPr="00CE34FD">
        <w:t xml:space="preserve">This business function describes how the user </w:t>
      </w:r>
      <w:proofErr w:type="gramStart"/>
      <w:r w:rsidRPr="00CE34FD">
        <w:t>is able to</w:t>
      </w:r>
      <w:proofErr w:type="gramEnd"/>
      <w:r w:rsidRPr="00CE34FD">
        <w:t xml:space="preserve"> edit some of the details of the ‘Removal of Licence’ </w:t>
      </w:r>
      <w:proofErr w:type="spellStart"/>
      <w:r w:rsidR="0076642B">
        <w:t>Recordal</w:t>
      </w:r>
      <w:proofErr w:type="spellEnd"/>
      <w:r w:rsidRPr="00CE34FD">
        <w:t xml:space="preserve"> dossier. </w:t>
      </w:r>
    </w:p>
    <w:p w14:paraId="5D37AD16" w14:textId="04EEB8E5" w:rsidR="006471D5" w:rsidRPr="00CE34FD" w:rsidRDefault="006471D5" w:rsidP="006471D5">
      <w:pPr>
        <w:pStyle w:val="Heading4"/>
        <w:tabs>
          <w:tab w:val="left" w:pos="0"/>
        </w:tabs>
      </w:pPr>
      <w:r w:rsidRPr="00CE34FD">
        <w:t>BF280</w:t>
      </w:r>
      <w:r w:rsidR="00776E8C">
        <w:t>1</w:t>
      </w:r>
      <w:r w:rsidRPr="00CE34FD">
        <w:t xml:space="preserve">3: Accept Removal of Licence </w:t>
      </w:r>
    </w:p>
    <w:p w14:paraId="3BF819BB" w14:textId="77777777" w:rsidR="006471D5" w:rsidRPr="00CE34FD" w:rsidRDefault="006471D5" w:rsidP="006471D5">
      <w:pPr>
        <w:tabs>
          <w:tab w:val="left" w:pos="0"/>
        </w:tabs>
        <w:jc w:val="both"/>
        <w:rPr>
          <w:rFonts w:cstheme="minorHAnsi"/>
        </w:rPr>
      </w:pPr>
    </w:p>
    <w:p w14:paraId="64C14D4F" w14:textId="77777777" w:rsidR="00776E8C" w:rsidRDefault="00776E8C" w:rsidP="00776E8C">
      <w:r w:rsidRPr="00CE34FD">
        <w:rPr>
          <w:lang w:eastAsia="ja-JP"/>
        </w:rPr>
        <w:t>Required by SIPO and will use the same functionality as described in</w:t>
      </w:r>
      <w:r w:rsidRPr="00CE34FD">
        <w:t xml:space="preserve"> 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Pr="00CE34FD">
        <w:rPr>
          <w:rFonts w:asciiTheme="minorHAnsi" w:hAnsiTheme="minorHAnsi" w:cstheme="minorHAnsi"/>
        </w:rPr>
        <w:t>R5</w:t>
      </w:r>
      <w:r w:rsidRPr="00CE34FD">
        <w:fldChar w:fldCharType="end"/>
      </w:r>
      <w:r w:rsidRPr="00CE34FD">
        <w:t>].</w:t>
      </w:r>
    </w:p>
    <w:p w14:paraId="66BFC39C" w14:textId="77777777" w:rsidR="00776E8C" w:rsidRDefault="00776E8C" w:rsidP="006471D5"/>
    <w:p w14:paraId="715861DC" w14:textId="58C9386F" w:rsidR="006471D5" w:rsidRPr="00CE34FD" w:rsidRDefault="006471D5" w:rsidP="00054B26">
      <w:pPr>
        <w:rPr>
          <w:rFonts w:cstheme="minorHAnsi"/>
        </w:rPr>
      </w:pPr>
      <w:r w:rsidRPr="00CE34FD">
        <w:t xml:space="preserve">This business function describes how the user </w:t>
      </w:r>
      <w:proofErr w:type="gramStart"/>
      <w:r w:rsidRPr="00CE34FD">
        <w:t>is able to</w:t>
      </w:r>
      <w:proofErr w:type="gramEnd"/>
      <w:r w:rsidRPr="00CE34FD">
        <w:t xml:space="preserve"> accept the </w:t>
      </w:r>
      <w:r w:rsidRPr="00CE34FD">
        <w:rPr>
          <w:rFonts w:cstheme="minorHAnsi"/>
        </w:rPr>
        <w:t>Removal of Licence</w:t>
      </w:r>
      <w:r w:rsidRPr="00CE34FD">
        <w:t xml:space="preserve"> </w:t>
      </w:r>
      <w:proofErr w:type="spellStart"/>
      <w:r w:rsidR="0076642B">
        <w:t>Recordal</w:t>
      </w:r>
      <w:proofErr w:type="spellEnd"/>
      <w:r w:rsidRPr="00CE34FD">
        <w:t>.</w:t>
      </w:r>
    </w:p>
    <w:p w14:paraId="09F89176" w14:textId="3A86D8A9" w:rsidR="006471D5" w:rsidRPr="00CE34FD" w:rsidRDefault="006471D5" w:rsidP="006471D5">
      <w:pPr>
        <w:pStyle w:val="Heading4"/>
        <w:tabs>
          <w:tab w:val="left" w:pos="0"/>
        </w:tabs>
      </w:pPr>
      <w:r w:rsidRPr="00CE34FD">
        <w:t>BF280</w:t>
      </w:r>
      <w:r w:rsidR="00776E8C">
        <w:t>1</w:t>
      </w:r>
      <w:r w:rsidRPr="00CE34FD">
        <w:t xml:space="preserve">4: Reject Removal of Licence </w:t>
      </w:r>
    </w:p>
    <w:p w14:paraId="1FF10FF2" w14:textId="77777777" w:rsidR="006471D5" w:rsidRPr="00CE34FD" w:rsidRDefault="006471D5" w:rsidP="006471D5">
      <w:pPr>
        <w:tabs>
          <w:tab w:val="left" w:pos="0"/>
        </w:tabs>
        <w:jc w:val="both"/>
        <w:rPr>
          <w:rFonts w:cstheme="minorHAnsi"/>
        </w:rPr>
      </w:pPr>
    </w:p>
    <w:p w14:paraId="65C037CC" w14:textId="77777777" w:rsidR="00776E8C" w:rsidRDefault="00776E8C" w:rsidP="00776E8C">
      <w:r w:rsidRPr="00CE34FD">
        <w:rPr>
          <w:lang w:eastAsia="ja-JP"/>
        </w:rPr>
        <w:t>Required by SIPO and will use the same functionality as described in</w:t>
      </w:r>
      <w:r w:rsidRPr="00CE34FD">
        <w:t xml:space="preserve"> 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Pr="00CE34FD">
        <w:rPr>
          <w:rFonts w:asciiTheme="minorHAnsi" w:hAnsiTheme="minorHAnsi" w:cstheme="minorHAnsi"/>
        </w:rPr>
        <w:t>R5</w:t>
      </w:r>
      <w:r w:rsidRPr="00CE34FD">
        <w:fldChar w:fldCharType="end"/>
      </w:r>
      <w:r w:rsidRPr="00CE34FD">
        <w:t>].</w:t>
      </w:r>
    </w:p>
    <w:p w14:paraId="1A297E2E" w14:textId="77777777" w:rsidR="00776E8C" w:rsidRDefault="00776E8C" w:rsidP="006471D5">
      <w:pPr>
        <w:jc w:val="both"/>
      </w:pPr>
    </w:p>
    <w:p w14:paraId="7DFD739A" w14:textId="77777777" w:rsidR="006471D5" w:rsidRPr="00CE34FD" w:rsidRDefault="006471D5" w:rsidP="006471D5">
      <w:pPr>
        <w:jc w:val="both"/>
      </w:pPr>
      <w:r w:rsidRPr="00CE34FD">
        <w:t xml:space="preserve">This business function describes how users shall be able to reject a </w:t>
      </w:r>
      <w:r w:rsidRPr="00CE34FD">
        <w:rPr>
          <w:rFonts w:cstheme="minorHAnsi"/>
        </w:rPr>
        <w:t>Removal of Licence</w:t>
      </w:r>
      <w:r w:rsidRPr="00CE34FD">
        <w:t xml:space="preserve"> request.</w:t>
      </w:r>
    </w:p>
    <w:p w14:paraId="55B534AB" w14:textId="77777777" w:rsidR="00443DAE" w:rsidRPr="00CE34FD" w:rsidRDefault="00443DAE" w:rsidP="00307BBD">
      <w:pPr>
        <w:pStyle w:val="Heading3example"/>
        <w:numPr>
          <w:ilvl w:val="2"/>
          <w:numId w:val="13"/>
        </w:numPr>
        <w:tabs>
          <w:tab w:val="num" w:pos="0"/>
        </w:tabs>
        <w:ind w:left="-29473" w:firstLine="29473"/>
      </w:pPr>
      <w:bookmarkStart w:id="882" w:name="_Toc365891766"/>
      <w:bookmarkStart w:id="883" w:name="_Toc44499471"/>
      <w:bookmarkEnd w:id="877"/>
      <w:bookmarkEnd w:id="878"/>
      <w:r w:rsidRPr="00CE34FD">
        <w:rPr>
          <w:lang w:eastAsia="ja-JP"/>
        </w:rPr>
        <w:t>BSP029</w:t>
      </w:r>
      <w:r w:rsidRPr="00CE34FD">
        <w:t>: Manage Request for change details</w:t>
      </w:r>
      <w:bookmarkEnd w:id="882"/>
      <w:bookmarkEnd w:id="883"/>
    </w:p>
    <w:p w14:paraId="55B534AC" w14:textId="77777777" w:rsidR="00433A14" w:rsidRPr="00CE34FD" w:rsidRDefault="00433A14" w:rsidP="00C14E4F">
      <w:pPr>
        <w:tabs>
          <w:tab w:val="left" w:pos="0"/>
        </w:tabs>
      </w:pPr>
    </w:p>
    <w:p w14:paraId="7CE7A72A" w14:textId="4A2AF54A" w:rsidR="000743C3" w:rsidRPr="00CE34FD" w:rsidRDefault="000743C3" w:rsidP="000743C3">
      <w:pPr>
        <w:tabs>
          <w:tab w:val="left" w:pos="0"/>
        </w:tabs>
        <w:jc w:val="both"/>
        <w:rPr>
          <w:lang w:val="en-US"/>
        </w:rPr>
      </w:pPr>
      <w:r w:rsidRPr="00CE34FD">
        <w:rPr>
          <w:lang w:val="en-US"/>
        </w:rPr>
        <w:t xml:space="preserve">The aim of this business process is to describe how the user </w:t>
      </w:r>
      <w:proofErr w:type="gramStart"/>
      <w:r w:rsidRPr="00CE34FD">
        <w:rPr>
          <w:lang w:val="en-US"/>
        </w:rPr>
        <w:t>is able to</w:t>
      </w:r>
      <w:proofErr w:type="gramEnd"/>
      <w:r w:rsidRPr="00CE34FD">
        <w:rPr>
          <w:lang w:val="en-US"/>
        </w:rPr>
        <w:t xml:space="preserve"> handle a request submitted for a change, before or after registration. Changes </w:t>
      </w:r>
      <w:r w:rsidR="00307347" w:rsidRPr="00CE34FD">
        <w:rPr>
          <w:lang w:val="en-US"/>
        </w:rPr>
        <w:t xml:space="preserve">in scope of this </w:t>
      </w:r>
      <w:proofErr w:type="spellStart"/>
      <w:r w:rsidR="0076642B">
        <w:rPr>
          <w:lang w:val="en-US"/>
        </w:rPr>
        <w:t>Recordal</w:t>
      </w:r>
      <w:proofErr w:type="spellEnd"/>
      <w:r w:rsidR="00307347" w:rsidRPr="00CE34FD">
        <w:rPr>
          <w:lang w:val="en-US"/>
        </w:rPr>
        <w:t xml:space="preserve"> </w:t>
      </w:r>
      <w:r w:rsidRPr="00CE34FD">
        <w:rPr>
          <w:lang w:val="en-US"/>
        </w:rPr>
        <w:t xml:space="preserve">are related to name </w:t>
      </w:r>
      <w:r w:rsidR="00307347" w:rsidRPr="00CE34FD">
        <w:rPr>
          <w:lang w:val="en-US"/>
        </w:rPr>
        <w:t>and/</w:t>
      </w:r>
      <w:r w:rsidRPr="00CE34FD">
        <w:rPr>
          <w:lang w:val="en-US"/>
        </w:rPr>
        <w:t xml:space="preserve">or address </w:t>
      </w:r>
      <w:r w:rsidR="00307347" w:rsidRPr="00CE34FD">
        <w:rPr>
          <w:lang w:val="en-US"/>
        </w:rPr>
        <w:t xml:space="preserve">details for </w:t>
      </w:r>
      <w:r w:rsidRPr="00CE34FD">
        <w:rPr>
          <w:lang w:val="en-US"/>
        </w:rPr>
        <w:t xml:space="preserve">the </w:t>
      </w:r>
      <w:r w:rsidR="00307347" w:rsidRPr="00CE34FD">
        <w:rPr>
          <w:lang w:val="en-US"/>
        </w:rPr>
        <w:t>O</w:t>
      </w:r>
      <w:r w:rsidRPr="00CE34FD">
        <w:rPr>
          <w:lang w:val="en-US"/>
        </w:rPr>
        <w:t>wner</w:t>
      </w:r>
      <w:r w:rsidR="007A4337" w:rsidRPr="00CE34FD">
        <w:rPr>
          <w:lang w:val="en-US"/>
        </w:rPr>
        <w:t xml:space="preserve"> </w:t>
      </w:r>
      <w:r w:rsidR="00E303DE" w:rsidRPr="00CE34FD">
        <w:rPr>
          <w:lang w:val="en-US"/>
        </w:rPr>
        <w:t xml:space="preserve">of the </w:t>
      </w:r>
      <w:r w:rsidR="00307347" w:rsidRPr="00CE34FD">
        <w:rPr>
          <w:lang w:val="en-US"/>
        </w:rPr>
        <w:t xml:space="preserve">DS </w:t>
      </w:r>
      <w:r w:rsidR="00E303DE" w:rsidRPr="00CE34FD">
        <w:rPr>
          <w:lang w:val="en-US"/>
        </w:rPr>
        <w:t>dossier</w:t>
      </w:r>
      <w:r w:rsidRPr="00CE34FD">
        <w:rPr>
          <w:lang w:val="en-US"/>
        </w:rPr>
        <w:t>.</w:t>
      </w:r>
      <w:r w:rsidR="00805A77" w:rsidRPr="00CE34FD">
        <w:rPr>
          <w:lang w:val="en-US"/>
        </w:rPr>
        <w:t xml:space="preserve"> </w:t>
      </w:r>
      <w:r w:rsidRPr="00CE34FD">
        <w:rPr>
          <w:lang w:val="en-US"/>
        </w:rPr>
        <w:t xml:space="preserve">A </w:t>
      </w:r>
      <w:proofErr w:type="spellStart"/>
      <w:r w:rsidR="0076642B">
        <w:rPr>
          <w:lang w:val="en-US"/>
        </w:rPr>
        <w:t>Recordal</w:t>
      </w:r>
      <w:proofErr w:type="spellEnd"/>
      <w:r w:rsidRPr="00CE34FD">
        <w:rPr>
          <w:lang w:val="en-US"/>
        </w:rPr>
        <w:t xml:space="preserve"> dossier </w:t>
      </w:r>
      <w:r w:rsidR="00E303DE" w:rsidRPr="00CE34FD">
        <w:rPr>
          <w:lang w:val="en-US"/>
        </w:rPr>
        <w:t xml:space="preserve">can </w:t>
      </w:r>
      <w:r w:rsidRPr="00CE34FD">
        <w:rPr>
          <w:lang w:val="en-US"/>
        </w:rPr>
        <w:t xml:space="preserve">include more than one </w:t>
      </w:r>
      <w:r w:rsidR="007A4337" w:rsidRPr="00CE34FD">
        <w:rPr>
          <w:lang w:val="en-US"/>
        </w:rPr>
        <w:t>Design</w:t>
      </w:r>
      <w:r w:rsidRPr="00CE34FD">
        <w:rPr>
          <w:lang w:val="en-US"/>
        </w:rPr>
        <w:t xml:space="preserve">. </w:t>
      </w:r>
    </w:p>
    <w:p w14:paraId="2F0C4FFA" w14:textId="77777777" w:rsidR="00805A77" w:rsidRPr="00CE34FD" w:rsidRDefault="00805A77" w:rsidP="000743C3">
      <w:pPr>
        <w:tabs>
          <w:tab w:val="left" w:pos="0"/>
        </w:tabs>
        <w:jc w:val="both"/>
        <w:rPr>
          <w:lang w:val="en-US"/>
        </w:rPr>
      </w:pPr>
    </w:p>
    <w:p w14:paraId="65D1DF38" w14:textId="6D10FC96" w:rsidR="00E44DA5" w:rsidRPr="00CE34FD" w:rsidRDefault="00E44DA5" w:rsidP="00E44DA5">
      <w:pPr>
        <w:rPr>
          <w:lang w:val="en-US"/>
        </w:rPr>
      </w:pPr>
      <w:r w:rsidRPr="00CE34FD">
        <w:rPr>
          <w:lang w:eastAsia="ja-JP"/>
        </w:rPr>
        <w:t xml:space="preserve">The business functions for Design </w:t>
      </w:r>
      <w:proofErr w:type="spellStart"/>
      <w:r w:rsidR="0076642B">
        <w:rPr>
          <w:lang w:eastAsia="ja-JP"/>
        </w:rPr>
        <w:t>Recordal</w:t>
      </w:r>
      <w:r w:rsidRPr="00CE34FD">
        <w:rPr>
          <w:lang w:eastAsia="ja-JP"/>
        </w:rPr>
        <w:t>s</w:t>
      </w:r>
      <w:proofErr w:type="spellEnd"/>
      <w:r w:rsidRPr="00CE34FD">
        <w:rPr>
          <w:lang w:eastAsia="ja-JP"/>
        </w:rPr>
        <w:t xml:space="preserve"> will use the same functionality implemented for </w:t>
      </w:r>
      <w:proofErr w:type="spellStart"/>
      <w:r w:rsidRPr="00CE34FD">
        <w:rPr>
          <w:lang w:eastAsia="ja-JP"/>
        </w:rPr>
        <w:t>trade marks</w:t>
      </w:r>
      <w:proofErr w:type="spellEnd"/>
      <w:r w:rsidRPr="00CE34FD">
        <w:rPr>
          <w:lang w:eastAsia="ja-JP"/>
        </w:rPr>
        <w:t>, as described in</w:t>
      </w:r>
      <w:r w:rsidRPr="00CE34FD">
        <w:t xml:space="preserve"> </w:t>
      </w:r>
      <w:r w:rsidR="00170224" w:rsidRPr="00CE34FD">
        <w:t xml:space="preserve">SIPO TM </w:t>
      </w:r>
      <w:proofErr w:type="spellStart"/>
      <w:r w:rsidR="00170224" w:rsidRPr="00CE34FD">
        <w:t>sFAD</w:t>
      </w:r>
      <w:proofErr w:type="spellEnd"/>
      <w:r w:rsidR="00170224" w:rsidRPr="00CE34FD">
        <w:t xml:space="preserve"> Document [Ref: </w:t>
      </w:r>
      <w:r w:rsidR="00170224" w:rsidRPr="00CE34FD">
        <w:fldChar w:fldCharType="begin"/>
      </w:r>
      <w:r w:rsidR="00170224" w:rsidRPr="00CE34FD">
        <w:instrText xml:space="preserve"> REF  R5SIPOFADTM \h  \* MERGEFORMAT </w:instrText>
      </w:r>
      <w:r w:rsidR="00170224" w:rsidRPr="00CE34FD">
        <w:fldChar w:fldCharType="separate"/>
      </w:r>
      <w:r w:rsidR="00852E67" w:rsidRPr="00CE34FD">
        <w:rPr>
          <w:rFonts w:asciiTheme="minorHAnsi" w:hAnsiTheme="minorHAnsi" w:cstheme="minorHAnsi"/>
        </w:rPr>
        <w:t>R5</w:t>
      </w:r>
      <w:r w:rsidR="00170224" w:rsidRPr="00CE34FD">
        <w:fldChar w:fldCharType="end"/>
      </w:r>
      <w:r w:rsidR="00170224" w:rsidRPr="00CE34FD">
        <w:t>].</w:t>
      </w:r>
    </w:p>
    <w:p w14:paraId="0E485F4B" w14:textId="77777777" w:rsidR="00E44DA5" w:rsidRPr="00CE34FD" w:rsidRDefault="00E44DA5" w:rsidP="000743C3">
      <w:pPr>
        <w:tabs>
          <w:tab w:val="left" w:pos="0"/>
        </w:tabs>
        <w:jc w:val="both"/>
        <w:rPr>
          <w:lang w:val="en-US"/>
        </w:rPr>
      </w:pPr>
    </w:p>
    <w:p w14:paraId="55B534AF" w14:textId="6F603A5E" w:rsidR="005F4785" w:rsidRPr="00CE34FD" w:rsidRDefault="005F4785" w:rsidP="00307BBD">
      <w:pPr>
        <w:pStyle w:val="Heading3example"/>
        <w:numPr>
          <w:ilvl w:val="2"/>
          <w:numId w:val="13"/>
        </w:numPr>
        <w:tabs>
          <w:tab w:val="num" w:pos="0"/>
        </w:tabs>
        <w:ind w:left="-29473" w:firstLine="29473"/>
      </w:pPr>
      <w:bookmarkStart w:id="884" w:name="_Toc505177018"/>
      <w:bookmarkStart w:id="885" w:name="_Toc508788092"/>
      <w:bookmarkStart w:id="886" w:name="_Toc508788907"/>
      <w:bookmarkStart w:id="887" w:name="_Toc508804396"/>
      <w:bookmarkStart w:id="888" w:name="_Toc508808955"/>
      <w:bookmarkStart w:id="889" w:name="_Toc508875461"/>
      <w:bookmarkStart w:id="890" w:name="_Toc509334914"/>
      <w:bookmarkStart w:id="891" w:name="_Toc509936532"/>
      <w:bookmarkStart w:id="892" w:name="_Toc510085025"/>
      <w:bookmarkStart w:id="893" w:name="_Toc510085847"/>
      <w:bookmarkStart w:id="894" w:name="_Toc510088252"/>
      <w:bookmarkStart w:id="895" w:name="_Toc510105979"/>
      <w:bookmarkStart w:id="896" w:name="_Toc518051052"/>
      <w:bookmarkStart w:id="897" w:name="_Toc505177019"/>
      <w:bookmarkStart w:id="898" w:name="_Toc508788093"/>
      <w:bookmarkStart w:id="899" w:name="_Toc508788908"/>
      <w:bookmarkStart w:id="900" w:name="_Toc508804397"/>
      <w:bookmarkStart w:id="901" w:name="_Toc508808956"/>
      <w:bookmarkStart w:id="902" w:name="_Toc508875462"/>
      <w:bookmarkStart w:id="903" w:name="_Toc509334915"/>
      <w:bookmarkStart w:id="904" w:name="_Toc509936533"/>
      <w:bookmarkStart w:id="905" w:name="_Toc510085026"/>
      <w:bookmarkStart w:id="906" w:name="_Toc510085848"/>
      <w:bookmarkStart w:id="907" w:name="_Toc510088253"/>
      <w:bookmarkStart w:id="908" w:name="_Toc510105980"/>
      <w:bookmarkStart w:id="909" w:name="_Toc518051053"/>
      <w:bookmarkStart w:id="910" w:name="_Toc391657285"/>
      <w:bookmarkStart w:id="911" w:name="_Toc365891767"/>
      <w:bookmarkStart w:id="912" w:name="_Toc44499472"/>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r w:rsidRPr="00CE34FD">
        <w:rPr>
          <w:lang w:eastAsia="ja-JP"/>
        </w:rPr>
        <w:t>BSP030</w:t>
      </w:r>
      <w:r w:rsidRPr="00CE34FD">
        <w:t xml:space="preserve">: </w:t>
      </w:r>
      <w:r w:rsidRPr="00CE34FD">
        <w:rPr>
          <w:lang w:eastAsia="ja-JP"/>
        </w:rPr>
        <w:t>Manage</w:t>
      </w:r>
      <w:r w:rsidRPr="00CE34FD">
        <w:t xml:space="preserve"> Case Hearings / Closed sessions</w:t>
      </w:r>
      <w:bookmarkEnd w:id="911"/>
      <w:r w:rsidR="00815E59" w:rsidRPr="00CE34FD">
        <w:t xml:space="preserve"> – Out of scope</w:t>
      </w:r>
      <w:bookmarkEnd w:id="912"/>
    </w:p>
    <w:p w14:paraId="07713C57" w14:textId="77777777" w:rsidR="00EE1C32" w:rsidRPr="00CE34FD" w:rsidRDefault="00EE1C32" w:rsidP="00EE1C32">
      <w:pPr>
        <w:tabs>
          <w:tab w:val="left" w:pos="0"/>
        </w:tabs>
        <w:jc w:val="both"/>
        <w:rPr>
          <w:lang w:val="en-US"/>
        </w:rPr>
      </w:pPr>
    </w:p>
    <w:p w14:paraId="69C6B742" w14:textId="2B0C5937" w:rsidR="00EE1C32" w:rsidRPr="00CE34FD" w:rsidRDefault="00EE1C32" w:rsidP="00EE1C32">
      <w:pPr>
        <w:tabs>
          <w:tab w:val="left" w:pos="0"/>
        </w:tabs>
        <w:jc w:val="both"/>
        <w:rPr>
          <w:lang w:val="en-US"/>
        </w:rPr>
      </w:pPr>
      <w:r w:rsidRPr="00CE34FD">
        <w:rPr>
          <w:lang w:val="en-US"/>
        </w:rPr>
        <w:t>This business process and associated functions are not required by the Slovenian Office.</w:t>
      </w:r>
    </w:p>
    <w:p w14:paraId="55B534B2" w14:textId="77777777" w:rsidR="00070625" w:rsidRPr="00CE34FD" w:rsidRDefault="00070625" w:rsidP="00307BBD">
      <w:pPr>
        <w:pStyle w:val="Heading3example"/>
        <w:numPr>
          <w:ilvl w:val="2"/>
          <w:numId w:val="13"/>
        </w:numPr>
        <w:tabs>
          <w:tab w:val="num" w:pos="0"/>
        </w:tabs>
        <w:ind w:left="-29473" w:firstLine="29473"/>
      </w:pPr>
      <w:bookmarkStart w:id="913" w:name="_Toc501636582"/>
      <w:bookmarkStart w:id="914" w:name="_Toc501636963"/>
      <w:bookmarkStart w:id="915" w:name="_Toc358191577"/>
      <w:bookmarkStart w:id="916" w:name="_Toc360607575"/>
      <w:bookmarkStart w:id="917" w:name="BSP034managedesignsinthedossier"/>
      <w:bookmarkStart w:id="918" w:name="_Toc44499473"/>
      <w:bookmarkEnd w:id="913"/>
      <w:bookmarkEnd w:id="914"/>
      <w:r w:rsidRPr="00CE34FD">
        <w:t xml:space="preserve">BSP034: </w:t>
      </w:r>
      <w:bookmarkEnd w:id="915"/>
      <w:bookmarkEnd w:id="916"/>
      <w:r w:rsidRPr="00CE34FD">
        <w:rPr>
          <w:lang w:eastAsia="ja-JP"/>
        </w:rPr>
        <w:t>Manage</w:t>
      </w:r>
      <w:r w:rsidRPr="00CE34FD">
        <w:t xml:space="preserve"> designs in the </w:t>
      </w:r>
      <w:r w:rsidR="000D3B81" w:rsidRPr="00CE34FD">
        <w:t>dossier</w:t>
      </w:r>
      <w:bookmarkEnd w:id="917"/>
      <w:bookmarkEnd w:id="918"/>
    </w:p>
    <w:p w14:paraId="55B534B3" w14:textId="77777777" w:rsidR="00070625" w:rsidRPr="00CE34FD" w:rsidRDefault="00070625" w:rsidP="00070625">
      <w:pPr>
        <w:rPr>
          <w:rFonts w:cs="Times New Roman"/>
          <w:b/>
          <w:sz w:val="28"/>
          <w:szCs w:val="28"/>
          <w:lang w:val="en-US"/>
        </w:rPr>
      </w:pPr>
    </w:p>
    <w:p w14:paraId="55B534B5" w14:textId="2BC1C7AF" w:rsidR="00070625" w:rsidRPr="00CE34FD" w:rsidRDefault="00070625" w:rsidP="00C14E4F">
      <w:pPr>
        <w:spacing w:after="120" w:line="240" w:lineRule="atLeast"/>
        <w:jc w:val="both"/>
      </w:pPr>
      <w:r w:rsidRPr="00CE34FD">
        <w:t xml:space="preserve">This process describes all the actions that the user </w:t>
      </w:r>
      <w:proofErr w:type="gramStart"/>
      <w:r w:rsidRPr="00CE34FD">
        <w:t>is able to</w:t>
      </w:r>
      <w:proofErr w:type="gramEnd"/>
      <w:r w:rsidRPr="00CE34FD">
        <w:t xml:space="preserve"> perform through the VEFI in order to manage</w:t>
      </w:r>
      <w:r w:rsidR="0098300A" w:rsidRPr="00CE34FD">
        <w:t xml:space="preserve"> the basic functionalities for managing designs in the</w:t>
      </w:r>
      <w:r w:rsidRPr="00CE34FD">
        <w:t xml:space="preserve"> </w:t>
      </w:r>
      <w:r w:rsidR="0037498B" w:rsidRPr="00CE34FD">
        <w:t>dossier</w:t>
      </w:r>
      <w:r w:rsidRPr="00CE34FD">
        <w:t>.</w:t>
      </w:r>
    </w:p>
    <w:p w14:paraId="55B534BE" w14:textId="77777777" w:rsidR="00070625" w:rsidRPr="00CE34FD" w:rsidRDefault="00070625" w:rsidP="00C14E4F">
      <w:pPr>
        <w:pStyle w:val="Heading4"/>
      </w:pPr>
      <w:bookmarkStart w:id="919" w:name="_Business_Functions"/>
      <w:bookmarkStart w:id="920" w:name="_BF34001:_Add_design"/>
      <w:bookmarkStart w:id="921" w:name="UpdateTrademarkData"/>
      <w:bookmarkStart w:id="922" w:name="_Toc358191578"/>
      <w:bookmarkStart w:id="923" w:name="Adddesigntodossier"/>
      <w:bookmarkEnd w:id="919"/>
      <w:bookmarkEnd w:id="920"/>
      <w:r w:rsidRPr="00CE34FD">
        <w:t xml:space="preserve">BF34001: </w:t>
      </w:r>
      <w:bookmarkEnd w:id="921"/>
      <w:bookmarkEnd w:id="922"/>
      <w:r w:rsidRPr="00CE34FD">
        <w:t xml:space="preserve">Add design to the </w:t>
      </w:r>
      <w:r w:rsidR="000D3B81" w:rsidRPr="00CE34FD">
        <w:t>dossier</w:t>
      </w:r>
      <w:bookmarkEnd w:id="923"/>
    </w:p>
    <w:p w14:paraId="02194CED" w14:textId="77777777" w:rsidR="003870BB" w:rsidRPr="00CE34FD" w:rsidRDefault="003870BB" w:rsidP="007C2EEF"/>
    <w:p w14:paraId="55B534BF" w14:textId="499D0A96" w:rsidR="00070625" w:rsidRPr="00CE34FD" w:rsidRDefault="00070625" w:rsidP="0037498B">
      <w:pPr>
        <w:spacing w:after="120" w:line="240" w:lineRule="atLeast"/>
        <w:jc w:val="both"/>
      </w:pPr>
      <w:r w:rsidRPr="00CE34FD">
        <w:t>This business function describes how users shall be able to add a design to the application</w:t>
      </w:r>
      <w:r w:rsidR="00F52E14" w:rsidRPr="00CE34FD">
        <w:t>.</w:t>
      </w:r>
      <w:r w:rsidR="00FC364E" w:rsidRPr="00CE34FD">
        <w:t xml:space="preserve"> </w:t>
      </w:r>
      <w:r w:rsidR="003870BB" w:rsidRPr="00CE34FD">
        <w:t xml:space="preserve">The details of the process can be found in the Global FAD Document for Designs [Ref: </w:t>
      </w:r>
      <w:r w:rsidR="003870BB" w:rsidRPr="00CE34FD">
        <w:fldChar w:fldCharType="begin"/>
      </w:r>
      <w:r w:rsidR="003870BB" w:rsidRPr="00CE34FD">
        <w:instrText xml:space="preserve"> REF  R4GLOBALDESIGNFAD \h  \* MERGEFORMAT </w:instrText>
      </w:r>
      <w:r w:rsidR="003870BB" w:rsidRPr="00CE34FD">
        <w:fldChar w:fldCharType="separate"/>
      </w:r>
      <w:r w:rsidR="00852E67" w:rsidRPr="00CE34FD">
        <w:rPr>
          <w:rFonts w:asciiTheme="minorHAnsi" w:hAnsiTheme="minorHAnsi" w:cstheme="minorHAnsi"/>
        </w:rPr>
        <w:t>R4</w:t>
      </w:r>
      <w:r w:rsidR="003870BB" w:rsidRPr="00CE34FD">
        <w:fldChar w:fldCharType="end"/>
      </w:r>
      <w:r w:rsidR="003870BB" w:rsidRPr="00CE34FD">
        <w:t>].</w:t>
      </w:r>
    </w:p>
    <w:p w14:paraId="55B534EB" w14:textId="2229045D" w:rsidR="00070625" w:rsidRPr="00CE34FD" w:rsidRDefault="00070625" w:rsidP="00070625">
      <w:pPr>
        <w:jc w:val="center"/>
        <w:rPr>
          <w:b/>
          <w:noProof/>
        </w:rPr>
      </w:pPr>
    </w:p>
    <w:p w14:paraId="55B534EE" w14:textId="77777777" w:rsidR="00070625" w:rsidRPr="00CE34FD" w:rsidRDefault="00070625" w:rsidP="00C14E4F">
      <w:pPr>
        <w:pStyle w:val="Heading4"/>
      </w:pPr>
      <w:bookmarkStart w:id="924" w:name="_BF34002:_View_design"/>
      <w:bookmarkStart w:id="925" w:name="OLE_LINK3"/>
      <w:bookmarkStart w:id="926" w:name="_Toc358191580"/>
      <w:bookmarkEnd w:id="924"/>
      <w:r w:rsidRPr="00CE34FD">
        <w:t>BF</w:t>
      </w:r>
      <w:bookmarkEnd w:id="925"/>
      <w:r w:rsidRPr="00CE34FD">
        <w:t xml:space="preserve">34002: </w:t>
      </w:r>
      <w:bookmarkEnd w:id="926"/>
      <w:r w:rsidRPr="00CE34FD">
        <w:t>View design details</w:t>
      </w:r>
    </w:p>
    <w:p w14:paraId="7BB8688C" w14:textId="77777777" w:rsidR="00C651E4" w:rsidRPr="00CE34FD" w:rsidRDefault="00C651E4" w:rsidP="00070625">
      <w:pPr>
        <w:jc w:val="both"/>
      </w:pPr>
    </w:p>
    <w:p w14:paraId="55B534F0" w14:textId="640A7183" w:rsidR="00070625" w:rsidRPr="00CE34FD" w:rsidRDefault="00C651E4" w:rsidP="00070625">
      <w:pPr>
        <w:jc w:val="both"/>
      </w:pPr>
      <w:r w:rsidRPr="00CE34FD">
        <w:lastRenderedPageBreak/>
        <w:t xml:space="preserve">This business function describes how users shall be able to add a design to the application. The details of the process can be found in the Global FAD Document for Designs [Ref: </w:t>
      </w:r>
      <w:r w:rsidRPr="00CE34FD">
        <w:fldChar w:fldCharType="begin"/>
      </w:r>
      <w:r w:rsidRPr="00CE34FD">
        <w:instrText xml:space="preserve"> REF  R4GLOBALDESIGNFAD \h  \* MERGEFORMAT </w:instrText>
      </w:r>
      <w:r w:rsidRPr="00CE34FD">
        <w:fldChar w:fldCharType="separate"/>
      </w:r>
      <w:r w:rsidR="00852E67" w:rsidRPr="00CE34FD">
        <w:rPr>
          <w:rFonts w:asciiTheme="minorHAnsi" w:hAnsiTheme="minorHAnsi" w:cstheme="minorHAnsi"/>
        </w:rPr>
        <w:t>R4</w:t>
      </w:r>
      <w:r w:rsidRPr="00CE34FD">
        <w:fldChar w:fldCharType="end"/>
      </w:r>
      <w:r w:rsidRPr="00CE34FD">
        <w:t>].</w:t>
      </w:r>
    </w:p>
    <w:p w14:paraId="55B53518" w14:textId="77777777" w:rsidR="00070625" w:rsidRPr="00CE34FD" w:rsidRDefault="00070625" w:rsidP="007C2EEF">
      <w:pPr>
        <w:pStyle w:val="Heading4"/>
      </w:pPr>
      <w:bookmarkStart w:id="927" w:name="_BF34003:_Edit_design"/>
      <w:bookmarkStart w:id="928" w:name="SetTrademarkSeries"/>
      <w:bookmarkStart w:id="929" w:name="_Toc358191582"/>
      <w:bookmarkStart w:id="930" w:name="Editdesigndetails"/>
      <w:bookmarkEnd w:id="927"/>
      <w:r w:rsidRPr="00CE34FD">
        <w:t xml:space="preserve">BF34003: </w:t>
      </w:r>
      <w:bookmarkEnd w:id="928"/>
      <w:bookmarkEnd w:id="929"/>
      <w:r w:rsidRPr="00CE34FD">
        <w:t>Edit design details</w:t>
      </w:r>
      <w:bookmarkEnd w:id="930"/>
    </w:p>
    <w:p w14:paraId="15E29DA3" w14:textId="0D9A0908" w:rsidR="00265B36" w:rsidRPr="00CE34FD" w:rsidRDefault="00A34240" w:rsidP="00070625">
      <w:pPr>
        <w:keepNext/>
        <w:spacing w:before="360"/>
        <w:outlineLvl w:val="3"/>
      </w:pPr>
      <w:r w:rsidRPr="00CE34FD">
        <w:t xml:space="preserve">This business function describes how users shall be able to add a design to the application. The details of the process can be found in the Global FAD Document for Designs [Ref: </w:t>
      </w:r>
      <w:r w:rsidRPr="00CE34FD">
        <w:fldChar w:fldCharType="begin"/>
      </w:r>
      <w:r w:rsidRPr="00CE34FD">
        <w:instrText xml:space="preserve"> REF  R4GLOBALDESIGNFAD \h  \* MERGEFORMAT </w:instrText>
      </w:r>
      <w:r w:rsidRPr="00CE34FD">
        <w:fldChar w:fldCharType="separate"/>
      </w:r>
      <w:r w:rsidR="00852E67" w:rsidRPr="00CE34FD">
        <w:t>R4</w:t>
      </w:r>
      <w:r w:rsidRPr="00CE34FD">
        <w:fldChar w:fldCharType="end"/>
      </w:r>
      <w:r w:rsidRPr="00CE34FD">
        <w:t>].</w:t>
      </w:r>
      <w:bookmarkStart w:id="931" w:name="_Toc358191583"/>
    </w:p>
    <w:p w14:paraId="5D90E95A" w14:textId="31C62712" w:rsidR="00A34240" w:rsidRPr="00CE34FD" w:rsidRDefault="00070625" w:rsidP="00070625">
      <w:pPr>
        <w:keepNext/>
        <w:spacing w:before="360"/>
        <w:outlineLvl w:val="3"/>
        <w:rPr>
          <w:rFonts w:ascii="Arial" w:hAnsi="Arial"/>
          <w:b/>
          <w:bCs/>
        </w:rPr>
      </w:pPr>
      <w:r w:rsidRPr="00CE34FD">
        <w:rPr>
          <w:rFonts w:ascii="Arial" w:hAnsi="Arial"/>
          <w:b/>
          <w:bCs/>
        </w:rPr>
        <w:t xml:space="preserve">BF34004: </w:t>
      </w:r>
      <w:bookmarkEnd w:id="931"/>
      <w:r w:rsidRPr="00CE34FD">
        <w:rPr>
          <w:rFonts w:ascii="Arial" w:hAnsi="Arial"/>
          <w:b/>
          <w:bCs/>
        </w:rPr>
        <w:t xml:space="preserve">Delete design from a </w:t>
      </w:r>
      <w:r w:rsidR="000D3B81" w:rsidRPr="00CE34FD">
        <w:rPr>
          <w:rFonts w:ascii="Arial" w:hAnsi="Arial"/>
          <w:b/>
          <w:bCs/>
        </w:rPr>
        <w:t>dossier</w:t>
      </w:r>
    </w:p>
    <w:p w14:paraId="19D5A180" w14:textId="695930D9" w:rsidR="00265B36" w:rsidRPr="00CE34FD" w:rsidRDefault="00070625" w:rsidP="00812813">
      <w:pPr>
        <w:keepNext/>
        <w:spacing w:before="360"/>
        <w:outlineLvl w:val="3"/>
      </w:pPr>
      <w:r w:rsidRPr="00CE34FD">
        <w:t xml:space="preserve">This business function describes how users shall be able to delete a design from a design </w:t>
      </w:r>
      <w:r w:rsidR="00C31DA3" w:rsidRPr="00CE34FD">
        <w:t>dossier</w:t>
      </w:r>
      <w:r w:rsidRPr="00CE34FD">
        <w:t>.</w:t>
      </w:r>
      <w:r w:rsidR="00FC364E" w:rsidRPr="00CE34FD">
        <w:t xml:space="preserve"> </w:t>
      </w:r>
      <w:r w:rsidR="00A34240" w:rsidRPr="00CE34FD">
        <w:t xml:space="preserve">The details of the process can be found in the Global FAD Document for Designs [Ref: </w:t>
      </w:r>
      <w:r w:rsidR="00A34240" w:rsidRPr="00CE34FD">
        <w:fldChar w:fldCharType="begin"/>
      </w:r>
      <w:r w:rsidR="00A34240" w:rsidRPr="00CE34FD">
        <w:instrText xml:space="preserve"> REF  R4GLOBALDESIGNFAD \h  \* MERGEFORMAT </w:instrText>
      </w:r>
      <w:r w:rsidR="00A34240" w:rsidRPr="00CE34FD">
        <w:fldChar w:fldCharType="separate"/>
      </w:r>
      <w:r w:rsidR="00852E67" w:rsidRPr="00CE34FD">
        <w:t>R4</w:t>
      </w:r>
      <w:r w:rsidR="00A34240" w:rsidRPr="00CE34FD">
        <w:fldChar w:fldCharType="end"/>
      </w:r>
      <w:r w:rsidR="00A34240" w:rsidRPr="00CE34FD">
        <w:t>].</w:t>
      </w:r>
    </w:p>
    <w:p w14:paraId="55B53571" w14:textId="33A17BAD" w:rsidR="00812813" w:rsidRPr="00CE34FD" w:rsidRDefault="00812813" w:rsidP="00812813">
      <w:pPr>
        <w:keepNext/>
        <w:spacing w:before="360"/>
        <w:outlineLvl w:val="3"/>
        <w:rPr>
          <w:rFonts w:ascii="Arial" w:hAnsi="Arial"/>
          <w:b/>
          <w:bCs/>
        </w:rPr>
      </w:pPr>
      <w:r w:rsidRPr="00CE34FD">
        <w:rPr>
          <w:rFonts w:ascii="Arial" w:hAnsi="Arial"/>
          <w:b/>
          <w:bCs/>
        </w:rPr>
        <w:t>BF34005: Duplicate Design</w:t>
      </w:r>
    </w:p>
    <w:p w14:paraId="55B5359B" w14:textId="1DB3F6D6" w:rsidR="00070625" w:rsidRPr="00CE34FD" w:rsidRDefault="00A34240" w:rsidP="00070625">
      <w:pPr>
        <w:spacing w:after="200" w:line="276" w:lineRule="auto"/>
      </w:pPr>
      <w:r w:rsidRPr="00CE34FD">
        <w:br/>
      </w:r>
      <w:r w:rsidR="00812813" w:rsidRPr="00CE34FD">
        <w:t xml:space="preserve">This business function describes how users shall be able to duplicate a design that has been added to the </w:t>
      </w:r>
      <w:proofErr w:type="gramStart"/>
      <w:r w:rsidR="00812813" w:rsidRPr="00CE34FD">
        <w:t>designs</w:t>
      </w:r>
      <w:proofErr w:type="gramEnd"/>
      <w:r w:rsidR="00812813" w:rsidRPr="00CE34FD">
        <w:t xml:space="preserve"> dossier.</w:t>
      </w:r>
      <w:r w:rsidR="005B73CA" w:rsidRPr="00CE34FD">
        <w:t xml:space="preserve"> </w:t>
      </w:r>
      <w:r w:rsidRPr="00CE34FD">
        <w:t xml:space="preserve">The details of the process can be found in the Global FAD Document for Designs [Ref: </w:t>
      </w:r>
      <w:r w:rsidRPr="00CE34FD">
        <w:fldChar w:fldCharType="begin"/>
      </w:r>
      <w:r w:rsidRPr="00CE34FD">
        <w:instrText xml:space="preserve"> REF  R4GLOBALDESIGNFAD \h  \* MERGEFORMAT </w:instrText>
      </w:r>
      <w:r w:rsidRPr="00CE34FD">
        <w:fldChar w:fldCharType="separate"/>
      </w:r>
      <w:r w:rsidR="00852E67" w:rsidRPr="00CE34FD">
        <w:t>R4</w:t>
      </w:r>
      <w:r w:rsidRPr="00CE34FD">
        <w:fldChar w:fldCharType="end"/>
      </w:r>
      <w:r w:rsidRPr="00CE34FD">
        <w:t>].</w:t>
      </w:r>
    </w:p>
    <w:p w14:paraId="55B5359C" w14:textId="77777777" w:rsidR="00070625" w:rsidRPr="00CE34FD" w:rsidRDefault="00070625" w:rsidP="00307BBD">
      <w:pPr>
        <w:pStyle w:val="Heading3example"/>
        <w:numPr>
          <w:ilvl w:val="2"/>
          <w:numId w:val="13"/>
        </w:numPr>
        <w:tabs>
          <w:tab w:val="num" w:pos="0"/>
        </w:tabs>
        <w:ind w:left="-29473" w:firstLine="29473"/>
        <w:rPr>
          <w:lang w:eastAsia="ja-JP"/>
        </w:rPr>
      </w:pPr>
      <w:bookmarkStart w:id="932" w:name="_Toc44499474"/>
      <w:r w:rsidRPr="00CE34FD">
        <w:rPr>
          <w:lang w:eastAsia="ja-JP"/>
        </w:rPr>
        <w:t>BSP035: Manage details</w:t>
      </w:r>
      <w:r w:rsidR="00DD31D8" w:rsidRPr="00CE34FD">
        <w:rPr>
          <w:lang w:eastAsia="ja-JP"/>
        </w:rPr>
        <w:t xml:space="preserve"> of </w:t>
      </w:r>
      <w:r w:rsidR="00375182" w:rsidRPr="00CE34FD">
        <w:rPr>
          <w:lang w:eastAsia="ja-JP"/>
        </w:rPr>
        <w:t>each</w:t>
      </w:r>
      <w:r w:rsidR="00375182" w:rsidRPr="00CE34FD">
        <w:t xml:space="preserve"> </w:t>
      </w:r>
      <w:r w:rsidR="00DD31D8" w:rsidRPr="00CE34FD">
        <w:rPr>
          <w:lang w:eastAsia="ja-JP"/>
        </w:rPr>
        <w:t>design in the dossier</w:t>
      </w:r>
      <w:bookmarkEnd w:id="932"/>
    </w:p>
    <w:p w14:paraId="55B5359D" w14:textId="77777777" w:rsidR="00070625" w:rsidRPr="00CE34FD" w:rsidRDefault="00070625" w:rsidP="00070625">
      <w:pPr>
        <w:spacing w:after="200" w:line="276" w:lineRule="auto"/>
        <w:rPr>
          <w:rFonts w:asciiTheme="minorHAnsi" w:eastAsiaTheme="minorHAnsi" w:hAnsiTheme="minorHAnsi" w:cstheme="minorBidi"/>
          <w:b/>
          <w:sz w:val="22"/>
          <w:szCs w:val="22"/>
          <w:lang w:eastAsia="ja-JP"/>
        </w:rPr>
      </w:pPr>
    </w:p>
    <w:p w14:paraId="55B5359F" w14:textId="01DF9B8A" w:rsidR="00070625" w:rsidRPr="00CE34FD" w:rsidRDefault="00070625" w:rsidP="00C14E4F">
      <w:pPr>
        <w:spacing w:after="200" w:line="276" w:lineRule="auto"/>
        <w:jc w:val="both"/>
      </w:pPr>
      <w:r w:rsidRPr="00CE34FD">
        <w:t>This process describes the available functionalities for the user when he views the details of</w:t>
      </w:r>
      <w:r w:rsidR="00511F46" w:rsidRPr="00CE34FD">
        <w:t xml:space="preserve"> one of </w:t>
      </w:r>
      <w:r w:rsidR="00DA73E3" w:rsidRPr="00CE34FD">
        <w:t>the designs</w:t>
      </w:r>
      <w:r w:rsidR="00511F46" w:rsidRPr="00CE34FD">
        <w:t xml:space="preserve"> included in the design dossier</w:t>
      </w:r>
      <w:r w:rsidRPr="00CE34FD">
        <w:t xml:space="preserve"> in </w:t>
      </w:r>
      <w:r w:rsidR="00511F46" w:rsidRPr="00CE34FD">
        <w:t>edit mode</w:t>
      </w:r>
      <w:r w:rsidRPr="00CE34FD">
        <w:t xml:space="preserve">. </w:t>
      </w:r>
    </w:p>
    <w:p w14:paraId="55B535A5" w14:textId="77777777" w:rsidR="00070625" w:rsidRPr="00CE34FD" w:rsidRDefault="00070625" w:rsidP="00070625">
      <w:pPr>
        <w:pStyle w:val="Heading4"/>
      </w:pPr>
      <w:r w:rsidRPr="00CE34FD">
        <w:t>BF35001</w:t>
      </w:r>
      <w:r w:rsidR="001530F6" w:rsidRPr="00CE34FD">
        <w:t>:</w:t>
      </w:r>
      <w:r w:rsidRPr="00CE34FD">
        <w:t xml:space="preserve"> Add views</w:t>
      </w:r>
    </w:p>
    <w:p w14:paraId="1666297F" w14:textId="1C1128D7" w:rsidR="00A34240" w:rsidRPr="00CE34FD" w:rsidRDefault="00A34240" w:rsidP="00C14E4F">
      <w:pPr>
        <w:spacing w:after="200" w:line="276" w:lineRule="auto"/>
        <w:jc w:val="both"/>
      </w:pPr>
      <w:r w:rsidRPr="00CE34FD">
        <w:br/>
      </w:r>
      <w:r w:rsidR="00070625" w:rsidRPr="00CE34FD">
        <w:t xml:space="preserve">This business function describes how the user </w:t>
      </w:r>
      <w:proofErr w:type="gramStart"/>
      <w:r w:rsidR="00070625" w:rsidRPr="00CE34FD">
        <w:t>is able to</w:t>
      </w:r>
      <w:proofErr w:type="gramEnd"/>
      <w:r w:rsidR="00070625" w:rsidRPr="00CE34FD">
        <w:t xml:space="preserve"> add a view of a design in </w:t>
      </w:r>
      <w:r w:rsidR="00511F46" w:rsidRPr="00CE34FD">
        <w:t>in the details of the design</w:t>
      </w:r>
      <w:r w:rsidR="00070625" w:rsidRPr="00CE34FD">
        <w:t>.</w:t>
      </w:r>
      <w:r w:rsidRPr="00CE34FD">
        <w:t xml:space="preserve"> The details of the process can be found in the Global FAD Document for Designs [Ref: </w:t>
      </w:r>
      <w:r w:rsidRPr="00CE34FD">
        <w:fldChar w:fldCharType="begin"/>
      </w:r>
      <w:r w:rsidRPr="00CE34FD">
        <w:instrText xml:space="preserve"> REF  R4GLOBALDESIGNFAD \h  \* MERGEFORMAT </w:instrText>
      </w:r>
      <w:r w:rsidRPr="00CE34FD">
        <w:fldChar w:fldCharType="separate"/>
      </w:r>
      <w:r w:rsidR="00852E67" w:rsidRPr="00CE34FD">
        <w:t>R4</w:t>
      </w:r>
      <w:r w:rsidRPr="00CE34FD">
        <w:fldChar w:fldCharType="end"/>
      </w:r>
      <w:r w:rsidRPr="00CE34FD">
        <w:t>].</w:t>
      </w:r>
    </w:p>
    <w:p w14:paraId="55B535D3" w14:textId="77777777" w:rsidR="00070625" w:rsidRPr="00CE34FD" w:rsidRDefault="00070625" w:rsidP="007C2EEF">
      <w:pPr>
        <w:pStyle w:val="Heading4"/>
      </w:pPr>
      <w:r w:rsidRPr="00CE34FD">
        <w:t>BF35002</w:t>
      </w:r>
      <w:r w:rsidR="001530F6" w:rsidRPr="00CE34FD">
        <w:t>:</w:t>
      </w:r>
      <w:r w:rsidRPr="00CE34FD">
        <w:t xml:space="preserve"> Delete views from design details</w:t>
      </w:r>
    </w:p>
    <w:p w14:paraId="55B535D4" w14:textId="59588351" w:rsidR="00070625" w:rsidRPr="00CE34FD" w:rsidRDefault="00A34240" w:rsidP="00070625">
      <w:pPr>
        <w:spacing w:after="200" w:line="276" w:lineRule="auto"/>
      </w:pPr>
      <w:r w:rsidRPr="00CE34FD">
        <w:br/>
      </w:r>
      <w:r w:rsidR="00070625" w:rsidRPr="00CE34FD">
        <w:t xml:space="preserve">This business function describes how the user </w:t>
      </w:r>
      <w:proofErr w:type="gramStart"/>
      <w:r w:rsidR="00070625" w:rsidRPr="00CE34FD">
        <w:t>is able to</w:t>
      </w:r>
      <w:proofErr w:type="gramEnd"/>
      <w:r w:rsidR="00070625" w:rsidRPr="00CE34FD">
        <w:t xml:space="preserve"> delete a view from the design details</w:t>
      </w:r>
      <w:r w:rsidR="00FC364E" w:rsidRPr="00CE34FD">
        <w:t xml:space="preserve">. </w:t>
      </w:r>
      <w:r w:rsidRPr="00CE34FD">
        <w:t xml:space="preserve">The details of the process can be found in the Global FAD Document for Designs [Ref: </w:t>
      </w:r>
      <w:r w:rsidRPr="00CE34FD">
        <w:fldChar w:fldCharType="begin"/>
      </w:r>
      <w:r w:rsidRPr="00CE34FD">
        <w:instrText xml:space="preserve"> REF  R4GLOBALDESIGNFAD \h  \* MERGEFORMAT </w:instrText>
      </w:r>
      <w:r w:rsidRPr="00CE34FD">
        <w:fldChar w:fldCharType="separate"/>
      </w:r>
      <w:r w:rsidR="00852E67" w:rsidRPr="00CE34FD">
        <w:t>R4</w:t>
      </w:r>
      <w:r w:rsidRPr="00CE34FD">
        <w:fldChar w:fldCharType="end"/>
      </w:r>
      <w:r w:rsidRPr="00CE34FD">
        <w:t>].</w:t>
      </w:r>
    </w:p>
    <w:p w14:paraId="55B535FD" w14:textId="77777777" w:rsidR="00070625" w:rsidRPr="00CE34FD" w:rsidRDefault="00070625" w:rsidP="00070625">
      <w:pPr>
        <w:keepNext/>
        <w:spacing w:before="360"/>
        <w:outlineLvl w:val="3"/>
        <w:rPr>
          <w:rFonts w:ascii="Arial" w:hAnsi="Arial"/>
          <w:b/>
          <w:bCs/>
        </w:rPr>
      </w:pPr>
      <w:r w:rsidRPr="00CE34FD">
        <w:rPr>
          <w:rFonts w:ascii="Arial" w:hAnsi="Arial"/>
          <w:b/>
          <w:bCs/>
        </w:rPr>
        <w:t>BF35003</w:t>
      </w:r>
      <w:r w:rsidR="001530F6" w:rsidRPr="00CE34FD">
        <w:rPr>
          <w:rFonts w:ascii="Arial" w:hAnsi="Arial"/>
          <w:b/>
          <w:bCs/>
        </w:rPr>
        <w:t>:</w:t>
      </w:r>
      <w:r w:rsidRPr="00CE34FD">
        <w:rPr>
          <w:rFonts w:ascii="Arial" w:hAnsi="Arial"/>
          <w:b/>
          <w:bCs/>
        </w:rPr>
        <w:t xml:space="preserve"> Edit views of design details</w:t>
      </w:r>
    </w:p>
    <w:p w14:paraId="55B535FE" w14:textId="33B291A5" w:rsidR="00070625" w:rsidRPr="00CE34FD" w:rsidRDefault="00070625" w:rsidP="00C14E4F">
      <w:pPr>
        <w:spacing w:after="200" w:line="276" w:lineRule="auto"/>
        <w:jc w:val="both"/>
      </w:pPr>
      <w:r w:rsidRPr="00CE34FD">
        <w:t xml:space="preserve">This business function describes how the user </w:t>
      </w:r>
      <w:proofErr w:type="gramStart"/>
      <w:r w:rsidRPr="00CE34FD">
        <w:t>is able to</w:t>
      </w:r>
      <w:proofErr w:type="gramEnd"/>
      <w:r w:rsidRPr="00CE34FD">
        <w:t xml:space="preserve"> edit the views of a design.</w:t>
      </w:r>
      <w:r w:rsidR="00FC364E" w:rsidRPr="00CE34FD">
        <w:t xml:space="preserve"> </w:t>
      </w:r>
      <w:r w:rsidR="004C289C" w:rsidRPr="00CE34FD">
        <w:t xml:space="preserve">The details of the process can be found in the Global FAD Document for Designs [Ref: </w:t>
      </w:r>
      <w:r w:rsidR="004C289C" w:rsidRPr="00CE34FD">
        <w:fldChar w:fldCharType="begin"/>
      </w:r>
      <w:r w:rsidR="004C289C" w:rsidRPr="00CE34FD">
        <w:instrText xml:space="preserve"> REF  R4GLOBALDESIGNFAD \h  \* MERGEFORMAT </w:instrText>
      </w:r>
      <w:r w:rsidR="004C289C" w:rsidRPr="00CE34FD">
        <w:fldChar w:fldCharType="separate"/>
      </w:r>
      <w:r w:rsidR="00852E67" w:rsidRPr="00CE34FD">
        <w:t>R4</w:t>
      </w:r>
      <w:r w:rsidR="004C289C" w:rsidRPr="00CE34FD">
        <w:fldChar w:fldCharType="end"/>
      </w:r>
      <w:r w:rsidR="004C289C" w:rsidRPr="00CE34FD">
        <w:t>].</w:t>
      </w:r>
    </w:p>
    <w:p w14:paraId="55B53626" w14:textId="77777777" w:rsidR="00070625" w:rsidRPr="00CE34FD" w:rsidRDefault="00070625" w:rsidP="00070625">
      <w:pPr>
        <w:keepNext/>
        <w:spacing w:before="360"/>
        <w:outlineLvl w:val="3"/>
        <w:rPr>
          <w:rFonts w:ascii="Arial" w:hAnsi="Arial"/>
          <w:b/>
          <w:bCs/>
        </w:rPr>
      </w:pPr>
      <w:r w:rsidRPr="00CE34FD">
        <w:rPr>
          <w:rFonts w:ascii="Arial" w:hAnsi="Arial"/>
          <w:b/>
          <w:bCs/>
        </w:rPr>
        <w:t>BF3500</w:t>
      </w:r>
      <w:r w:rsidR="001D1D4D" w:rsidRPr="00CE34FD">
        <w:rPr>
          <w:rFonts w:ascii="Arial" w:hAnsi="Arial"/>
          <w:b/>
          <w:bCs/>
        </w:rPr>
        <w:t>4</w:t>
      </w:r>
      <w:r w:rsidR="001530F6" w:rsidRPr="00CE34FD">
        <w:rPr>
          <w:rFonts w:ascii="Arial" w:hAnsi="Arial"/>
          <w:b/>
          <w:bCs/>
        </w:rPr>
        <w:t>:</w:t>
      </w:r>
      <w:r w:rsidRPr="00CE34FD">
        <w:rPr>
          <w:rFonts w:ascii="Arial" w:hAnsi="Arial"/>
          <w:b/>
          <w:bCs/>
        </w:rPr>
        <w:t xml:space="preserve"> Deferment of publication</w:t>
      </w:r>
    </w:p>
    <w:p w14:paraId="55B53627" w14:textId="648A2AE6" w:rsidR="00070625" w:rsidRPr="00CE34FD" w:rsidRDefault="00070625" w:rsidP="00070625">
      <w:pPr>
        <w:spacing w:after="200" w:line="276" w:lineRule="auto"/>
      </w:pPr>
      <w:r w:rsidRPr="00CE34FD">
        <w:t xml:space="preserve">This business function describes how the user </w:t>
      </w:r>
      <w:proofErr w:type="gramStart"/>
      <w:r w:rsidRPr="00CE34FD">
        <w:t>is able to</w:t>
      </w:r>
      <w:proofErr w:type="gramEnd"/>
      <w:r w:rsidRPr="00CE34FD">
        <w:t xml:space="preserve"> defer a publication of a design</w:t>
      </w:r>
      <w:r w:rsidR="001D1D4D" w:rsidRPr="00CE34FD">
        <w:t xml:space="preserve"> </w:t>
      </w:r>
      <w:r w:rsidR="006B7294" w:rsidRPr="00CE34FD">
        <w:t xml:space="preserve">dossier </w:t>
      </w:r>
      <w:r w:rsidR="001D1D4D" w:rsidRPr="00CE34FD">
        <w:t>before its registration</w:t>
      </w:r>
      <w:r w:rsidRPr="00CE34FD">
        <w:t>.</w:t>
      </w:r>
      <w:r w:rsidR="004C289C" w:rsidRPr="00CE34FD">
        <w:t xml:space="preserve"> The details of the process can be found in the Global FAD Document for Designs [Ref: </w:t>
      </w:r>
      <w:r w:rsidR="004C289C" w:rsidRPr="00CE34FD">
        <w:fldChar w:fldCharType="begin"/>
      </w:r>
      <w:r w:rsidR="004C289C" w:rsidRPr="00CE34FD">
        <w:instrText xml:space="preserve"> REF  R4GLOBALDESIGNFAD \h  \* MERGEFORMAT </w:instrText>
      </w:r>
      <w:r w:rsidR="004C289C" w:rsidRPr="00CE34FD">
        <w:fldChar w:fldCharType="separate"/>
      </w:r>
      <w:r w:rsidR="00852E67" w:rsidRPr="00CE34FD">
        <w:t>R4</w:t>
      </w:r>
      <w:r w:rsidR="004C289C" w:rsidRPr="00CE34FD">
        <w:fldChar w:fldCharType="end"/>
      </w:r>
      <w:r w:rsidR="004C289C" w:rsidRPr="00CE34FD">
        <w:t>].</w:t>
      </w:r>
      <w:r w:rsidR="006B7294" w:rsidRPr="00CE34FD">
        <w:t xml:space="preserve"> It should be noted that the deferment is applicable to the entire application and not to each individual design.  </w:t>
      </w:r>
    </w:p>
    <w:p w14:paraId="55B53652" w14:textId="01F16ECF" w:rsidR="00070625" w:rsidRPr="00CE34FD" w:rsidRDefault="00070625" w:rsidP="00070625">
      <w:pPr>
        <w:spacing w:after="200" w:line="276" w:lineRule="auto"/>
        <w:rPr>
          <w:rFonts w:asciiTheme="minorHAnsi" w:eastAsiaTheme="minorHAnsi" w:hAnsiTheme="minorHAnsi" w:cstheme="minorBidi"/>
          <w:sz w:val="22"/>
          <w:szCs w:val="22"/>
        </w:rPr>
      </w:pPr>
    </w:p>
    <w:p w14:paraId="55B53653" w14:textId="3FB6E521" w:rsidR="00057A36" w:rsidRPr="00CE34FD" w:rsidRDefault="00057A36" w:rsidP="00307BBD">
      <w:pPr>
        <w:pStyle w:val="Heading3example"/>
        <w:numPr>
          <w:ilvl w:val="2"/>
          <w:numId w:val="13"/>
        </w:numPr>
        <w:tabs>
          <w:tab w:val="num" w:pos="0"/>
        </w:tabs>
        <w:ind w:left="-29473" w:firstLine="29473"/>
      </w:pPr>
      <w:bookmarkStart w:id="933" w:name="_Toc365891768"/>
      <w:bookmarkStart w:id="934" w:name="_Toc44499475"/>
      <w:r w:rsidRPr="00CE34FD">
        <w:t xml:space="preserve">BSP036: </w:t>
      </w:r>
      <w:r w:rsidRPr="00CE34FD">
        <w:rPr>
          <w:lang w:eastAsia="ja-JP"/>
        </w:rPr>
        <w:t>Manage</w:t>
      </w:r>
      <w:r w:rsidRPr="00CE34FD">
        <w:t xml:space="preserve"> design</w:t>
      </w:r>
      <w:r w:rsidR="001A5C07" w:rsidRPr="00CE34FD">
        <w:t xml:space="preserve"> registrations</w:t>
      </w:r>
      <w:r w:rsidRPr="00CE34FD">
        <w:t xml:space="preserve"> in the </w:t>
      </w:r>
      <w:proofErr w:type="spellStart"/>
      <w:r w:rsidR="0076642B">
        <w:t>Recordal</w:t>
      </w:r>
      <w:proofErr w:type="spellEnd"/>
      <w:r w:rsidRPr="00CE34FD">
        <w:t xml:space="preserve"> </w:t>
      </w:r>
      <w:r w:rsidRPr="00CE34FD">
        <w:rPr>
          <w:lang w:eastAsia="ja-JP"/>
        </w:rPr>
        <w:t>dossier</w:t>
      </w:r>
      <w:r w:rsidRPr="00CE34FD">
        <w:t xml:space="preserve"> specific section</w:t>
      </w:r>
      <w:bookmarkEnd w:id="933"/>
      <w:bookmarkEnd w:id="934"/>
    </w:p>
    <w:p w14:paraId="55B53654" w14:textId="77777777" w:rsidR="00057A36" w:rsidRPr="00CE34FD" w:rsidRDefault="00057A36" w:rsidP="00C14E4F">
      <w:pPr>
        <w:jc w:val="both"/>
        <w:rPr>
          <w:rFonts w:cs="Times New Roman"/>
          <w:b/>
          <w:sz w:val="28"/>
          <w:szCs w:val="28"/>
          <w:lang w:val="en-US"/>
        </w:rPr>
      </w:pPr>
    </w:p>
    <w:p w14:paraId="55B53657" w14:textId="6680E659" w:rsidR="00057A36" w:rsidRPr="00CE34FD" w:rsidRDefault="00057A36" w:rsidP="00C14E4F">
      <w:pPr>
        <w:tabs>
          <w:tab w:val="left" w:pos="0"/>
        </w:tabs>
        <w:jc w:val="both"/>
        <w:rPr>
          <w:rFonts w:cs="Times New Roman"/>
          <w:sz w:val="22"/>
          <w:szCs w:val="22"/>
          <w:lang w:val="en-US"/>
        </w:rPr>
      </w:pPr>
      <w:r w:rsidRPr="00CE34FD">
        <w:rPr>
          <w:rFonts w:cstheme="minorHAnsi"/>
          <w:bCs/>
        </w:rPr>
        <w:t xml:space="preserve">This process aims to describe how the user </w:t>
      </w:r>
      <w:proofErr w:type="gramStart"/>
      <w:r w:rsidRPr="00CE34FD">
        <w:rPr>
          <w:rFonts w:cstheme="minorHAnsi"/>
          <w:bCs/>
        </w:rPr>
        <w:t>is able to</w:t>
      </w:r>
      <w:proofErr w:type="gramEnd"/>
      <w:r w:rsidRPr="00CE34FD">
        <w:rPr>
          <w:rFonts w:cstheme="minorHAnsi"/>
          <w:bCs/>
        </w:rPr>
        <w:t xml:space="preserve"> search for a design registered </w:t>
      </w:r>
      <w:r w:rsidR="001A5C07" w:rsidRPr="00CE34FD">
        <w:rPr>
          <w:rFonts w:cstheme="minorHAnsi"/>
          <w:bCs/>
        </w:rPr>
        <w:t>dossier</w:t>
      </w:r>
      <w:r w:rsidRPr="00CE34FD">
        <w:rPr>
          <w:rFonts w:cstheme="minorHAnsi"/>
          <w:bCs/>
        </w:rPr>
        <w:t xml:space="preserve"> and add it in a </w:t>
      </w:r>
      <w:proofErr w:type="spellStart"/>
      <w:r w:rsidR="0076642B">
        <w:rPr>
          <w:rFonts w:cstheme="minorHAnsi"/>
          <w:bCs/>
        </w:rPr>
        <w:t>Recordal</w:t>
      </w:r>
      <w:proofErr w:type="spellEnd"/>
      <w:r w:rsidRPr="00CE34FD">
        <w:rPr>
          <w:rFonts w:cstheme="minorHAnsi"/>
          <w:bCs/>
        </w:rPr>
        <w:t xml:space="preserve"> dossier.</w:t>
      </w:r>
    </w:p>
    <w:p w14:paraId="55B5365D" w14:textId="7A11C97B" w:rsidR="00057A36" w:rsidRPr="00CE34FD" w:rsidRDefault="00057A36" w:rsidP="00057A36">
      <w:pPr>
        <w:pStyle w:val="Heading4"/>
      </w:pPr>
      <w:bookmarkStart w:id="935" w:name="_BF31001:_Add_a"/>
      <w:bookmarkStart w:id="936" w:name="_BF36001:_Add_a"/>
      <w:bookmarkStart w:id="937" w:name="AddTMinTheList"/>
      <w:bookmarkEnd w:id="935"/>
      <w:bookmarkEnd w:id="936"/>
      <w:r w:rsidRPr="00CE34FD">
        <w:lastRenderedPageBreak/>
        <w:t xml:space="preserve">BF36001: Add a design registration in the </w:t>
      </w:r>
      <w:bookmarkEnd w:id="937"/>
      <w:proofErr w:type="spellStart"/>
      <w:r w:rsidR="0076642B">
        <w:t>Recordal</w:t>
      </w:r>
      <w:proofErr w:type="spellEnd"/>
    </w:p>
    <w:p w14:paraId="5C057AF4" w14:textId="176B7C21" w:rsidR="00DC2494" w:rsidRPr="00CE34FD" w:rsidRDefault="00057A36" w:rsidP="00057A36">
      <w:pPr>
        <w:jc w:val="both"/>
        <w:rPr>
          <w:rFonts w:cstheme="minorHAnsi"/>
        </w:rPr>
      </w:pPr>
      <w:r w:rsidRPr="00CE34FD">
        <w:rPr>
          <w:rFonts w:cstheme="minorHAnsi"/>
        </w:rPr>
        <w:t xml:space="preserve">This business function describes how users shall be able to search and add a design </w:t>
      </w:r>
      <w:r w:rsidR="001A5C07" w:rsidRPr="00CE34FD">
        <w:rPr>
          <w:rFonts w:cstheme="minorHAnsi"/>
        </w:rPr>
        <w:t>registration</w:t>
      </w:r>
      <w:r w:rsidRPr="00CE34FD">
        <w:rPr>
          <w:rFonts w:cstheme="minorHAnsi"/>
        </w:rPr>
        <w:t xml:space="preserve"> in the </w:t>
      </w:r>
      <w:proofErr w:type="spellStart"/>
      <w:r w:rsidR="0076642B">
        <w:rPr>
          <w:rFonts w:cstheme="minorHAnsi"/>
        </w:rPr>
        <w:t>Recordal</w:t>
      </w:r>
      <w:proofErr w:type="spellEnd"/>
      <w:r w:rsidRPr="00CE34FD">
        <w:rPr>
          <w:rFonts w:cstheme="minorHAnsi"/>
        </w:rPr>
        <w:t xml:space="preserve"> dossier. </w:t>
      </w:r>
      <w:r w:rsidR="00DC2494" w:rsidRPr="00CE34FD">
        <w:t xml:space="preserve">The details of the process can be found in the Global FAD Document for Designs [Ref: </w:t>
      </w:r>
      <w:r w:rsidR="00DC2494" w:rsidRPr="00CE34FD">
        <w:fldChar w:fldCharType="begin"/>
      </w:r>
      <w:r w:rsidR="00DC2494" w:rsidRPr="00CE34FD">
        <w:instrText xml:space="preserve"> REF  R4GLOBALDESIGNFAD \h  \* MERGEFORMAT </w:instrText>
      </w:r>
      <w:r w:rsidR="00DC2494" w:rsidRPr="00CE34FD">
        <w:fldChar w:fldCharType="separate"/>
      </w:r>
      <w:r w:rsidR="00852E67" w:rsidRPr="00CE34FD">
        <w:t>R4</w:t>
      </w:r>
      <w:r w:rsidR="00DC2494" w:rsidRPr="00CE34FD">
        <w:fldChar w:fldCharType="end"/>
      </w:r>
      <w:r w:rsidR="00DC2494" w:rsidRPr="00CE34FD">
        <w:t>].</w:t>
      </w:r>
    </w:p>
    <w:p w14:paraId="2341AB74" w14:textId="77777777" w:rsidR="00DC2494" w:rsidRPr="00CE34FD" w:rsidRDefault="00DC2494" w:rsidP="00057A36">
      <w:pPr>
        <w:jc w:val="both"/>
        <w:rPr>
          <w:rFonts w:cstheme="minorHAnsi"/>
        </w:rPr>
      </w:pPr>
    </w:p>
    <w:p w14:paraId="55B53691" w14:textId="1185CEFD" w:rsidR="00057A36" w:rsidRPr="00CE34FD" w:rsidRDefault="00057A36" w:rsidP="00057A36">
      <w:pPr>
        <w:pStyle w:val="Heading4"/>
      </w:pPr>
      <w:bookmarkStart w:id="938" w:name="_BF31002:_Ddelete_a"/>
      <w:bookmarkStart w:id="939" w:name="_BF36002:_Delete_a"/>
      <w:bookmarkStart w:id="940" w:name="_Ref366605203"/>
      <w:bookmarkStart w:id="941" w:name="deletedesigndossierREC"/>
      <w:bookmarkEnd w:id="938"/>
      <w:bookmarkEnd w:id="939"/>
      <w:r w:rsidRPr="00CE34FD">
        <w:t xml:space="preserve">BF36002: Delete a </w:t>
      </w:r>
      <w:r w:rsidR="006C4023" w:rsidRPr="00CE34FD">
        <w:t>design dossier</w:t>
      </w:r>
      <w:r w:rsidRPr="00CE34FD">
        <w:t xml:space="preserve"> from the </w:t>
      </w:r>
      <w:bookmarkEnd w:id="940"/>
      <w:bookmarkEnd w:id="941"/>
      <w:proofErr w:type="spellStart"/>
      <w:r w:rsidR="0076642B">
        <w:t>Recordal</w:t>
      </w:r>
      <w:proofErr w:type="spellEnd"/>
    </w:p>
    <w:p w14:paraId="55B53693" w14:textId="556280F2" w:rsidR="00057A36" w:rsidRPr="00CE34FD" w:rsidRDefault="00057A36" w:rsidP="00057A36">
      <w:pPr>
        <w:tabs>
          <w:tab w:val="left" w:pos="0"/>
        </w:tabs>
        <w:jc w:val="both"/>
        <w:rPr>
          <w:rFonts w:cstheme="minorHAnsi"/>
        </w:rPr>
      </w:pPr>
      <w:r w:rsidRPr="00CE34FD">
        <w:rPr>
          <w:rFonts w:cstheme="minorHAnsi"/>
        </w:rPr>
        <w:t xml:space="preserve">This business function describes how users shall be able to delete a </w:t>
      </w:r>
      <w:r w:rsidR="006C4023" w:rsidRPr="00CE34FD">
        <w:rPr>
          <w:rFonts w:cstheme="minorHAnsi"/>
        </w:rPr>
        <w:t xml:space="preserve">design </w:t>
      </w:r>
      <w:r w:rsidR="00D87E0A" w:rsidRPr="00CE34FD">
        <w:rPr>
          <w:rFonts w:cstheme="minorHAnsi"/>
        </w:rPr>
        <w:t>registration</w:t>
      </w:r>
      <w:r w:rsidR="006C4023" w:rsidRPr="00CE34FD">
        <w:rPr>
          <w:rFonts w:cstheme="minorHAnsi"/>
        </w:rPr>
        <w:t xml:space="preserve"> that</w:t>
      </w:r>
      <w:r w:rsidRPr="00CE34FD">
        <w:rPr>
          <w:rFonts w:cstheme="minorHAnsi"/>
        </w:rPr>
        <w:t xml:space="preserve"> has been added in the </w:t>
      </w:r>
      <w:proofErr w:type="spellStart"/>
      <w:r w:rsidR="0076642B">
        <w:rPr>
          <w:rFonts w:cstheme="minorHAnsi"/>
        </w:rPr>
        <w:t>Recordal</w:t>
      </w:r>
      <w:proofErr w:type="spellEnd"/>
      <w:r w:rsidRPr="00CE34FD">
        <w:rPr>
          <w:rFonts w:cstheme="minorHAnsi"/>
        </w:rPr>
        <w:t xml:space="preserve"> special section. </w:t>
      </w:r>
      <w:r w:rsidR="00DC2494" w:rsidRPr="00CE34FD">
        <w:t xml:space="preserve">The details of the process can be found in the Global FAD Document for Designs [Ref: </w:t>
      </w:r>
      <w:r w:rsidR="00DC2494" w:rsidRPr="00CE34FD">
        <w:fldChar w:fldCharType="begin"/>
      </w:r>
      <w:r w:rsidR="00DC2494" w:rsidRPr="00CE34FD">
        <w:instrText xml:space="preserve"> REF  R4GLOBALDESIGNFAD \h  \* MERGEFORMAT </w:instrText>
      </w:r>
      <w:r w:rsidR="00DC2494" w:rsidRPr="00CE34FD">
        <w:fldChar w:fldCharType="separate"/>
      </w:r>
      <w:r w:rsidR="00852E67" w:rsidRPr="00CE34FD">
        <w:t>R4</w:t>
      </w:r>
      <w:r w:rsidR="00DC2494" w:rsidRPr="00CE34FD">
        <w:fldChar w:fldCharType="end"/>
      </w:r>
      <w:r w:rsidR="00DC2494" w:rsidRPr="00CE34FD">
        <w:t>].</w:t>
      </w:r>
    </w:p>
    <w:p w14:paraId="55B53694" w14:textId="18070C7E" w:rsidR="00E6200C" w:rsidRPr="00CE34FD" w:rsidRDefault="00E6200C" w:rsidP="00307BBD">
      <w:pPr>
        <w:pStyle w:val="Heading3example"/>
        <w:numPr>
          <w:ilvl w:val="2"/>
          <w:numId w:val="13"/>
        </w:numPr>
        <w:tabs>
          <w:tab w:val="num" w:pos="0"/>
        </w:tabs>
        <w:ind w:left="-29473" w:firstLine="29473"/>
      </w:pPr>
      <w:bookmarkStart w:id="942" w:name="_Toc44499476"/>
      <w:r w:rsidRPr="00CE34FD">
        <w:t xml:space="preserve">BSP037: </w:t>
      </w:r>
      <w:r w:rsidRPr="00CE34FD">
        <w:rPr>
          <w:lang w:eastAsia="ja-JP"/>
        </w:rPr>
        <w:t>Manage</w:t>
      </w:r>
      <w:r w:rsidRPr="00CE34FD">
        <w:t xml:space="preserve"> </w:t>
      </w:r>
      <w:r w:rsidRPr="00CE34FD">
        <w:rPr>
          <w:lang w:eastAsia="ja-JP"/>
        </w:rPr>
        <w:t>grounds</w:t>
      </w:r>
      <w:r w:rsidRPr="00CE34FD">
        <w:t xml:space="preserve"> in the </w:t>
      </w:r>
      <w:proofErr w:type="gramStart"/>
      <w:r w:rsidRPr="00CE34FD">
        <w:t>designs</w:t>
      </w:r>
      <w:proofErr w:type="gramEnd"/>
      <w:r w:rsidRPr="00CE34FD">
        <w:t xml:space="preserve"> dossier</w:t>
      </w:r>
      <w:r w:rsidR="00821A43" w:rsidRPr="00CE34FD">
        <w:t xml:space="preserve"> – Out of scope</w:t>
      </w:r>
      <w:bookmarkEnd w:id="942"/>
    </w:p>
    <w:p w14:paraId="55B53695" w14:textId="77777777" w:rsidR="00E6200C" w:rsidRPr="00CE34FD" w:rsidRDefault="00E6200C" w:rsidP="00FF28AA">
      <w:pPr>
        <w:tabs>
          <w:tab w:val="left" w:pos="0"/>
        </w:tabs>
      </w:pPr>
    </w:p>
    <w:p w14:paraId="1386A9F8" w14:textId="5149444C" w:rsidR="00BD4149" w:rsidRPr="00CE34FD" w:rsidRDefault="00BD4149" w:rsidP="00BD4149">
      <w:pPr>
        <w:tabs>
          <w:tab w:val="left" w:pos="0"/>
        </w:tabs>
        <w:jc w:val="both"/>
        <w:rPr>
          <w:lang w:val="en-US"/>
        </w:rPr>
      </w:pPr>
      <w:r w:rsidRPr="00CE34FD">
        <w:rPr>
          <w:lang w:val="en-US"/>
        </w:rPr>
        <w:t>This business process and</w:t>
      </w:r>
      <w:r w:rsidR="00890641" w:rsidRPr="00CE34FD">
        <w:rPr>
          <w:lang w:val="en-US"/>
        </w:rPr>
        <w:t xml:space="preserve"> functions </w:t>
      </w:r>
      <w:r w:rsidRPr="00CE34FD">
        <w:rPr>
          <w:lang w:val="en-US"/>
        </w:rPr>
        <w:t xml:space="preserve">associated </w:t>
      </w:r>
      <w:r w:rsidR="00890641" w:rsidRPr="00CE34FD">
        <w:rPr>
          <w:lang w:val="en-US"/>
        </w:rPr>
        <w:t xml:space="preserve">with it </w:t>
      </w:r>
      <w:r w:rsidRPr="00CE34FD">
        <w:rPr>
          <w:lang w:val="en-US"/>
        </w:rPr>
        <w:t xml:space="preserve">are not required by </w:t>
      </w:r>
      <w:r w:rsidR="00821A43" w:rsidRPr="00CE34FD">
        <w:rPr>
          <w:lang w:val="en-US"/>
        </w:rPr>
        <w:t>SIPO</w:t>
      </w:r>
      <w:r w:rsidRPr="00CE34FD">
        <w:rPr>
          <w:lang w:val="en-US"/>
        </w:rPr>
        <w:t>.</w:t>
      </w:r>
    </w:p>
    <w:p w14:paraId="55B53720" w14:textId="77777777" w:rsidR="00683361" w:rsidRPr="00CE34FD" w:rsidRDefault="00683361" w:rsidP="00307BBD">
      <w:pPr>
        <w:pStyle w:val="Heading3example"/>
        <w:numPr>
          <w:ilvl w:val="2"/>
          <w:numId w:val="13"/>
        </w:numPr>
        <w:tabs>
          <w:tab w:val="num" w:pos="0"/>
        </w:tabs>
        <w:ind w:left="-29473" w:firstLine="29473"/>
      </w:pPr>
      <w:bookmarkStart w:id="943" w:name="_Toc501636587"/>
      <w:bookmarkStart w:id="944" w:name="_Toc501636968"/>
      <w:bookmarkStart w:id="945" w:name="_Toc501636588"/>
      <w:bookmarkStart w:id="946" w:name="_Toc501636969"/>
      <w:bookmarkStart w:id="947" w:name="_Toc501636591"/>
      <w:bookmarkStart w:id="948" w:name="_Toc501636972"/>
      <w:bookmarkStart w:id="949" w:name="_Toc501636592"/>
      <w:bookmarkStart w:id="950" w:name="_Toc501636973"/>
      <w:bookmarkStart w:id="951" w:name="_Toc501636593"/>
      <w:bookmarkStart w:id="952" w:name="_Toc501636974"/>
      <w:bookmarkStart w:id="953" w:name="_Toc501636595"/>
      <w:bookmarkStart w:id="954" w:name="_Toc501636976"/>
      <w:bookmarkStart w:id="955" w:name="_Toc501636596"/>
      <w:bookmarkStart w:id="956" w:name="_Toc501636977"/>
      <w:bookmarkStart w:id="957" w:name="_Toc501636635"/>
      <w:bookmarkStart w:id="958" w:name="_Toc501637016"/>
      <w:bookmarkStart w:id="959" w:name="_Toc501636638"/>
      <w:bookmarkStart w:id="960" w:name="_Toc501637019"/>
      <w:bookmarkStart w:id="961" w:name="_Toc501636639"/>
      <w:bookmarkStart w:id="962" w:name="_Toc501637020"/>
      <w:bookmarkStart w:id="963" w:name="_Toc501636640"/>
      <w:bookmarkStart w:id="964" w:name="_Toc501637021"/>
      <w:bookmarkStart w:id="965" w:name="_Toc501636641"/>
      <w:bookmarkStart w:id="966" w:name="_Toc501637022"/>
      <w:bookmarkStart w:id="967" w:name="_Toc501636642"/>
      <w:bookmarkStart w:id="968" w:name="_Toc501637023"/>
      <w:bookmarkStart w:id="969" w:name="_Toc501636643"/>
      <w:bookmarkStart w:id="970" w:name="_Toc501637024"/>
      <w:bookmarkStart w:id="971" w:name="_Toc501636683"/>
      <w:bookmarkStart w:id="972" w:name="_Toc501637064"/>
      <w:bookmarkStart w:id="973" w:name="_Toc501636684"/>
      <w:bookmarkStart w:id="974" w:name="_Toc501637065"/>
      <w:bookmarkStart w:id="975" w:name="_Toc501636685"/>
      <w:bookmarkStart w:id="976" w:name="_Toc501637066"/>
      <w:bookmarkStart w:id="977" w:name="_Toc501636686"/>
      <w:bookmarkStart w:id="978" w:name="_Toc501637067"/>
      <w:bookmarkStart w:id="979" w:name="_Toc501636724"/>
      <w:bookmarkStart w:id="980" w:name="_Toc501637105"/>
      <w:bookmarkStart w:id="981" w:name="_Toc44499477"/>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r w:rsidRPr="00CE34FD">
        <w:t>BSP038: Manage</w:t>
      </w:r>
      <w:r w:rsidR="002E28D1" w:rsidRPr="00CE34FD">
        <w:t xml:space="preserve"> </w:t>
      </w:r>
      <w:r w:rsidR="002E28D1" w:rsidRPr="00CE34FD">
        <w:rPr>
          <w:lang w:eastAsia="ja-JP"/>
        </w:rPr>
        <w:t>Locarno</w:t>
      </w:r>
      <w:r w:rsidRPr="00CE34FD">
        <w:t xml:space="preserve"> </w:t>
      </w:r>
      <w:r w:rsidRPr="00CE34FD">
        <w:rPr>
          <w:lang w:eastAsia="ja-JP"/>
        </w:rPr>
        <w:t>classification</w:t>
      </w:r>
      <w:r w:rsidRPr="00CE34FD">
        <w:t xml:space="preserve"> of designs in the </w:t>
      </w:r>
      <w:proofErr w:type="gramStart"/>
      <w:r w:rsidRPr="00CE34FD">
        <w:t>designs</w:t>
      </w:r>
      <w:proofErr w:type="gramEnd"/>
      <w:r w:rsidRPr="00CE34FD">
        <w:t xml:space="preserve"> dossier</w:t>
      </w:r>
      <w:bookmarkEnd w:id="981"/>
    </w:p>
    <w:p w14:paraId="55B53721" w14:textId="77777777" w:rsidR="00683361" w:rsidRPr="00CE34FD" w:rsidRDefault="00683361" w:rsidP="00356C96">
      <w:pPr>
        <w:tabs>
          <w:tab w:val="left" w:pos="0"/>
        </w:tabs>
      </w:pPr>
    </w:p>
    <w:p w14:paraId="6AFC04DD" w14:textId="77777777" w:rsidR="006E2194" w:rsidRPr="00CE34FD" w:rsidRDefault="00683361" w:rsidP="00C14E4F">
      <w:pPr>
        <w:tabs>
          <w:tab w:val="left" w:pos="0"/>
          <w:tab w:val="left" w:pos="3570"/>
        </w:tabs>
        <w:jc w:val="both"/>
      </w:pPr>
      <w:r w:rsidRPr="00CE34FD">
        <w:t xml:space="preserve">This process aims to describe how the user is able to manage the classification of the designs added in the </w:t>
      </w:r>
      <w:proofErr w:type="gramStart"/>
      <w:r w:rsidRPr="00CE34FD">
        <w:t>designs</w:t>
      </w:r>
      <w:proofErr w:type="gramEnd"/>
      <w:r w:rsidRPr="00CE34FD">
        <w:t xml:space="preserve"> dossier</w:t>
      </w:r>
      <w:r w:rsidR="00C95D72" w:rsidRPr="00CE34FD">
        <w:t>.</w:t>
      </w:r>
      <w:r w:rsidR="00D75143" w:rsidRPr="00CE34FD">
        <w:t xml:space="preserve"> </w:t>
      </w:r>
    </w:p>
    <w:p w14:paraId="5E94D23E" w14:textId="77777777" w:rsidR="006E2194" w:rsidRPr="00CE34FD" w:rsidRDefault="006E2194" w:rsidP="00C14E4F">
      <w:pPr>
        <w:tabs>
          <w:tab w:val="left" w:pos="0"/>
          <w:tab w:val="left" w:pos="3570"/>
        </w:tabs>
        <w:jc w:val="both"/>
      </w:pPr>
    </w:p>
    <w:p w14:paraId="22CE8358" w14:textId="02CE023D" w:rsidR="00BC5FCD" w:rsidRPr="00CE34FD" w:rsidRDefault="00BC5FCD" w:rsidP="00C14E4F">
      <w:pPr>
        <w:tabs>
          <w:tab w:val="left" w:pos="0"/>
          <w:tab w:val="left" w:pos="3570"/>
        </w:tabs>
        <w:jc w:val="both"/>
      </w:pPr>
      <w:r w:rsidRPr="00CE34FD">
        <w:t xml:space="preserve">In the standard BO application, Locarno classes are added to the dedicated section in the design dossier, i.e. there is one </w:t>
      </w:r>
      <w:r w:rsidR="006E2194" w:rsidRPr="00CE34FD">
        <w:t xml:space="preserve">single </w:t>
      </w:r>
      <w:r w:rsidRPr="00CE34FD">
        <w:t>Locarno Class section per dossier however SIPO has a requirement to have a Locarno Class section for each design in the design dossier.</w:t>
      </w:r>
    </w:p>
    <w:p w14:paraId="52EAFAE5" w14:textId="77777777" w:rsidR="00BC5FCD" w:rsidRPr="00CE34FD" w:rsidRDefault="00BC5FCD" w:rsidP="00C14E4F">
      <w:pPr>
        <w:tabs>
          <w:tab w:val="left" w:pos="0"/>
          <w:tab w:val="left" w:pos="3570"/>
        </w:tabs>
        <w:jc w:val="both"/>
      </w:pPr>
    </w:p>
    <w:p w14:paraId="55B53724" w14:textId="1C201C23" w:rsidR="00683361" w:rsidRPr="00CE34FD" w:rsidRDefault="00BC5FCD" w:rsidP="00C14E4F">
      <w:pPr>
        <w:tabs>
          <w:tab w:val="left" w:pos="0"/>
          <w:tab w:val="left" w:pos="3570"/>
        </w:tabs>
        <w:jc w:val="both"/>
      </w:pPr>
      <w:r w:rsidRPr="00CE34FD">
        <w:t xml:space="preserve">The functionality regarding the addition and management of Locarno classes are </w:t>
      </w:r>
      <w:proofErr w:type="gramStart"/>
      <w:r w:rsidRPr="00CE34FD">
        <w:t>similar to</w:t>
      </w:r>
      <w:proofErr w:type="gramEnd"/>
      <w:r w:rsidRPr="00CE34FD">
        <w:t xml:space="preserve"> the standard application however the user will need to do this for each design in the dossier, rather than one single section in the dossier details.</w:t>
      </w:r>
      <w:r w:rsidR="009A3FE7" w:rsidRPr="00CE34FD">
        <w:t xml:space="preserve"> The </w:t>
      </w:r>
      <w:r w:rsidR="006E2194" w:rsidRPr="00CE34FD">
        <w:t xml:space="preserve">differences in the functionality imposed by this customisation for SIPO are highlighted in the following business functions for this process. </w:t>
      </w:r>
      <w:r w:rsidR="00542BB0" w:rsidRPr="00CE34FD">
        <w:t xml:space="preserve">This aims to highlight the deviations from the standard and the section should still be read in conjunction with the global FAD for Designs.  </w:t>
      </w:r>
      <w:r w:rsidR="006E2194" w:rsidRPr="00CE34FD">
        <w:t xml:space="preserve"> </w:t>
      </w:r>
    </w:p>
    <w:p w14:paraId="55B5372A" w14:textId="11640F46" w:rsidR="00683361" w:rsidRPr="00CE34FD" w:rsidRDefault="00683361" w:rsidP="00683361">
      <w:pPr>
        <w:keepNext/>
        <w:spacing w:before="360"/>
        <w:outlineLvl w:val="3"/>
        <w:rPr>
          <w:rFonts w:ascii="Arial" w:hAnsi="Arial"/>
          <w:b/>
          <w:bCs/>
        </w:rPr>
      </w:pPr>
      <w:r w:rsidRPr="00CE34FD">
        <w:rPr>
          <w:rFonts w:ascii="Arial" w:hAnsi="Arial"/>
          <w:b/>
          <w:bCs/>
        </w:rPr>
        <w:t>BF</w:t>
      </w:r>
      <w:r w:rsidR="00404CFF" w:rsidRPr="00CE34FD">
        <w:rPr>
          <w:rFonts w:ascii="Arial" w:hAnsi="Arial"/>
          <w:b/>
          <w:bCs/>
        </w:rPr>
        <w:t>38</w:t>
      </w:r>
      <w:r w:rsidRPr="00CE34FD">
        <w:rPr>
          <w:rFonts w:ascii="Arial" w:hAnsi="Arial"/>
          <w:b/>
          <w:bCs/>
        </w:rPr>
        <w:t>0</w:t>
      </w:r>
      <w:r w:rsidR="00404CFF" w:rsidRPr="00CE34FD">
        <w:rPr>
          <w:rFonts w:ascii="Arial" w:hAnsi="Arial"/>
          <w:b/>
          <w:bCs/>
        </w:rPr>
        <w:t>01</w:t>
      </w:r>
      <w:r w:rsidRPr="00CE34FD">
        <w:rPr>
          <w:rFonts w:ascii="Arial" w:hAnsi="Arial"/>
          <w:b/>
          <w:bCs/>
        </w:rPr>
        <w:t>:</w:t>
      </w:r>
      <w:r w:rsidRPr="00CE34FD">
        <w:t xml:space="preserve"> </w:t>
      </w:r>
      <w:r w:rsidRPr="00CE34FD">
        <w:rPr>
          <w:rFonts w:ascii="Arial" w:hAnsi="Arial"/>
          <w:b/>
          <w:bCs/>
        </w:rPr>
        <w:t xml:space="preserve">Insert Locarno classification to </w:t>
      </w:r>
      <w:r w:rsidR="00835372" w:rsidRPr="00CE34FD">
        <w:rPr>
          <w:rFonts w:ascii="Arial" w:hAnsi="Arial"/>
          <w:b/>
          <w:bCs/>
        </w:rPr>
        <w:t>designs in the D</w:t>
      </w:r>
      <w:r w:rsidRPr="00CE34FD">
        <w:rPr>
          <w:rFonts w:ascii="Arial" w:hAnsi="Arial"/>
          <w:b/>
          <w:bCs/>
        </w:rPr>
        <w:t>esign dossier</w:t>
      </w:r>
    </w:p>
    <w:p w14:paraId="673E3E20" w14:textId="77777777" w:rsidR="006E2194" w:rsidRPr="00CE34FD" w:rsidRDefault="006E2194" w:rsidP="00C14E4F"/>
    <w:p w14:paraId="0B2DDB42" w14:textId="46AA9D9D" w:rsidR="006C1DAC" w:rsidRPr="00CE34FD" w:rsidRDefault="00683361" w:rsidP="00C14E4F">
      <w:r w:rsidRPr="00CE34FD">
        <w:t xml:space="preserve">This business function describes how the user </w:t>
      </w:r>
      <w:proofErr w:type="gramStart"/>
      <w:r w:rsidRPr="00CE34FD">
        <w:t>is able to</w:t>
      </w:r>
      <w:proofErr w:type="gramEnd"/>
      <w:r w:rsidRPr="00CE34FD">
        <w:t xml:space="preserve"> add a class in a design dossier. </w:t>
      </w:r>
      <w:r w:rsidR="00DF2832" w:rsidRPr="00CE34FD">
        <w:t>For the SIPO implementation, t</w:t>
      </w:r>
      <w:r w:rsidR="000A69C7" w:rsidRPr="00CE34FD">
        <w:t xml:space="preserve">he user will be able to add Locarno classes to each design in the design dossier. </w:t>
      </w:r>
    </w:p>
    <w:p w14:paraId="560503F0" w14:textId="77777777" w:rsidR="006C1DAC" w:rsidRPr="00CE34FD" w:rsidRDefault="006C1DAC" w:rsidP="00C14E4F"/>
    <w:p w14:paraId="5A55E497" w14:textId="3D8C710F" w:rsidR="006E2194" w:rsidRPr="00CE34FD" w:rsidRDefault="00683361" w:rsidP="00C14E4F">
      <w:r w:rsidRPr="00CE34FD">
        <w:t xml:space="preserve">The information fields regarding this business function can be found in </w:t>
      </w:r>
      <w:r w:rsidR="00E927AC" w:rsidRPr="00CE34FD">
        <w:t>“Locarno Classification”</w:t>
      </w:r>
      <w:r w:rsidRPr="00CE34FD">
        <w:t xml:space="preserve"> tab in </w:t>
      </w:r>
      <w:r w:rsidR="006E2194" w:rsidRPr="00CE34FD">
        <w:t xml:space="preserve">the SIPO Information Model document [Ref: </w:t>
      </w:r>
      <w:r w:rsidR="006E2194" w:rsidRPr="00CE34FD">
        <w:fldChar w:fldCharType="begin"/>
      </w:r>
      <w:r w:rsidR="006E2194" w:rsidRPr="00CE34FD">
        <w:instrText xml:space="preserve"> REF  R3INFMODEL \h  \* MERGEFORMAT </w:instrText>
      </w:r>
      <w:r w:rsidR="006E2194" w:rsidRPr="00CE34FD">
        <w:fldChar w:fldCharType="separate"/>
      </w:r>
      <w:r w:rsidR="00852E67" w:rsidRPr="00CE34FD">
        <w:rPr>
          <w:rFonts w:asciiTheme="minorHAnsi" w:hAnsiTheme="minorHAnsi" w:cstheme="minorHAnsi"/>
        </w:rPr>
        <w:t>R3</w:t>
      </w:r>
      <w:r w:rsidR="006E2194" w:rsidRPr="00CE34FD">
        <w:fldChar w:fldCharType="end"/>
      </w:r>
      <w:r w:rsidR="006E2194" w:rsidRPr="00CE34FD">
        <w:t>].</w:t>
      </w:r>
    </w:p>
    <w:p w14:paraId="55B5372C" w14:textId="77777777" w:rsidR="00683361" w:rsidRPr="00CE34FD" w:rsidRDefault="00683361" w:rsidP="0068336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683361" w:rsidRPr="00CE34FD" w14:paraId="55B5372F" w14:textId="77777777" w:rsidTr="0036768D">
        <w:tc>
          <w:tcPr>
            <w:tcW w:w="2093" w:type="dxa"/>
            <w:shd w:val="clear" w:color="auto" w:fill="auto"/>
          </w:tcPr>
          <w:p w14:paraId="55B5372D" w14:textId="77777777" w:rsidR="00683361" w:rsidRPr="00CE34FD" w:rsidRDefault="00683361" w:rsidP="0036768D">
            <w:pPr>
              <w:spacing w:after="120" w:line="240" w:lineRule="atLeast"/>
              <w:rPr>
                <w:b/>
              </w:rPr>
            </w:pPr>
            <w:r w:rsidRPr="00CE34FD">
              <w:rPr>
                <w:b/>
              </w:rPr>
              <w:t>Pre-condition(s)</w:t>
            </w:r>
          </w:p>
        </w:tc>
        <w:tc>
          <w:tcPr>
            <w:tcW w:w="7195" w:type="dxa"/>
            <w:shd w:val="clear" w:color="auto" w:fill="auto"/>
          </w:tcPr>
          <w:p w14:paraId="55B5372E" w14:textId="77777777" w:rsidR="00683361" w:rsidRPr="00CE34FD" w:rsidRDefault="00683361" w:rsidP="0036768D">
            <w:pPr>
              <w:spacing w:after="120" w:line="240" w:lineRule="atLeast"/>
            </w:pPr>
            <w:r w:rsidRPr="00CE34FD">
              <w:t xml:space="preserve">A design application already </w:t>
            </w:r>
            <w:proofErr w:type="gramStart"/>
            <w:r w:rsidRPr="00CE34FD">
              <w:t>exists</w:t>
            </w:r>
            <w:proofErr w:type="gramEnd"/>
            <w:r w:rsidRPr="00CE34FD">
              <w:t xml:space="preserve"> and the user has opened it in edit mode</w:t>
            </w:r>
          </w:p>
        </w:tc>
      </w:tr>
      <w:tr w:rsidR="00683361" w:rsidRPr="00CE34FD" w14:paraId="55B53732" w14:textId="77777777" w:rsidTr="0036768D">
        <w:tc>
          <w:tcPr>
            <w:tcW w:w="2093" w:type="dxa"/>
            <w:shd w:val="clear" w:color="auto" w:fill="auto"/>
          </w:tcPr>
          <w:p w14:paraId="55B53730" w14:textId="77777777" w:rsidR="00683361" w:rsidRPr="00CE34FD" w:rsidRDefault="00683361" w:rsidP="0036768D">
            <w:pPr>
              <w:spacing w:after="120" w:line="240" w:lineRule="atLeast"/>
              <w:rPr>
                <w:b/>
              </w:rPr>
            </w:pPr>
            <w:r w:rsidRPr="00CE34FD">
              <w:rPr>
                <w:b/>
              </w:rPr>
              <w:t>Actor(s)</w:t>
            </w:r>
          </w:p>
        </w:tc>
        <w:tc>
          <w:tcPr>
            <w:tcW w:w="7195" w:type="dxa"/>
            <w:shd w:val="clear" w:color="auto" w:fill="auto"/>
          </w:tcPr>
          <w:p w14:paraId="55B53731" w14:textId="77777777" w:rsidR="00683361" w:rsidRPr="00CE34FD" w:rsidRDefault="00683361" w:rsidP="0036768D">
            <w:pPr>
              <w:spacing w:after="120" w:line="240" w:lineRule="atLeast"/>
            </w:pPr>
            <w:r w:rsidRPr="00CE34FD">
              <w:t>BO Examiner</w:t>
            </w:r>
          </w:p>
        </w:tc>
      </w:tr>
      <w:tr w:rsidR="00683361" w:rsidRPr="00CE34FD" w14:paraId="55B5373B" w14:textId="77777777" w:rsidTr="0036768D">
        <w:tc>
          <w:tcPr>
            <w:tcW w:w="2093" w:type="dxa"/>
            <w:shd w:val="clear" w:color="auto" w:fill="auto"/>
          </w:tcPr>
          <w:p w14:paraId="55B53733" w14:textId="77777777" w:rsidR="00683361" w:rsidRPr="00CE34FD" w:rsidRDefault="00683361" w:rsidP="0036768D">
            <w:pPr>
              <w:spacing w:after="120" w:line="240" w:lineRule="atLeast"/>
              <w:rPr>
                <w:b/>
              </w:rPr>
            </w:pPr>
            <w:r w:rsidRPr="00CE34FD">
              <w:rPr>
                <w:b/>
              </w:rPr>
              <w:t>Steps to complete this process</w:t>
            </w:r>
          </w:p>
        </w:tc>
        <w:tc>
          <w:tcPr>
            <w:tcW w:w="7195" w:type="dxa"/>
            <w:shd w:val="clear" w:color="auto" w:fill="auto"/>
          </w:tcPr>
          <w:p w14:paraId="55B53734" w14:textId="7C275724" w:rsidR="00DC6ACE" w:rsidRPr="00CE34FD" w:rsidRDefault="00DC6ACE" w:rsidP="00307BBD">
            <w:pPr>
              <w:pStyle w:val="ListParagraph"/>
              <w:numPr>
                <w:ilvl w:val="0"/>
                <w:numId w:val="9"/>
              </w:numPr>
              <w:rPr>
                <w:sz w:val="20"/>
                <w:szCs w:val="20"/>
              </w:rPr>
            </w:pPr>
            <w:r w:rsidRPr="00CE34FD">
              <w:rPr>
                <w:sz w:val="20"/>
                <w:szCs w:val="20"/>
              </w:rPr>
              <w:t>The user navigates through VEFI and view</w:t>
            </w:r>
            <w:r w:rsidR="00542BB0" w:rsidRPr="00CE34FD">
              <w:rPr>
                <w:sz w:val="20"/>
                <w:szCs w:val="20"/>
              </w:rPr>
              <w:t xml:space="preserve">s </w:t>
            </w:r>
            <w:r w:rsidRPr="00CE34FD">
              <w:rPr>
                <w:sz w:val="20"/>
                <w:szCs w:val="20"/>
              </w:rPr>
              <w:t>the Locarno classification</w:t>
            </w:r>
            <w:r w:rsidR="00542BB0" w:rsidRPr="00CE34FD">
              <w:rPr>
                <w:sz w:val="20"/>
                <w:szCs w:val="20"/>
              </w:rPr>
              <w:t xml:space="preserve"> </w:t>
            </w:r>
            <w:r w:rsidRPr="00CE34FD">
              <w:rPr>
                <w:sz w:val="20"/>
                <w:szCs w:val="20"/>
              </w:rPr>
              <w:t>section</w:t>
            </w:r>
            <w:r w:rsidR="00542BB0" w:rsidRPr="00CE34FD">
              <w:rPr>
                <w:sz w:val="20"/>
                <w:szCs w:val="20"/>
              </w:rPr>
              <w:t xml:space="preserve"> associated with the Design in the Design Dossier.</w:t>
            </w:r>
          </w:p>
          <w:p w14:paraId="55B53735" w14:textId="1B38D807" w:rsidR="00683361" w:rsidRPr="00CE34FD" w:rsidRDefault="00683361" w:rsidP="00307BBD">
            <w:pPr>
              <w:numPr>
                <w:ilvl w:val="0"/>
                <w:numId w:val="9"/>
              </w:numPr>
              <w:spacing w:after="200" w:line="276" w:lineRule="auto"/>
              <w:contextualSpacing/>
              <w:rPr>
                <w:rFonts w:eastAsia="MS Mincho" w:cs="Times New Roman"/>
                <w:lang w:eastAsia="ja-JP"/>
              </w:rPr>
            </w:pPr>
            <w:r w:rsidRPr="00CE34FD">
              <w:rPr>
                <w:rFonts w:eastAsia="MS Mincho" w:cs="Times New Roman"/>
                <w:lang w:eastAsia="ja-JP"/>
              </w:rPr>
              <w:t xml:space="preserve">The user opens the </w:t>
            </w:r>
            <w:r w:rsidR="00542BB0" w:rsidRPr="00CE34FD">
              <w:rPr>
                <w:rFonts w:eastAsia="MS Mincho" w:cs="Times New Roman"/>
                <w:lang w:eastAsia="ja-JP"/>
              </w:rPr>
              <w:t>desired D</w:t>
            </w:r>
            <w:r w:rsidRPr="00CE34FD">
              <w:rPr>
                <w:rFonts w:eastAsia="MS Mincho" w:cs="Times New Roman"/>
                <w:lang w:eastAsia="ja-JP"/>
              </w:rPr>
              <w:t>esign</w:t>
            </w:r>
            <w:r w:rsidR="00542BB0" w:rsidRPr="00CE34FD">
              <w:rPr>
                <w:rFonts w:eastAsia="MS Mincho" w:cs="Times New Roman"/>
                <w:lang w:eastAsia="ja-JP"/>
              </w:rPr>
              <w:t xml:space="preserve"> in the Design Dossier</w:t>
            </w:r>
            <w:r w:rsidRPr="00CE34FD">
              <w:rPr>
                <w:rFonts w:eastAsia="MS Mincho" w:cs="Times New Roman"/>
                <w:lang w:eastAsia="ja-JP"/>
              </w:rPr>
              <w:t xml:space="preserve"> and decides to add a Locarno class</w:t>
            </w:r>
            <w:r w:rsidR="00DC6ACE" w:rsidRPr="00CE34FD">
              <w:rPr>
                <w:rFonts w:eastAsia="MS Mincho" w:cs="Times New Roman"/>
                <w:lang w:eastAsia="ja-JP"/>
              </w:rPr>
              <w:t xml:space="preserve"> choosing the related action.</w:t>
            </w:r>
          </w:p>
          <w:p w14:paraId="55B53736" w14:textId="77777777" w:rsidR="004232F6" w:rsidRPr="00CE34FD" w:rsidRDefault="004232F6" w:rsidP="00307BBD">
            <w:pPr>
              <w:numPr>
                <w:ilvl w:val="0"/>
                <w:numId w:val="9"/>
              </w:numPr>
              <w:spacing w:after="200" w:line="276" w:lineRule="auto"/>
              <w:contextualSpacing/>
              <w:rPr>
                <w:rFonts w:eastAsia="MS Mincho" w:cs="Times New Roman"/>
                <w:lang w:eastAsia="ja-JP"/>
              </w:rPr>
            </w:pPr>
            <w:r w:rsidRPr="00CE34FD">
              <w:rPr>
                <w:rFonts w:eastAsia="MS Mincho" w:cs="Times New Roman"/>
                <w:lang w:eastAsia="ja-JP"/>
              </w:rPr>
              <w:t>The system displays the list of Locarno classes.</w:t>
            </w:r>
          </w:p>
          <w:p w14:paraId="5F618CEF" w14:textId="77777777" w:rsidR="00542BB0" w:rsidRPr="00CE34FD" w:rsidRDefault="004232F6" w:rsidP="00307BBD">
            <w:pPr>
              <w:numPr>
                <w:ilvl w:val="0"/>
                <w:numId w:val="9"/>
              </w:numPr>
              <w:spacing w:after="200" w:line="276" w:lineRule="auto"/>
              <w:contextualSpacing/>
              <w:rPr>
                <w:rFonts w:eastAsia="MS Mincho" w:cs="Times New Roman"/>
                <w:lang w:eastAsia="ja-JP"/>
              </w:rPr>
            </w:pPr>
            <w:r w:rsidRPr="00CE34FD">
              <w:rPr>
                <w:rFonts w:eastAsia="MS Mincho" w:cs="Times New Roman"/>
                <w:lang w:eastAsia="ja-JP"/>
              </w:rPr>
              <w:t xml:space="preserve">The user selects the class and then according to the class selected he will be able select the subclass related to the class. </w:t>
            </w:r>
            <w:r w:rsidR="00542BB0" w:rsidRPr="00CE34FD">
              <w:rPr>
                <w:rFonts w:eastAsia="MS Mincho" w:cs="Times New Roman"/>
                <w:lang w:eastAsia="ja-JP"/>
              </w:rPr>
              <w:t xml:space="preserve">It must be noted that there is no Serial numbers selection for the SIPO implementation.  </w:t>
            </w:r>
          </w:p>
          <w:p w14:paraId="55B53738" w14:textId="77777777" w:rsidR="00683361" w:rsidRPr="00CE34FD" w:rsidRDefault="00683361" w:rsidP="00307BBD">
            <w:pPr>
              <w:numPr>
                <w:ilvl w:val="0"/>
                <w:numId w:val="9"/>
              </w:numPr>
              <w:spacing w:after="200" w:line="276" w:lineRule="auto"/>
              <w:contextualSpacing/>
              <w:rPr>
                <w:rFonts w:eastAsia="MS Mincho" w:cs="Times New Roman"/>
                <w:lang w:eastAsia="ja-JP"/>
              </w:rPr>
            </w:pPr>
            <w:r w:rsidRPr="00CE34FD">
              <w:rPr>
                <w:rFonts w:eastAsia="MS Mincho" w:cs="Times New Roman"/>
                <w:lang w:eastAsia="ja-JP"/>
              </w:rPr>
              <w:t>The system asks for confirmation</w:t>
            </w:r>
          </w:p>
          <w:p w14:paraId="55B53739" w14:textId="77777777" w:rsidR="00683361" w:rsidRPr="00CE34FD" w:rsidRDefault="00683361" w:rsidP="00307BBD">
            <w:pPr>
              <w:numPr>
                <w:ilvl w:val="0"/>
                <w:numId w:val="9"/>
              </w:numPr>
              <w:spacing w:after="200" w:line="276" w:lineRule="auto"/>
              <w:contextualSpacing/>
              <w:rPr>
                <w:rFonts w:eastAsia="MS Mincho" w:cs="Times New Roman"/>
                <w:lang w:eastAsia="ja-JP"/>
              </w:rPr>
            </w:pPr>
            <w:r w:rsidRPr="00CE34FD">
              <w:rPr>
                <w:rFonts w:eastAsia="MS Mincho" w:cs="Times New Roman"/>
                <w:lang w:eastAsia="ja-JP"/>
              </w:rPr>
              <w:t>The user confirms his action</w:t>
            </w:r>
          </w:p>
          <w:p w14:paraId="55B5373A" w14:textId="7E1CDE06" w:rsidR="00683361" w:rsidRPr="00CE34FD" w:rsidRDefault="00683361" w:rsidP="00307BBD">
            <w:pPr>
              <w:numPr>
                <w:ilvl w:val="0"/>
                <w:numId w:val="9"/>
              </w:numPr>
              <w:spacing w:after="200" w:line="276" w:lineRule="auto"/>
              <w:contextualSpacing/>
              <w:rPr>
                <w:rFonts w:eastAsia="MS Mincho" w:cs="Times New Roman"/>
                <w:lang w:eastAsia="ja-JP"/>
              </w:rPr>
            </w:pPr>
            <w:r w:rsidRPr="00CE34FD">
              <w:rPr>
                <w:rFonts w:eastAsia="MS Mincho" w:cs="Times New Roman"/>
                <w:lang w:eastAsia="ja-JP"/>
              </w:rPr>
              <w:t xml:space="preserve">The system adds the </w:t>
            </w:r>
            <w:r w:rsidR="00FF28AA" w:rsidRPr="00CE34FD">
              <w:rPr>
                <w:rFonts w:eastAsia="MS Mincho" w:cs="Times New Roman"/>
                <w:lang w:eastAsia="ja-JP"/>
              </w:rPr>
              <w:t xml:space="preserve">class to the related section of </w:t>
            </w:r>
            <w:r w:rsidR="00542BB0" w:rsidRPr="00CE34FD">
              <w:rPr>
                <w:rFonts w:eastAsia="MS Mincho" w:cs="Times New Roman"/>
                <w:lang w:eastAsia="ja-JP"/>
              </w:rPr>
              <w:t>the design</w:t>
            </w:r>
            <w:r w:rsidR="00FF28AA" w:rsidRPr="00CE34FD">
              <w:rPr>
                <w:rFonts w:eastAsia="MS Mincho" w:cs="Times New Roman"/>
                <w:lang w:eastAsia="ja-JP"/>
              </w:rPr>
              <w:t>.</w:t>
            </w:r>
          </w:p>
        </w:tc>
      </w:tr>
      <w:tr w:rsidR="00683361" w:rsidRPr="00CE34FD" w14:paraId="55B5373E" w14:textId="77777777" w:rsidTr="0036768D">
        <w:tc>
          <w:tcPr>
            <w:tcW w:w="2093" w:type="dxa"/>
            <w:shd w:val="clear" w:color="auto" w:fill="auto"/>
          </w:tcPr>
          <w:p w14:paraId="55B5373C" w14:textId="77777777" w:rsidR="00683361" w:rsidRPr="00CE34FD" w:rsidRDefault="00683361" w:rsidP="0036768D">
            <w:pPr>
              <w:spacing w:after="120" w:line="240" w:lineRule="atLeast"/>
              <w:rPr>
                <w:rFonts w:cs="Calibri"/>
                <w:b/>
                <w:bCs/>
              </w:rPr>
            </w:pPr>
            <w:r w:rsidRPr="00CE34FD">
              <w:rPr>
                <w:rFonts w:cs="Calibri"/>
                <w:b/>
                <w:bCs/>
              </w:rPr>
              <w:t>Post-condition(s)</w:t>
            </w:r>
          </w:p>
        </w:tc>
        <w:tc>
          <w:tcPr>
            <w:tcW w:w="7195" w:type="dxa"/>
            <w:shd w:val="clear" w:color="auto" w:fill="auto"/>
          </w:tcPr>
          <w:p w14:paraId="55B5373D" w14:textId="1E59F3C0" w:rsidR="00683361" w:rsidRPr="00CE34FD" w:rsidRDefault="00683361" w:rsidP="007C2EEF">
            <w:pPr>
              <w:spacing w:after="120" w:line="240" w:lineRule="atLeast"/>
              <w:rPr>
                <w:rFonts w:cs="Calibri"/>
                <w:bCs/>
              </w:rPr>
            </w:pPr>
            <w:r w:rsidRPr="00CE34FD">
              <w:rPr>
                <w:rFonts w:cs="Calibri"/>
                <w:bCs/>
              </w:rPr>
              <w:t>The class is added to the design application.</w:t>
            </w:r>
            <w:r w:rsidR="00F62D7C" w:rsidRPr="00CE34FD">
              <w:rPr>
                <w:rFonts w:cs="Calibri"/>
                <w:bCs/>
              </w:rPr>
              <w:t xml:space="preserve"> </w:t>
            </w:r>
          </w:p>
        </w:tc>
      </w:tr>
      <w:tr w:rsidR="00683361" w:rsidRPr="00CE34FD" w14:paraId="55B53741" w14:textId="77777777" w:rsidTr="0036768D">
        <w:tc>
          <w:tcPr>
            <w:tcW w:w="2093" w:type="dxa"/>
            <w:tcBorders>
              <w:top w:val="single" w:sz="4" w:space="0" w:color="auto"/>
              <w:left w:val="single" w:sz="4" w:space="0" w:color="auto"/>
              <w:bottom w:val="single" w:sz="4" w:space="0" w:color="auto"/>
              <w:right w:val="single" w:sz="4" w:space="0" w:color="auto"/>
            </w:tcBorders>
            <w:shd w:val="clear" w:color="auto" w:fill="auto"/>
          </w:tcPr>
          <w:p w14:paraId="55B5373F" w14:textId="77777777" w:rsidR="00683361" w:rsidRPr="00CE34FD" w:rsidRDefault="00683361" w:rsidP="0036768D">
            <w:pPr>
              <w:spacing w:after="120" w:line="240" w:lineRule="atLeast"/>
              <w:rPr>
                <w:rFonts w:cs="Calibri"/>
                <w:b/>
                <w:bCs/>
              </w:rPr>
            </w:pPr>
            <w:r w:rsidRPr="00CE34FD">
              <w:rPr>
                <w:rFonts w:cs="Calibri"/>
                <w:b/>
                <w:bCs/>
              </w:rPr>
              <w:lastRenderedPageBreak/>
              <w:t>Output</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55B53740" w14:textId="77777777" w:rsidR="00683361" w:rsidRPr="00CE34FD" w:rsidRDefault="00683361" w:rsidP="00FF28AA">
            <w:pPr>
              <w:spacing w:after="120" w:line="240" w:lineRule="atLeast"/>
              <w:rPr>
                <w:rFonts w:cs="Calibri"/>
                <w:bCs/>
              </w:rPr>
            </w:pPr>
            <w:r w:rsidRPr="00CE34FD">
              <w:rPr>
                <w:rFonts w:cs="Calibri"/>
                <w:bCs/>
              </w:rPr>
              <w:t xml:space="preserve">The user sees the new Locarno class inserted in the </w:t>
            </w:r>
            <w:r w:rsidR="00FF28AA" w:rsidRPr="00CE34FD">
              <w:rPr>
                <w:rFonts w:cs="Calibri"/>
                <w:bCs/>
              </w:rPr>
              <w:t>related section</w:t>
            </w:r>
            <w:r w:rsidRPr="00CE34FD">
              <w:rPr>
                <w:rFonts w:cs="Calibri"/>
                <w:bCs/>
              </w:rPr>
              <w:t xml:space="preserve"> of the dossier</w:t>
            </w:r>
            <w:r w:rsidR="00595276" w:rsidRPr="00CE34FD">
              <w:rPr>
                <w:rFonts w:cs="Calibri"/>
                <w:bCs/>
              </w:rPr>
              <w:t>.</w:t>
            </w:r>
          </w:p>
        </w:tc>
      </w:tr>
      <w:tr w:rsidR="00683361" w:rsidRPr="00CE34FD" w14:paraId="55B53744" w14:textId="77777777" w:rsidTr="0036768D">
        <w:tc>
          <w:tcPr>
            <w:tcW w:w="2093" w:type="dxa"/>
            <w:shd w:val="clear" w:color="auto" w:fill="auto"/>
          </w:tcPr>
          <w:p w14:paraId="55B53742" w14:textId="77777777" w:rsidR="00683361" w:rsidRPr="00CE34FD" w:rsidRDefault="00683361" w:rsidP="0036768D">
            <w:pPr>
              <w:spacing w:after="120" w:line="240" w:lineRule="atLeast"/>
              <w:rPr>
                <w:rFonts w:cs="Calibri"/>
                <w:b/>
                <w:bCs/>
              </w:rPr>
            </w:pPr>
            <w:r w:rsidRPr="00CE34FD">
              <w:rPr>
                <w:rFonts w:cs="Calibri"/>
                <w:b/>
                <w:bCs/>
              </w:rPr>
              <w:t>Exceptional Flow</w:t>
            </w:r>
          </w:p>
        </w:tc>
        <w:tc>
          <w:tcPr>
            <w:tcW w:w="7195" w:type="dxa"/>
            <w:shd w:val="clear" w:color="auto" w:fill="auto"/>
          </w:tcPr>
          <w:p w14:paraId="55B53743" w14:textId="77777777" w:rsidR="00683361" w:rsidRPr="00CE34FD" w:rsidRDefault="00683361" w:rsidP="0036768D">
            <w:pPr>
              <w:spacing w:after="120" w:line="240" w:lineRule="atLeast"/>
            </w:pPr>
            <w:r w:rsidRPr="00CE34FD">
              <w:t>none</w:t>
            </w:r>
          </w:p>
        </w:tc>
      </w:tr>
      <w:tr w:rsidR="00683361" w:rsidRPr="00CE34FD" w14:paraId="55B53749" w14:textId="77777777" w:rsidTr="0036768D">
        <w:tc>
          <w:tcPr>
            <w:tcW w:w="2093" w:type="dxa"/>
            <w:shd w:val="clear" w:color="auto" w:fill="auto"/>
          </w:tcPr>
          <w:p w14:paraId="55B53745" w14:textId="77777777" w:rsidR="00683361" w:rsidRPr="00CE34FD" w:rsidRDefault="00683361" w:rsidP="0036768D">
            <w:pPr>
              <w:spacing w:after="120" w:line="240" w:lineRule="atLeast"/>
              <w:rPr>
                <w:rFonts w:cs="Calibri"/>
                <w:b/>
                <w:bCs/>
              </w:rPr>
            </w:pPr>
            <w:r w:rsidRPr="00CE34FD">
              <w:rPr>
                <w:rFonts w:cs="Calibri"/>
                <w:b/>
                <w:bCs/>
              </w:rPr>
              <w:t>Alternative Flow</w:t>
            </w:r>
          </w:p>
        </w:tc>
        <w:tc>
          <w:tcPr>
            <w:tcW w:w="7195" w:type="dxa"/>
            <w:shd w:val="clear" w:color="auto" w:fill="auto"/>
          </w:tcPr>
          <w:p w14:paraId="55B53746" w14:textId="77777777" w:rsidR="00683361" w:rsidRPr="00CE34FD" w:rsidRDefault="004232F6" w:rsidP="0036768D">
            <w:pPr>
              <w:spacing w:line="240" w:lineRule="atLeast"/>
            </w:pPr>
            <w:r w:rsidRPr="00CE34FD">
              <w:t>6a</w:t>
            </w:r>
            <w:r w:rsidR="00683361" w:rsidRPr="00CE34FD">
              <w:t>. The user does not confirm his action.</w:t>
            </w:r>
          </w:p>
          <w:p w14:paraId="55B53747" w14:textId="77777777" w:rsidR="00683361" w:rsidRPr="00CE34FD" w:rsidRDefault="004232F6" w:rsidP="0036768D">
            <w:pPr>
              <w:spacing w:line="240" w:lineRule="atLeast"/>
            </w:pPr>
            <w:r w:rsidRPr="00CE34FD">
              <w:t>7a</w:t>
            </w:r>
            <w:r w:rsidR="00683361" w:rsidRPr="00CE34FD">
              <w:t>. The class is not added.</w:t>
            </w:r>
          </w:p>
          <w:p w14:paraId="55B53748" w14:textId="77777777" w:rsidR="00DC6ACE" w:rsidRPr="00CE34FD" w:rsidRDefault="00DC6ACE" w:rsidP="00DC6ACE">
            <w:pPr>
              <w:spacing w:line="240" w:lineRule="atLeast"/>
              <w:rPr>
                <w:rFonts w:cs="Calibri"/>
              </w:rPr>
            </w:pPr>
          </w:p>
        </w:tc>
      </w:tr>
      <w:tr w:rsidR="00683361" w:rsidRPr="00CE34FD" w14:paraId="55B5374C" w14:textId="77777777" w:rsidTr="0036768D">
        <w:tc>
          <w:tcPr>
            <w:tcW w:w="2093" w:type="dxa"/>
            <w:shd w:val="clear" w:color="auto" w:fill="auto"/>
          </w:tcPr>
          <w:p w14:paraId="55B5374A" w14:textId="77777777" w:rsidR="00683361" w:rsidRPr="00CE34FD" w:rsidRDefault="00683361" w:rsidP="0036768D">
            <w:pPr>
              <w:spacing w:after="120" w:line="240" w:lineRule="atLeast"/>
              <w:rPr>
                <w:rFonts w:cs="Calibri"/>
                <w:b/>
                <w:bCs/>
              </w:rPr>
            </w:pPr>
            <w:r w:rsidRPr="00CE34FD">
              <w:rPr>
                <w:rFonts w:cs="Calibri"/>
                <w:b/>
                <w:bCs/>
              </w:rPr>
              <w:t>Includes</w:t>
            </w:r>
          </w:p>
        </w:tc>
        <w:tc>
          <w:tcPr>
            <w:tcW w:w="7195" w:type="dxa"/>
            <w:shd w:val="clear" w:color="auto" w:fill="auto"/>
          </w:tcPr>
          <w:p w14:paraId="55B5374B" w14:textId="6ABD5E19" w:rsidR="00683361" w:rsidRPr="00CE34FD" w:rsidRDefault="00E927AC" w:rsidP="0036768D">
            <w:pPr>
              <w:spacing w:after="120" w:line="240" w:lineRule="atLeast"/>
            </w:pPr>
            <w:r w:rsidRPr="00CE34FD">
              <w:fldChar w:fldCharType="begin"/>
            </w:r>
            <w:r w:rsidRPr="00CE34FD">
              <w:instrText xml:space="preserve"> REF BF06008EditdossierINFO \h </w:instrText>
            </w:r>
            <w:r w:rsidR="00C95D72" w:rsidRPr="00CE34FD">
              <w:instrText xml:space="preserve"> \* MERGEFORMAT </w:instrText>
            </w:r>
            <w:r w:rsidRPr="00CE34FD">
              <w:fldChar w:fldCharType="separate"/>
            </w:r>
            <w:r w:rsidR="00852E67" w:rsidRPr="00CE34FD">
              <w:t>BF06008: Edit Dossier Information</w:t>
            </w:r>
            <w:r w:rsidRPr="00CE34FD">
              <w:fldChar w:fldCharType="end"/>
            </w:r>
          </w:p>
        </w:tc>
      </w:tr>
      <w:tr w:rsidR="00683361" w:rsidRPr="00CE34FD" w14:paraId="55B5374F" w14:textId="77777777" w:rsidTr="0036768D">
        <w:tc>
          <w:tcPr>
            <w:tcW w:w="2093" w:type="dxa"/>
            <w:shd w:val="clear" w:color="auto" w:fill="auto"/>
          </w:tcPr>
          <w:p w14:paraId="55B5374D" w14:textId="77777777" w:rsidR="00683361" w:rsidRPr="00CE34FD" w:rsidRDefault="00683361" w:rsidP="0036768D">
            <w:pPr>
              <w:spacing w:after="120" w:line="240" w:lineRule="atLeast"/>
              <w:rPr>
                <w:rFonts w:cs="Calibri"/>
                <w:b/>
                <w:bCs/>
              </w:rPr>
            </w:pPr>
            <w:r w:rsidRPr="00CE34FD">
              <w:rPr>
                <w:rFonts w:cs="Calibri"/>
                <w:b/>
                <w:bCs/>
              </w:rPr>
              <w:t>Complexity</w:t>
            </w:r>
          </w:p>
        </w:tc>
        <w:tc>
          <w:tcPr>
            <w:tcW w:w="7195" w:type="dxa"/>
            <w:shd w:val="clear" w:color="auto" w:fill="auto"/>
          </w:tcPr>
          <w:p w14:paraId="55B5374E" w14:textId="58E8A315" w:rsidR="00683361" w:rsidRPr="00CE34FD" w:rsidRDefault="00FD3520" w:rsidP="0036768D">
            <w:pPr>
              <w:spacing w:after="120" w:line="240" w:lineRule="atLeast"/>
            </w:pPr>
            <w:r>
              <w:t>n/a</w:t>
            </w:r>
          </w:p>
        </w:tc>
      </w:tr>
      <w:tr w:rsidR="008F73E5" w:rsidRPr="00CE34FD" w14:paraId="55B53752" w14:textId="77777777" w:rsidTr="0036768D">
        <w:tc>
          <w:tcPr>
            <w:tcW w:w="2093" w:type="dxa"/>
            <w:shd w:val="clear" w:color="auto" w:fill="auto"/>
          </w:tcPr>
          <w:p w14:paraId="55B53750" w14:textId="77777777" w:rsidR="008F73E5" w:rsidRPr="00CE34FD" w:rsidRDefault="008F73E5" w:rsidP="0036768D">
            <w:pPr>
              <w:spacing w:after="120" w:line="240" w:lineRule="atLeast"/>
              <w:rPr>
                <w:rFonts w:cs="Calibri"/>
                <w:b/>
                <w:bCs/>
              </w:rPr>
            </w:pPr>
            <w:r w:rsidRPr="00CE34FD">
              <w:rPr>
                <w:rFonts w:cs="Calibri"/>
                <w:b/>
                <w:bCs/>
              </w:rPr>
              <w:t>Priority</w:t>
            </w:r>
          </w:p>
        </w:tc>
        <w:tc>
          <w:tcPr>
            <w:tcW w:w="7195" w:type="dxa"/>
            <w:shd w:val="clear" w:color="auto" w:fill="auto"/>
          </w:tcPr>
          <w:p w14:paraId="55B53751" w14:textId="6FC54514" w:rsidR="008F73E5" w:rsidRPr="00CE34FD" w:rsidRDefault="00FD3520" w:rsidP="0036768D">
            <w:pPr>
              <w:spacing w:after="120" w:line="240" w:lineRule="atLeast"/>
            </w:pPr>
            <w:r>
              <w:t>n/a</w:t>
            </w:r>
          </w:p>
        </w:tc>
      </w:tr>
    </w:tbl>
    <w:p w14:paraId="55B53757" w14:textId="5CD52BB0" w:rsidR="00683361" w:rsidRPr="00CE34FD" w:rsidRDefault="00683361" w:rsidP="00683361">
      <w:pPr>
        <w:jc w:val="center"/>
      </w:pPr>
    </w:p>
    <w:p w14:paraId="55B53758" w14:textId="496539A3" w:rsidR="00683361" w:rsidRPr="00CE34FD" w:rsidRDefault="00683361" w:rsidP="00683361">
      <w:pPr>
        <w:keepNext/>
        <w:spacing w:before="360"/>
        <w:outlineLvl w:val="3"/>
        <w:rPr>
          <w:rFonts w:ascii="Arial" w:hAnsi="Arial"/>
          <w:b/>
          <w:bCs/>
        </w:rPr>
      </w:pPr>
      <w:r w:rsidRPr="00CE34FD">
        <w:rPr>
          <w:rFonts w:ascii="Arial" w:hAnsi="Arial"/>
          <w:b/>
          <w:bCs/>
        </w:rPr>
        <w:t>BF</w:t>
      </w:r>
      <w:r w:rsidR="00404CFF" w:rsidRPr="00CE34FD">
        <w:rPr>
          <w:rFonts w:ascii="Arial" w:hAnsi="Arial"/>
          <w:b/>
          <w:bCs/>
        </w:rPr>
        <w:t>38</w:t>
      </w:r>
      <w:r w:rsidRPr="00CE34FD">
        <w:rPr>
          <w:rFonts w:ascii="Arial" w:hAnsi="Arial"/>
          <w:b/>
          <w:bCs/>
        </w:rPr>
        <w:t>0</w:t>
      </w:r>
      <w:r w:rsidR="00404CFF" w:rsidRPr="00CE34FD">
        <w:rPr>
          <w:rFonts w:ascii="Arial" w:hAnsi="Arial"/>
          <w:b/>
          <w:bCs/>
        </w:rPr>
        <w:t>02</w:t>
      </w:r>
      <w:r w:rsidRPr="00CE34FD">
        <w:rPr>
          <w:rFonts w:ascii="Arial" w:hAnsi="Arial"/>
          <w:b/>
          <w:bCs/>
        </w:rPr>
        <w:t>: Remove Locarno class</w:t>
      </w:r>
      <w:r w:rsidR="00835372" w:rsidRPr="00CE34FD">
        <w:rPr>
          <w:rFonts w:ascii="Arial" w:hAnsi="Arial"/>
          <w:b/>
          <w:bCs/>
        </w:rPr>
        <w:t>es</w:t>
      </w:r>
      <w:r w:rsidRPr="00CE34FD">
        <w:rPr>
          <w:rFonts w:ascii="Arial" w:hAnsi="Arial"/>
          <w:b/>
          <w:bCs/>
        </w:rPr>
        <w:t xml:space="preserve"> from </w:t>
      </w:r>
      <w:r w:rsidR="00835372" w:rsidRPr="00CE34FD">
        <w:rPr>
          <w:rFonts w:ascii="Arial" w:hAnsi="Arial"/>
          <w:b/>
          <w:bCs/>
        </w:rPr>
        <w:t>designs in the D</w:t>
      </w:r>
      <w:r w:rsidRPr="00CE34FD">
        <w:rPr>
          <w:rFonts w:ascii="Arial" w:hAnsi="Arial"/>
          <w:b/>
          <w:bCs/>
        </w:rPr>
        <w:t xml:space="preserve">esign </w:t>
      </w:r>
      <w:r w:rsidR="00FF28AA" w:rsidRPr="00CE34FD">
        <w:rPr>
          <w:rFonts w:ascii="Arial" w:hAnsi="Arial"/>
          <w:b/>
          <w:bCs/>
        </w:rPr>
        <w:t>dossier</w:t>
      </w:r>
    </w:p>
    <w:p w14:paraId="52DFB867" w14:textId="3D3CEEE2" w:rsidR="00281219" w:rsidRPr="00CE34FD" w:rsidRDefault="00683361" w:rsidP="00281219">
      <w:r w:rsidRPr="00CE34FD">
        <w:t xml:space="preserve">This business function describes how the user </w:t>
      </w:r>
      <w:proofErr w:type="gramStart"/>
      <w:r w:rsidRPr="00CE34FD">
        <w:t>is able to</w:t>
      </w:r>
      <w:proofErr w:type="gramEnd"/>
      <w:r w:rsidRPr="00CE34FD">
        <w:t xml:space="preserve"> remove a Locarno class from </w:t>
      </w:r>
      <w:r w:rsidR="00281219" w:rsidRPr="00CE34FD">
        <w:t xml:space="preserve">a design in the </w:t>
      </w:r>
      <w:r w:rsidRPr="00CE34FD">
        <w:t xml:space="preserve">design dossier. </w:t>
      </w:r>
      <w:r w:rsidR="00281219" w:rsidRPr="00CE34FD">
        <w:t xml:space="preserve">The information fields regarding this business function can be found in “Locarno Classification” tab in the SIPO Information Model document [Ref: </w:t>
      </w:r>
      <w:r w:rsidR="00281219" w:rsidRPr="00CE34FD">
        <w:fldChar w:fldCharType="begin"/>
      </w:r>
      <w:r w:rsidR="00281219" w:rsidRPr="00CE34FD">
        <w:instrText xml:space="preserve"> REF  R3INFMODEL \h  \* MERGEFORMAT </w:instrText>
      </w:r>
      <w:r w:rsidR="00281219" w:rsidRPr="00CE34FD">
        <w:fldChar w:fldCharType="separate"/>
      </w:r>
      <w:r w:rsidR="00852E67" w:rsidRPr="00CE34FD">
        <w:rPr>
          <w:rFonts w:asciiTheme="minorHAnsi" w:hAnsiTheme="minorHAnsi" w:cstheme="minorHAnsi"/>
        </w:rPr>
        <w:t>R3</w:t>
      </w:r>
      <w:r w:rsidR="00281219" w:rsidRPr="00CE34FD">
        <w:fldChar w:fldCharType="end"/>
      </w:r>
      <w:r w:rsidR="00281219" w:rsidRPr="00CE34FD">
        <w:t>].</w:t>
      </w:r>
    </w:p>
    <w:p w14:paraId="55B5375B" w14:textId="77777777" w:rsidR="00683361" w:rsidRPr="00CE34FD" w:rsidRDefault="00683361" w:rsidP="0068336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683361" w:rsidRPr="00CE34FD" w14:paraId="55B5375F" w14:textId="77777777" w:rsidTr="0036768D">
        <w:tc>
          <w:tcPr>
            <w:tcW w:w="2093" w:type="dxa"/>
            <w:shd w:val="clear" w:color="auto" w:fill="auto"/>
          </w:tcPr>
          <w:p w14:paraId="55B5375C" w14:textId="77777777" w:rsidR="00683361" w:rsidRPr="00CE34FD" w:rsidRDefault="00683361" w:rsidP="0036768D">
            <w:pPr>
              <w:spacing w:after="120" w:line="240" w:lineRule="atLeast"/>
              <w:rPr>
                <w:b/>
              </w:rPr>
            </w:pPr>
            <w:r w:rsidRPr="00CE34FD">
              <w:rPr>
                <w:b/>
              </w:rPr>
              <w:t>Pre-condition(s)</w:t>
            </w:r>
          </w:p>
        </w:tc>
        <w:tc>
          <w:tcPr>
            <w:tcW w:w="7195" w:type="dxa"/>
            <w:shd w:val="clear" w:color="auto" w:fill="auto"/>
          </w:tcPr>
          <w:p w14:paraId="55B5375D" w14:textId="77777777" w:rsidR="00683361" w:rsidRPr="00CE34FD" w:rsidRDefault="00683361" w:rsidP="0036768D">
            <w:pPr>
              <w:spacing w:after="120" w:line="240" w:lineRule="atLeast"/>
            </w:pPr>
            <w:r w:rsidRPr="00CE34FD">
              <w:t xml:space="preserve">A design application already </w:t>
            </w:r>
            <w:proofErr w:type="gramStart"/>
            <w:r w:rsidRPr="00CE34FD">
              <w:t>exists</w:t>
            </w:r>
            <w:proofErr w:type="gramEnd"/>
            <w:r w:rsidRPr="00CE34FD">
              <w:t xml:space="preserve"> and the user has opened it in edit mode.</w:t>
            </w:r>
          </w:p>
          <w:p w14:paraId="55B5375E" w14:textId="4FC0122C" w:rsidR="004232F6" w:rsidRPr="00CE34FD" w:rsidRDefault="004232F6" w:rsidP="0036768D">
            <w:pPr>
              <w:spacing w:after="120" w:line="240" w:lineRule="atLeast"/>
            </w:pPr>
            <w:r w:rsidRPr="00CE34FD">
              <w:t xml:space="preserve">At least one Locarno class has been recorded to the </w:t>
            </w:r>
            <w:r w:rsidR="00281219" w:rsidRPr="00CE34FD">
              <w:t xml:space="preserve">selected design in the </w:t>
            </w:r>
            <w:r w:rsidRPr="00CE34FD">
              <w:t>dossier.</w:t>
            </w:r>
          </w:p>
        </w:tc>
      </w:tr>
      <w:tr w:rsidR="00683361" w:rsidRPr="00CE34FD" w14:paraId="55B53762" w14:textId="77777777" w:rsidTr="0036768D">
        <w:tc>
          <w:tcPr>
            <w:tcW w:w="2093" w:type="dxa"/>
            <w:shd w:val="clear" w:color="auto" w:fill="auto"/>
          </w:tcPr>
          <w:p w14:paraId="55B53760" w14:textId="77777777" w:rsidR="00683361" w:rsidRPr="00CE34FD" w:rsidRDefault="00683361" w:rsidP="0036768D">
            <w:pPr>
              <w:spacing w:after="120" w:line="240" w:lineRule="atLeast"/>
              <w:rPr>
                <w:b/>
              </w:rPr>
            </w:pPr>
            <w:r w:rsidRPr="00CE34FD">
              <w:rPr>
                <w:b/>
              </w:rPr>
              <w:t>Actor(s)</w:t>
            </w:r>
          </w:p>
        </w:tc>
        <w:tc>
          <w:tcPr>
            <w:tcW w:w="7195" w:type="dxa"/>
            <w:shd w:val="clear" w:color="auto" w:fill="auto"/>
          </w:tcPr>
          <w:p w14:paraId="55B53761" w14:textId="77777777" w:rsidR="00683361" w:rsidRPr="00CE34FD" w:rsidRDefault="00683361" w:rsidP="0036768D">
            <w:pPr>
              <w:spacing w:after="120" w:line="240" w:lineRule="atLeast"/>
            </w:pPr>
            <w:r w:rsidRPr="00CE34FD">
              <w:t>BO Examiner</w:t>
            </w:r>
          </w:p>
        </w:tc>
      </w:tr>
      <w:tr w:rsidR="00683361" w:rsidRPr="00CE34FD" w14:paraId="55B53768" w14:textId="77777777" w:rsidTr="0036768D">
        <w:tc>
          <w:tcPr>
            <w:tcW w:w="2093" w:type="dxa"/>
            <w:shd w:val="clear" w:color="auto" w:fill="auto"/>
          </w:tcPr>
          <w:p w14:paraId="55B53763" w14:textId="77777777" w:rsidR="00683361" w:rsidRPr="00CE34FD" w:rsidRDefault="00683361" w:rsidP="0036768D">
            <w:pPr>
              <w:spacing w:after="120" w:line="240" w:lineRule="atLeast"/>
              <w:rPr>
                <w:b/>
              </w:rPr>
            </w:pPr>
            <w:r w:rsidRPr="00CE34FD">
              <w:rPr>
                <w:b/>
              </w:rPr>
              <w:t>Steps to complete this process</w:t>
            </w:r>
          </w:p>
        </w:tc>
        <w:tc>
          <w:tcPr>
            <w:tcW w:w="7195" w:type="dxa"/>
            <w:shd w:val="clear" w:color="auto" w:fill="auto"/>
          </w:tcPr>
          <w:p w14:paraId="55B53764" w14:textId="168608A4" w:rsidR="00683361" w:rsidRPr="00CE34FD" w:rsidRDefault="00683361" w:rsidP="00307BBD">
            <w:pPr>
              <w:numPr>
                <w:ilvl w:val="0"/>
                <w:numId w:val="7"/>
              </w:numPr>
              <w:spacing w:after="200" w:line="276" w:lineRule="auto"/>
              <w:contextualSpacing/>
              <w:rPr>
                <w:rFonts w:eastAsia="MS Mincho" w:cs="Times New Roman"/>
                <w:lang w:eastAsia="ja-JP"/>
              </w:rPr>
            </w:pPr>
            <w:r w:rsidRPr="00CE34FD">
              <w:rPr>
                <w:rFonts w:eastAsia="MS Mincho" w:cs="Times New Roman"/>
                <w:lang w:eastAsia="ja-JP"/>
              </w:rPr>
              <w:t>The user opens the designs application and decides to delete a class</w:t>
            </w:r>
            <w:r w:rsidR="00281219" w:rsidRPr="00CE34FD">
              <w:rPr>
                <w:rFonts w:eastAsia="MS Mincho" w:cs="Times New Roman"/>
                <w:lang w:eastAsia="ja-JP"/>
              </w:rPr>
              <w:t xml:space="preserve"> from a design in the design dossier</w:t>
            </w:r>
          </w:p>
          <w:p w14:paraId="55B53765" w14:textId="77777777" w:rsidR="00683361" w:rsidRPr="00CE34FD" w:rsidRDefault="00683361" w:rsidP="00307BBD">
            <w:pPr>
              <w:numPr>
                <w:ilvl w:val="0"/>
                <w:numId w:val="7"/>
              </w:numPr>
              <w:spacing w:after="200" w:line="276" w:lineRule="auto"/>
              <w:contextualSpacing/>
              <w:rPr>
                <w:rFonts w:eastAsia="MS Mincho" w:cs="Times New Roman"/>
                <w:lang w:eastAsia="ja-JP"/>
              </w:rPr>
            </w:pPr>
            <w:r w:rsidRPr="00CE34FD">
              <w:rPr>
                <w:rFonts w:eastAsia="MS Mincho" w:cs="Times New Roman"/>
                <w:lang w:eastAsia="ja-JP"/>
              </w:rPr>
              <w:t>The system asks for confirmation</w:t>
            </w:r>
          </w:p>
          <w:p w14:paraId="55B53766" w14:textId="77777777" w:rsidR="00683361" w:rsidRPr="00CE34FD" w:rsidRDefault="00683361" w:rsidP="00307BBD">
            <w:pPr>
              <w:numPr>
                <w:ilvl w:val="0"/>
                <w:numId w:val="7"/>
              </w:numPr>
              <w:spacing w:after="200" w:line="276" w:lineRule="auto"/>
              <w:contextualSpacing/>
              <w:rPr>
                <w:rFonts w:eastAsia="MS Mincho" w:cs="Times New Roman"/>
                <w:lang w:eastAsia="ja-JP"/>
              </w:rPr>
            </w:pPr>
            <w:r w:rsidRPr="00CE34FD">
              <w:rPr>
                <w:rFonts w:eastAsia="MS Mincho" w:cs="Times New Roman"/>
                <w:lang w:eastAsia="ja-JP"/>
              </w:rPr>
              <w:t>The user confirms his action</w:t>
            </w:r>
          </w:p>
          <w:p w14:paraId="55B53767" w14:textId="5A9E9581" w:rsidR="00683361" w:rsidRPr="00CE34FD" w:rsidRDefault="00683361" w:rsidP="00307BBD">
            <w:pPr>
              <w:numPr>
                <w:ilvl w:val="0"/>
                <w:numId w:val="7"/>
              </w:numPr>
              <w:spacing w:after="200" w:line="276" w:lineRule="auto"/>
              <w:contextualSpacing/>
              <w:rPr>
                <w:rFonts w:eastAsia="MS Mincho" w:cs="Times New Roman"/>
                <w:lang w:eastAsia="ja-JP"/>
              </w:rPr>
            </w:pPr>
            <w:r w:rsidRPr="00CE34FD">
              <w:rPr>
                <w:rFonts w:eastAsia="MS Mincho" w:cs="Times New Roman"/>
                <w:lang w:eastAsia="ja-JP"/>
              </w:rPr>
              <w:t xml:space="preserve">The system removes the class from the </w:t>
            </w:r>
            <w:r w:rsidR="00281219" w:rsidRPr="00CE34FD">
              <w:rPr>
                <w:rFonts w:eastAsia="MS Mincho" w:cs="Times New Roman"/>
                <w:lang w:eastAsia="ja-JP"/>
              </w:rPr>
              <w:t xml:space="preserve">selected </w:t>
            </w:r>
            <w:r w:rsidRPr="00CE34FD">
              <w:rPr>
                <w:rFonts w:eastAsia="MS Mincho" w:cs="Times New Roman"/>
                <w:lang w:eastAsia="ja-JP"/>
              </w:rPr>
              <w:t xml:space="preserve">design </w:t>
            </w:r>
            <w:r w:rsidR="00281219" w:rsidRPr="00CE34FD">
              <w:rPr>
                <w:rFonts w:eastAsia="MS Mincho" w:cs="Times New Roman"/>
                <w:lang w:eastAsia="ja-JP"/>
              </w:rPr>
              <w:t xml:space="preserve">in the </w:t>
            </w:r>
            <w:r w:rsidRPr="00CE34FD">
              <w:rPr>
                <w:rFonts w:eastAsia="MS Mincho" w:cs="Times New Roman"/>
                <w:lang w:eastAsia="ja-JP"/>
              </w:rPr>
              <w:t>application.</w:t>
            </w:r>
          </w:p>
        </w:tc>
      </w:tr>
      <w:tr w:rsidR="00683361" w:rsidRPr="00CE34FD" w14:paraId="55B5376B" w14:textId="77777777" w:rsidTr="0036768D">
        <w:tc>
          <w:tcPr>
            <w:tcW w:w="2093" w:type="dxa"/>
            <w:shd w:val="clear" w:color="auto" w:fill="auto"/>
          </w:tcPr>
          <w:p w14:paraId="55B53769" w14:textId="77777777" w:rsidR="00683361" w:rsidRPr="00CE34FD" w:rsidRDefault="00683361" w:rsidP="0036768D">
            <w:pPr>
              <w:spacing w:after="120" w:line="240" w:lineRule="atLeast"/>
              <w:rPr>
                <w:rFonts w:cs="Calibri"/>
                <w:b/>
                <w:bCs/>
              </w:rPr>
            </w:pPr>
            <w:r w:rsidRPr="00CE34FD">
              <w:rPr>
                <w:rFonts w:cs="Calibri"/>
                <w:b/>
                <w:bCs/>
              </w:rPr>
              <w:t>Post-condition(s)</w:t>
            </w:r>
          </w:p>
        </w:tc>
        <w:tc>
          <w:tcPr>
            <w:tcW w:w="7195" w:type="dxa"/>
            <w:shd w:val="clear" w:color="auto" w:fill="auto"/>
          </w:tcPr>
          <w:p w14:paraId="55B5376A" w14:textId="5BC6D92D" w:rsidR="00683361" w:rsidRPr="00CE34FD" w:rsidRDefault="00683361" w:rsidP="007C2EEF">
            <w:pPr>
              <w:spacing w:after="120" w:line="240" w:lineRule="atLeast"/>
              <w:rPr>
                <w:rFonts w:cs="Calibri"/>
                <w:bCs/>
              </w:rPr>
            </w:pPr>
            <w:r w:rsidRPr="00CE34FD">
              <w:rPr>
                <w:rFonts w:cs="Calibri"/>
                <w:bCs/>
              </w:rPr>
              <w:t xml:space="preserve">The class with its subclasses </w:t>
            </w:r>
            <w:proofErr w:type="gramStart"/>
            <w:r w:rsidRPr="00CE34FD">
              <w:rPr>
                <w:rFonts w:cs="Calibri"/>
                <w:bCs/>
              </w:rPr>
              <w:t>have</w:t>
            </w:r>
            <w:proofErr w:type="gramEnd"/>
            <w:r w:rsidRPr="00CE34FD">
              <w:rPr>
                <w:rFonts w:cs="Calibri"/>
                <w:bCs/>
              </w:rPr>
              <w:t xml:space="preserve"> been removed from the list.</w:t>
            </w:r>
            <w:r w:rsidR="00F62D7C" w:rsidRPr="00CE34FD">
              <w:rPr>
                <w:rFonts w:cs="Calibri"/>
                <w:bCs/>
              </w:rPr>
              <w:t xml:space="preserve"> </w:t>
            </w:r>
          </w:p>
        </w:tc>
      </w:tr>
      <w:tr w:rsidR="00683361" w:rsidRPr="00CE34FD" w14:paraId="55B5376E" w14:textId="77777777" w:rsidTr="0036768D">
        <w:tc>
          <w:tcPr>
            <w:tcW w:w="2093" w:type="dxa"/>
            <w:tcBorders>
              <w:top w:val="single" w:sz="4" w:space="0" w:color="auto"/>
              <w:left w:val="single" w:sz="4" w:space="0" w:color="auto"/>
              <w:bottom w:val="single" w:sz="4" w:space="0" w:color="auto"/>
              <w:right w:val="single" w:sz="4" w:space="0" w:color="auto"/>
            </w:tcBorders>
            <w:shd w:val="clear" w:color="auto" w:fill="auto"/>
          </w:tcPr>
          <w:p w14:paraId="55B5376C" w14:textId="77777777" w:rsidR="00683361" w:rsidRPr="00CE34FD" w:rsidRDefault="00683361" w:rsidP="0036768D">
            <w:pPr>
              <w:spacing w:after="120" w:line="240" w:lineRule="atLeast"/>
              <w:rPr>
                <w:rFonts w:cs="Calibri"/>
                <w:b/>
                <w:bCs/>
              </w:rPr>
            </w:pPr>
            <w:r w:rsidRPr="00CE34FD">
              <w:rPr>
                <w:rFonts w:cs="Calibri"/>
                <w:b/>
                <w:bCs/>
              </w:rPr>
              <w:t>Output</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55B5376D" w14:textId="77777777" w:rsidR="00683361" w:rsidRPr="00CE34FD" w:rsidRDefault="00683361" w:rsidP="0036768D">
            <w:pPr>
              <w:spacing w:after="120" w:line="240" w:lineRule="atLeast"/>
              <w:rPr>
                <w:rFonts w:cs="Calibri"/>
                <w:bCs/>
              </w:rPr>
            </w:pPr>
            <w:r w:rsidRPr="00CE34FD">
              <w:rPr>
                <w:rFonts w:cs="Calibri"/>
                <w:bCs/>
              </w:rPr>
              <w:t>The user can see the updated list of the Locarno classes.</w:t>
            </w:r>
          </w:p>
        </w:tc>
      </w:tr>
      <w:tr w:rsidR="00683361" w:rsidRPr="00CE34FD" w14:paraId="55B53771" w14:textId="77777777" w:rsidTr="0036768D">
        <w:tc>
          <w:tcPr>
            <w:tcW w:w="2093" w:type="dxa"/>
            <w:shd w:val="clear" w:color="auto" w:fill="auto"/>
          </w:tcPr>
          <w:p w14:paraId="55B5376F" w14:textId="77777777" w:rsidR="00683361" w:rsidRPr="00CE34FD" w:rsidRDefault="00683361" w:rsidP="0036768D">
            <w:pPr>
              <w:spacing w:after="120" w:line="240" w:lineRule="atLeast"/>
              <w:rPr>
                <w:rFonts w:cs="Calibri"/>
                <w:b/>
                <w:bCs/>
              </w:rPr>
            </w:pPr>
            <w:r w:rsidRPr="00CE34FD">
              <w:rPr>
                <w:rFonts w:cs="Calibri"/>
                <w:b/>
                <w:bCs/>
              </w:rPr>
              <w:t>Exceptional Flow</w:t>
            </w:r>
          </w:p>
        </w:tc>
        <w:tc>
          <w:tcPr>
            <w:tcW w:w="7195" w:type="dxa"/>
            <w:shd w:val="clear" w:color="auto" w:fill="auto"/>
          </w:tcPr>
          <w:p w14:paraId="55B53770" w14:textId="77777777" w:rsidR="00683361" w:rsidRPr="00CE34FD" w:rsidRDefault="004F0DBD" w:rsidP="0036768D">
            <w:pPr>
              <w:spacing w:after="120" w:line="240" w:lineRule="atLeast"/>
            </w:pPr>
            <w:r w:rsidRPr="00CE34FD">
              <w:t>N</w:t>
            </w:r>
            <w:r w:rsidR="00683361" w:rsidRPr="00CE34FD">
              <w:t>one</w:t>
            </w:r>
          </w:p>
        </w:tc>
      </w:tr>
      <w:tr w:rsidR="00683361" w:rsidRPr="00CE34FD" w14:paraId="55B53775" w14:textId="77777777" w:rsidTr="0036768D">
        <w:tc>
          <w:tcPr>
            <w:tcW w:w="2093" w:type="dxa"/>
            <w:shd w:val="clear" w:color="auto" w:fill="auto"/>
          </w:tcPr>
          <w:p w14:paraId="55B53772" w14:textId="77777777" w:rsidR="00683361" w:rsidRPr="00CE34FD" w:rsidRDefault="00683361" w:rsidP="0036768D">
            <w:pPr>
              <w:spacing w:after="120" w:line="240" w:lineRule="atLeast"/>
              <w:rPr>
                <w:rFonts w:cs="Calibri"/>
                <w:b/>
                <w:bCs/>
              </w:rPr>
            </w:pPr>
            <w:r w:rsidRPr="00CE34FD">
              <w:rPr>
                <w:rFonts w:cs="Calibri"/>
                <w:b/>
                <w:bCs/>
              </w:rPr>
              <w:t>Alternative Flow</w:t>
            </w:r>
          </w:p>
        </w:tc>
        <w:tc>
          <w:tcPr>
            <w:tcW w:w="7195" w:type="dxa"/>
            <w:shd w:val="clear" w:color="auto" w:fill="auto"/>
          </w:tcPr>
          <w:p w14:paraId="55B53773" w14:textId="77777777" w:rsidR="00683361" w:rsidRPr="00CE34FD" w:rsidRDefault="00683361" w:rsidP="0036768D">
            <w:pPr>
              <w:spacing w:line="240" w:lineRule="atLeast"/>
            </w:pPr>
            <w:r w:rsidRPr="00CE34FD">
              <w:t>3a. The user does not confirm his action.</w:t>
            </w:r>
          </w:p>
          <w:p w14:paraId="55B53774" w14:textId="77777777" w:rsidR="00683361" w:rsidRPr="00CE34FD" w:rsidRDefault="00683361" w:rsidP="0036768D">
            <w:pPr>
              <w:spacing w:line="240" w:lineRule="atLeast"/>
              <w:rPr>
                <w:rFonts w:cs="Calibri"/>
              </w:rPr>
            </w:pPr>
            <w:r w:rsidRPr="00CE34FD">
              <w:t>4a. The class is not deleted.</w:t>
            </w:r>
          </w:p>
        </w:tc>
      </w:tr>
      <w:tr w:rsidR="00683361" w:rsidRPr="00CE34FD" w14:paraId="55B53778" w14:textId="77777777" w:rsidTr="0036768D">
        <w:tc>
          <w:tcPr>
            <w:tcW w:w="2093" w:type="dxa"/>
            <w:shd w:val="clear" w:color="auto" w:fill="auto"/>
          </w:tcPr>
          <w:p w14:paraId="55B53776" w14:textId="77777777" w:rsidR="00683361" w:rsidRPr="00CE34FD" w:rsidRDefault="00683361" w:rsidP="0036768D">
            <w:pPr>
              <w:spacing w:after="120" w:line="240" w:lineRule="atLeast"/>
              <w:rPr>
                <w:rFonts w:cs="Calibri"/>
                <w:b/>
                <w:bCs/>
              </w:rPr>
            </w:pPr>
            <w:r w:rsidRPr="00CE34FD">
              <w:rPr>
                <w:rFonts w:cs="Calibri"/>
                <w:b/>
                <w:bCs/>
              </w:rPr>
              <w:t>Includes</w:t>
            </w:r>
          </w:p>
        </w:tc>
        <w:tc>
          <w:tcPr>
            <w:tcW w:w="7195" w:type="dxa"/>
            <w:shd w:val="clear" w:color="auto" w:fill="auto"/>
          </w:tcPr>
          <w:p w14:paraId="55B53777" w14:textId="2C5E3737" w:rsidR="00683361" w:rsidRPr="00CE34FD" w:rsidRDefault="00E927AC" w:rsidP="0036768D">
            <w:pPr>
              <w:spacing w:after="120" w:line="240" w:lineRule="atLeast"/>
            </w:pPr>
            <w:r w:rsidRPr="00CE34FD">
              <w:fldChar w:fldCharType="begin"/>
            </w:r>
            <w:r w:rsidRPr="00CE34FD">
              <w:instrText xml:space="preserve"> REF BF06008EditdossierINFO \h </w:instrText>
            </w:r>
            <w:r w:rsidR="00C95D72" w:rsidRPr="00CE34FD">
              <w:instrText xml:space="preserve"> \* MERGEFORMAT </w:instrText>
            </w:r>
            <w:r w:rsidRPr="00CE34FD">
              <w:fldChar w:fldCharType="separate"/>
            </w:r>
            <w:r w:rsidR="00852E67" w:rsidRPr="00CE34FD">
              <w:t>BF06008: Edit Dossier Information</w:t>
            </w:r>
            <w:r w:rsidRPr="00CE34FD">
              <w:fldChar w:fldCharType="end"/>
            </w:r>
          </w:p>
        </w:tc>
      </w:tr>
      <w:tr w:rsidR="00683361" w:rsidRPr="00CE34FD" w14:paraId="55B5377B" w14:textId="77777777" w:rsidTr="0036768D">
        <w:tc>
          <w:tcPr>
            <w:tcW w:w="2093" w:type="dxa"/>
            <w:shd w:val="clear" w:color="auto" w:fill="auto"/>
          </w:tcPr>
          <w:p w14:paraId="55B53779" w14:textId="77777777" w:rsidR="00683361" w:rsidRPr="00CE34FD" w:rsidRDefault="00683361" w:rsidP="0036768D">
            <w:pPr>
              <w:spacing w:after="120" w:line="240" w:lineRule="atLeast"/>
              <w:rPr>
                <w:rFonts w:cs="Calibri"/>
                <w:b/>
                <w:bCs/>
              </w:rPr>
            </w:pPr>
            <w:r w:rsidRPr="00CE34FD">
              <w:rPr>
                <w:rFonts w:cs="Calibri"/>
                <w:b/>
                <w:bCs/>
              </w:rPr>
              <w:t>Complexity</w:t>
            </w:r>
          </w:p>
        </w:tc>
        <w:tc>
          <w:tcPr>
            <w:tcW w:w="7195" w:type="dxa"/>
            <w:shd w:val="clear" w:color="auto" w:fill="auto"/>
          </w:tcPr>
          <w:p w14:paraId="55B5377A" w14:textId="3EF9B73B" w:rsidR="00683361" w:rsidRPr="00CE34FD" w:rsidRDefault="00FD3520" w:rsidP="0036768D">
            <w:pPr>
              <w:spacing w:after="120" w:line="240" w:lineRule="atLeast"/>
            </w:pPr>
            <w:r>
              <w:t>n/a</w:t>
            </w:r>
          </w:p>
        </w:tc>
      </w:tr>
      <w:tr w:rsidR="008F73E5" w:rsidRPr="00CE34FD" w14:paraId="55B5377E" w14:textId="77777777" w:rsidTr="0036768D">
        <w:tc>
          <w:tcPr>
            <w:tcW w:w="2093" w:type="dxa"/>
            <w:shd w:val="clear" w:color="auto" w:fill="auto"/>
          </w:tcPr>
          <w:p w14:paraId="55B5377C" w14:textId="77777777" w:rsidR="008F73E5" w:rsidRPr="00CE34FD" w:rsidRDefault="008F73E5" w:rsidP="0036768D">
            <w:pPr>
              <w:spacing w:after="120" w:line="240" w:lineRule="atLeast"/>
              <w:rPr>
                <w:rFonts w:cs="Calibri"/>
                <w:b/>
                <w:bCs/>
              </w:rPr>
            </w:pPr>
            <w:r w:rsidRPr="00CE34FD">
              <w:rPr>
                <w:rFonts w:cs="Calibri"/>
                <w:b/>
                <w:bCs/>
              </w:rPr>
              <w:t>Priority</w:t>
            </w:r>
          </w:p>
        </w:tc>
        <w:tc>
          <w:tcPr>
            <w:tcW w:w="7195" w:type="dxa"/>
            <w:shd w:val="clear" w:color="auto" w:fill="auto"/>
          </w:tcPr>
          <w:p w14:paraId="55B5377D" w14:textId="0CF71AD1" w:rsidR="008F73E5" w:rsidRPr="00CE34FD" w:rsidRDefault="00FD3520" w:rsidP="0036768D">
            <w:pPr>
              <w:spacing w:after="120" w:line="240" w:lineRule="atLeast"/>
            </w:pPr>
            <w:r>
              <w:t>n/a</w:t>
            </w:r>
          </w:p>
        </w:tc>
      </w:tr>
    </w:tbl>
    <w:p w14:paraId="55B5377F" w14:textId="77777777" w:rsidR="00683361" w:rsidRPr="00CE34FD" w:rsidRDefault="00683361" w:rsidP="00683361">
      <w:pPr>
        <w:spacing w:after="200" w:line="276" w:lineRule="auto"/>
        <w:rPr>
          <w:rFonts w:asciiTheme="minorHAnsi" w:eastAsiaTheme="minorHAnsi" w:hAnsiTheme="minorHAnsi" w:cstheme="minorBidi"/>
          <w:sz w:val="22"/>
          <w:szCs w:val="22"/>
        </w:rPr>
      </w:pPr>
    </w:p>
    <w:p w14:paraId="55B53785" w14:textId="05E1BBC1" w:rsidR="00404CFF" w:rsidRPr="00CE34FD" w:rsidRDefault="00404CFF" w:rsidP="00404CFF">
      <w:pPr>
        <w:keepNext/>
        <w:spacing w:before="360"/>
        <w:outlineLvl w:val="3"/>
        <w:rPr>
          <w:rFonts w:ascii="Arial" w:hAnsi="Arial"/>
          <w:b/>
          <w:bCs/>
        </w:rPr>
      </w:pPr>
      <w:r w:rsidRPr="00CE34FD">
        <w:rPr>
          <w:rFonts w:ascii="Arial" w:hAnsi="Arial"/>
          <w:b/>
          <w:bCs/>
        </w:rPr>
        <w:t>BF38003: Edit Locarno class</w:t>
      </w:r>
      <w:r w:rsidR="00835372" w:rsidRPr="00CE34FD">
        <w:rPr>
          <w:rFonts w:ascii="Arial" w:hAnsi="Arial"/>
          <w:b/>
          <w:bCs/>
        </w:rPr>
        <w:t>es</w:t>
      </w:r>
      <w:r w:rsidRPr="00CE34FD">
        <w:rPr>
          <w:rFonts w:ascii="Arial" w:hAnsi="Arial"/>
          <w:b/>
          <w:bCs/>
        </w:rPr>
        <w:t xml:space="preserve"> </w:t>
      </w:r>
      <w:r w:rsidR="00835372" w:rsidRPr="00CE34FD">
        <w:rPr>
          <w:rFonts w:ascii="Arial" w:hAnsi="Arial"/>
          <w:b/>
          <w:bCs/>
        </w:rPr>
        <w:t xml:space="preserve">for the designs in </w:t>
      </w:r>
      <w:r w:rsidRPr="00CE34FD">
        <w:rPr>
          <w:rFonts w:ascii="Arial" w:hAnsi="Arial"/>
          <w:b/>
          <w:bCs/>
        </w:rPr>
        <w:t xml:space="preserve">the </w:t>
      </w:r>
      <w:r w:rsidR="00835372" w:rsidRPr="00CE34FD">
        <w:rPr>
          <w:rFonts w:ascii="Arial" w:hAnsi="Arial"/>
          <w:b/>
          <w:bCs/>
        </w:rPr>
        <w:t>D</w:t>
      </w:r>
      <w:r w:rsidRPr="00CE34FD">
        <w:rPr>
          <w:rFonts w:ascii="Arial" w:hAnsi="Arial"/>
          <w:b/>
          <w:bCs/>
        </w:rPr>
        <w:t xml:space="preserve">esign dossier </w:t>
      </w:r>
    </w:p>
    <w:p w14:paraId="3A5FBF06" w14:textId="2E4DBF7E" w:rsidR="00281219" w:rsidRPr="00CE34FD" w:rsidRDefault="00404CFF" w:rsidP="007C2EEF">
      <w:pPr>
        <w:jc w:val="both"/>
      </w:pPr>
      <w:r w:rsidRPr="00CE34FD">
        <w:t xml:space="preserve">This business function describes how the user </w:t>
      </w:r>
      <w:proofErr w:type="gramStart"/>
      <w:r w:rsidRPr="00CE34FD">
        <w:t>is able to</w:t>
      </w:r>
      <w:proofErr w:type="gramEnd"/>
      <w:r w:rsidRPr="00CE34FD">
        <w:t xml:space="preserve"> edit a class that has already added </w:t>
      </w:r>
      <w:r w:rsidR="00281219" w:rsidRPr="00CE34FD">
        <w:t xml:space="preserve">for a design in the </w:t>
      </w:r>
      <w:r w:rsidRPr="00CE34FD">
        <w:t>design</w:t>
      </w:r>
      <w:r w:rsidR="00281219" w:rsidRPr="00CE34FD">
        <w:t xml:space="preserve"> </w:t>
      </w:r>
      <w:r w:rsidR="00FF28AA" w:rsidRPr="00CE34FD">
        <w:t>dossier</w:t>
      </w:r>
      <w:r w:rsidRPr="00CE34FD">
        <w:t xml:space="preserve">. </w:t>
      </w:r>
      <w:r w:rsidR="00281219" w:rsidRPr="00CE34FD">
        <w:t xml:space="preserve">The information fields regarding this business function can be found in “Locarno Classification” tab in the SIPO Information Model document [Ref: </w:t>
      </w:r>
      <w:r w:rsidR="00281219" w:rsidRPr="00CE34FD">
        <w:fldChar w:fldCharType="begin"/>
      </w:r>
      <w:r w:rsidR="00281219" w:rsidRPr="00CE34FD">
        <w:instrText xml:space="preserve"> REF  R3INFMODEL \h  \* MERGEFORMAT </w:instrText>
      </w:r>
      <w:r w:rsidR="00281219" w:rsidRPr="00CE34FD">
        <w:fldChar w:fldCharType="separate"/>
      </w:r>
      <w:r w:rsidR="00852E67" w:rsidRPr="00CE34FD">
        <w:rPr>
          <w:rFonts w:asciiTheme="minorHAnsi" w:hAnsiTheme="minorHAnsi" w:cstheme="minorHAnsi"/>
        </w:rPr>
        <w:t>R3</w:t>
      </w:r>
      <w:r w:rsidR="00281219" w:rsidRPr="00CE34FD">
        <w:fldChar w:fldCharType="end"/>
      </w:r>
      <w:r w:rsidR="00281219" w:rsidRPr="00CE34FD">
        <w:t>].</w:t>
      </w:r>
    </w:p>
    <w:p w14:paraId="55B53787" w14:textId="77777777" w:rsidR="00404CFF" w:rsidRPr="00CE34FD" w:rsidRDefault="00404CFF" w:rsidP="00404CF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404CFF" w:rsidRPr="00CE34FD" w14:paraId="55B5378A" w14:textId="77777777" w:rsidTr="0036768D">
        <w:tc>
          <w:tcPr>
            <w:tcW w:w="2093" w:type="dxa"/>
            <w:shd w:val="clear" w:color="auto" w:fill="auto"/>
          </w:tcPr>
          <w:p w14:paraId="55B53788" w14:textId="77777777" w:rsidR="00404CFF" w:rsidRPr="00CE34FD" w:rsidRDefault="00404CFF" w:rsidP="0036768D">
            <w:pPr>
              <w:spacing w:after="120" w:line="240" w:lineRule="atLeast"/>
              <w:rPr>
                <w:b/>
              </w:rPr>
            </w:pPr>
            <w:r w:rsidRPr="00CE34FD">
              <w:rPr>
                <w:b/>
              </w:rPr>
              <w:t>Pre-condition(s)</w:t>
            </w:r>
          </w:p>
        </w:tc>
        <w:tc>
          <w:tcPr>
            <w:tcW w:w="7195" w:type="dxa"/>
            <w:shd w:val="clear" w:color="auto" w:fill="auto"/>
          </w:tcPr>
          <w:p w14:paraId="55B53789" w14:textId="77777777" w:rsidR="00404CFF" w:rsidRPr="00CE34FD" w:rsidRDefault="00404CFF" w:rsidP="0036768D">
            <w:pPr>
              <w:spacing w:after="120" w:line="240" w:lineRule="atLeast"/>
            </w:pPr>
            <w:r w:rsidRPr="00CE34FD">
              <w:t>At least one design application dossier exists with one or more classes and the user has opened it in edit mode</w:t>
            </w:r>
          </w:p>
        </w:tc>
      </w:tr>
      <w:tr w:rsidR="00404CFF" w:rsidRPr="00CE34FD" w14:paraId="55B5378D" w14:textId="77777777" w:rsidTr="0036768D">
        <w:tc>
          <w:tcPr>
            <w:tcW w:w="2093" w:type="dxa"/>
            <w:shd w:val="clear" w:color="auto" w:fill="auto"/>
          </w:tcPr>
          <w:p w14:paraId="55B5378B" w14:textId="77777777" w:rsidR="00404CFF" w:rsidRPr="00CE34FD" w:rsidRDefault="00404CFF" w:rsidP="0036768D">
            <w:pPr>
              <w:spacing w:after="120" w:line="240" w:lineRule="atLeast"/>
              <w:rPr>
                <w:b/>
              </w:rPr>
            </w:pPr>
            <w:r w:rsidRPr="00CE34FD">
              <w:rPr>
                <w:b/>
              </w:rPr>
              <w:t>Actor(s)</w:t>
            </w:r>
          </w:p>
        </w:tc>
        <w:tc>
          <w:tcPr>
            <w:tcW w:w="7195" w:type="dxa"/>
            <w:shd w:val="clear" w:color="auto" w:fill="auto"/>
          </w:tcPr>
          <w:p w14:paraId="55B5378C" w14:textId="77777777" w:rsidR="00404CFF" w:rsidRPr="00CE34FD" w:rsidRDefault="00404CFF" w:rsidP="0036768D">
            <w:pPr>
              <w:spacing w:after="120" w:line="240" w:lineRule="atLeast"/>
            </w:pPr>
            <w:r w:rsidRPr="00CE34FD">
              <w:t>BO Examiner</w:t>
            </w:r>
          </w:p>
        </w:tc>
      </w:tr>
      <w:tr w:rsidR="00404CFF" w:rsidRPr="00CE34FD" w14:paraId="55B53795" w14:textId="77777777" w:rsidTr="0036768D">
        <w:tc>
          <w:tcPr>
            <w:tcW w:w="2093" w:type="dxa"/>
            <w:shd w:val="clear" w:color="auto" w:fill="auto"/>
          </w:tcPr>
          <w:p w14:paraId="55B5378E" w14:textId="77777777" w:rsidR="00404CFF" w:rsidRPr="00CE34FD" w:rsidRDefault="00404CFF" w:rsidP="0036768D">
            <w:pPr>
              <w:spacing w:after="120" w:line="240" w:lineRule="atLeast"/>
              <w:rPr>
                <w:b/>
              </w:rPr>
            </w:pPr>
            <w:r w:rsidRPr="00CE34FD">
              <w:rPr>
                <w:b/>
              </w:rPr>
              <w:t>Steps to complete this process</w:t>
            </w:r>
          </w:p>
        </w:tc>
        <w:tc>
          <w:tcPr>
            <w:tcW w:w="7195" w:type="dxa"/>
            <w:shd w:val="clear" w:color="auto" w:fill="auto"/>
          </w:tcPr>
          <w:p w14:paraId="55B5378F" w14:textId="639C3D90" w:rsidR="00404CFF" w:rsidRPr="00CE34FD" w:rsidRDefault="00404CFF" w:rsidP="00307BBD">
            <w:pPr>
              <w:numPr>
                <w:ilvl w:val="0"/>
                <w:numId w:val="8"/>
              </w:numPr>
              <w:spacing w:after="200" w:line="276" w:lineRule="auto"/>
              <w:contextualSpacing/>
              <w:rPr>
                <w:rFonts w:eastAsia="MS Mincho" w:cs="Times New Roman"/>
                <w:lang w:eastAsia="ja-JP"/>
              </w:rPr>
            </w:pPr>
            <w:r w:rsidRPr="00CE34FD">
              <w:rPr>
                <w:rFonts w:eastAsia="MS Mincho" w:cs="Times New Roman"/>
                <w:lang w:eastAsia="ja-JP"/>
              </w:rPr>
              <w:t>The user opens the designs’ application details and decides to edit a class</w:t>
            </w:r>
            <w:r w:rsidR="00246E5F" w:rsidRPr="00CE34FD">
              <w:rPr>
                <w:rFonts w:eastAsia="MS Mincho" w:cs="Times New Roman"/>
                <w:lang w:eastAsia="ja-JP"/>
              </w:rPr>
              <w:t xml:space="preserve"> in the desired design in the dossier</w:t>
            </w:r>
          </w:p>
          <w:p w14:paraId="55B53790" w14:textId="77777777" w:rsidR="00404CFF" w:rsidRPr="00CE34FD" w:rsidRDefault="00404CFF" w:rsidP="00307BBD">
            <w:pPr>
              <w:numPr>
                <w:ilvl w:val="0"/>
                <w:numId w:val="8"/>
              </w:numPr>
              <w:spacing w:after="200" w:line="276" w:lineRule="auto"/>
              <w:contextualSpacing/>
              <w:rPr>
                <w:rFonts w:eastAsia="MS Mincho" w:cs="Times New Roman"/>
                <w:lang w:eastAsia="ja-JP"/>
              </w:rPr>
            </w:pPr>
            <w:r w:rsidRPr="00CE34FD">
              <w:rPr>
                <w:rFonts w:eastAsia="MS Mincho" w:cs="Times New Roman"/>
                <w:lang w:eastAsia="ja-JP"/>
              </w:rPr>
              <w:t>The system asks for confirmation</w:t>
            </w:r>
          </w:p>
          <w:p w14:paraId="55B53791" w14:textId="77777777" w:rsidR="00404CFF" w:rsidRPr="00CE34FD" w:rsidRDefault="00404CFF" w:rsidP="00307BBD">
            <w:pPr>
              <w:numPr>
                <w:ilvl w:val="0"/>
                <w:numId w:val="8"/>
              </w:numPr>
              <w:spacing w:after="200" w:line="276" w:lineRule="auto"/>
              <w:contextualSpacing/>
              <w:rPr>
                <w:rFonts w:eastAsia="MS Mincho" w:cs="Times New Roman"/>
                <w:lang w:eastAsia="ja-JP"/>
              </w:rPr>
            </w:pPr>
            <w:r w:rsidRPr="00CE34FD">
              <w:rPr>
                <w:rFonts w:eastAsia="MS Mincho" w:cs="Times New Roman"/>
                <w:lang w:eastAsia="ja-JP"/>
              </w:rPr>
              <w:t>The user confirms his action</w:t>
            </w:r>
          </w:p>
          <w:p w14:paraId="55B53792" w14:textId="77777777" w:rsidR="00404CFF" w:rsidRPr="00CE34FD" w:rsidRDefault="00404CFF" w:rsidP="00307BBD">
            <w:pPr>
              <w:numPr>
                <w:ilvl w:val="0"/>
                <w:numId w:val="8"/>
              </w:numPr>
              <w:spacing w:after="200" w:line="276" w:lineRule="auto"/>
              <w:contextualSpacing/>
              <w:rPr>
                <w:rFonts w:eastAsia="MS Mincho" w:cs="Times New Roman"/>
                <w:lang w:eastAsia="ja-JP"/>
              </w:rPr>
            </w:pPr>
            <w:r w:rsidRPr="00CE34FD">
              <w:rPr>
                <w:rFonts w:eastAsia="MS Mincho" w:cs="Times New Roman"/>
                <w:lang w:eastAsia="ja-JP"/>
              </w:rPr>
              <w:t xml:space="preserve">The application </w:t>
            </w:r>
            <w:r w:rsidR="00FF28AA" w:rsidRPr="00CE34FD">
              <w:rPr>
                <w:rFonts w:eastAsia="MS Mincho" w:cs="Times New Roman"/>
                <w:lang w:eastAsia="ja-JP"/>
              </w:rPr>
              <w:t>shows</w:t>
            </w:r>
            <w:r w:rsidRPr="00CE34FD">
              <w:rPr>
                <w:rFonts w:eastAsia="MS Mincho" w:cs="Times New Roman"/>
                <w:lang w:eastAsia="ja-JP"/>
              </w:rPr>
              <w:t xml:space="preserve"> details of the class in edit mode </w:t>
            </w:r>
            <w:proofErr w:type="gramStart"/>
            <w:r w:rsidRPr="00CE34FD">
              <w:rPr>
                <w:rFonts w:eastAsia="MS Mincho" w:cs="Times New Roman"/>
                <w:lang w:eastAsia="ja-JP"/>
              </w:rPr>
              <w:t>in order to</w:t>
            </w:r>
            <w:proofErr w:type="gramEnd"/>
            <w:r w:rsidRPr="00CE34FD">
              <w:rPr>
                <w:rFonts w:eastAsia="MS Mincho" w:cs="Times New Roman"/>
                <w:lang w:eastAsia="ja-JP"/>
              </w:rPr>
              <w:t xml:space="preserve"> user to be able change them.</w:t>
            </w:r>
          </w:p>
          <w:p w14:paraId="55B53793" w14:textId="2B17F12C" w:rsidR="00404CFF" w:rsidRPr="00CE34FD" w:rsidRDefault="00404CFF" w:rsidP="00307BBD">
            <w:pPr>
              <w:numPr>
                <w:ilvl w:val="0"/>
                <w:numId w:val="8"/>
              </w:numPr>
              <w:spacing w:after="200" w:line="276" w:lineRule="auto"/>
              <w:contextualSpacing/>
              <w:rPr>
                <w:rFonts w:eastAsia="MS Mincho" w:cs="Times New Roman"/>
                <w:lang w:eastAsia="ja-JP"/>
              </w:rPr>
            </w:pPr>
            <w:r w:rsidRPr="00CE34FD">
              <w:rPr>
                <w:rFonts w:eastAsia="MS Mincho" w:cs="Times New Roman"/>
                <w:lang w:eastAsia="ja-JP"/>
              </w:rPr>
              <w:lastRenderedPageBreak/>
              <w:t>The user changes the details he wants and accepts the change.</w:t>
            </w:r>
            <w:r w:rsidR="004232F6" w:rsidRPr="00CE34FD">
              <w:rPr>
                <w:rFonts w:eastAsia="MS Mincho" w:cs="Times New Roman"/>
                <w:lang w:eastAsia="ja-JP"/>
              </w:rPr>
              <w:t xml:space="preserve"> In case that the use</w:t>
            </w:r>
            <w:r w:rsidR="004A3BB5" w:rsidRPr="00CE34FD">
              <w:rPr>
                <w:rFonts w:eastAsia="MS Mincho" w:cs="Times New Roman"/>
                <w:lang w:eastAsia="ja-JP"/>
              </w:rPr>
              <w:t>r</w:t>
            </w:r>
            <w:r w:rsidR="004232F6" w:rsidRPr="00CE34FD">
              <w:rPr>
                <w:rFonts w:eastAsia="MS Mincho" w:cs="Times New Roman"/>
                <w:lang w:eastAsia="ja-JP"/>
              </w:rPr>
              <w:t xml:space="preserve"> changes the class number the details regarding the </w:t>
            </w:r>
            <w:r w:rsidR="004A3BB5" w:rsidRPr="00CE34FD">
              <w:rPr>
                <w:rFonts w:eastAsia="MS Mincho" w:cs="Times New Roman"/>
                <w:lang w:eastAsia="ja-JP"/>
              </w:rPr>
              <w:t xml:space="preserve">subclasses will </w:t>
            </w:r>
            <w:r w:rsidR="00AC530B" w:rsidRPr="00CE34FD">
              <w:rPr>
                <w:rFonts w:eastAsia="MS Mincho" w:cs="Times New Roman"/>
                <w:lang w:eastAsia="ja-JP"/>
              </w:rPr>
              <w:t xml:space="preserve">be reset </w:t>
            </w:r>
            <w:r w:rsidR="00B30A37" w:rsidRPr="00CE34FD">
              <w:rPr>
                <w:rFonts w:eastAsia="MS Mincho" w:cs="Times New Roman"/>
                <w:lang w:eastAsia="ja-JP"/>
              </w:rPr>
              <w:t>and the user shall put the new ones if he wants</w:t>
            </w:r>
            <w:r w:rsidR="004A3BB5" w:rsidRPr="00CE34FD">
              <w:rPr>
                <w:rFonts w:eastAsia="MS Mincho" w:cs="Times New Roman"/>
                <w:lang w:eastAsia="ja-JP"/>
              </w:rPr>
              <w:t>.</w:t>
            </w:r>
            <w:r w:rsidR="004947BB">
              <w:rPr>
                <w:rFonts w:eastAsia="MS Mincho" w:cs="Times New Roman"/>
                <w:lang w:eastAsia="ja-JP"/>
              </w:rPr>
              <w:t xml:space="preserve"> </w:t>
            </w:r>
            <w:r w:rsidR="004947BB" w:rsidRPr="00CE34FD">
              <w:rPr>
                <w:rFonts w:eastAsia="MS Mincho" w:cs="Times New Roman"/>
                <w:lang w:eastAsia="ja-JP"/>
              </w:rPr>
              <w:t xml:space="preserve">It must be noted that there is no Serial numbers selection for the SIPO implementation.  </w:t>
            </w:r>
          </w:p>
          <w:p w14:paraId="55B53794" w14:textId="77777777" w:rsidR="00404CFF" w:rsidRPr="00CE34FD" w:rsidRDefault="00404CFF" w:rsidP="00307BBD">
            <w:pPr>
              <w:numPr>
                <w:ilvl w:val="0"/>
                <w:numId w:val="8"/>
              </w:numPr>
              <w:spacing w:after="200" w:line="276" w:lineRule="auto"/>
              <w:contextualSpacing/>
              <w:rPr>
                <w:rFonts w:eastAsia="MS Mincho" w:cs="Times New Roman"/>
                <w:lang w:eastAsia="ja-JP"/>
              </w:rPr>
            </w:pPr>
            <w:r w:rsidRPr="00CE34FD">
              <w:rPr>
                <w:rFonts w:eastAsia="MS Mincho" w:cs="Times New Roman"/>
                <w:lang w:eastAsia="ja-JP"/>
              </w:rPr>
              <w:t>The system updates the details of the class</w:t>
            </w:r>
          </w:p>
        </w:tc>
      </w:tr>
      <w:tr w:rsidR="00404CFF" w:rsidRPr="00CE34FD" w14:paraId="55B53798" w14:textId="77777777" w:rsidTr="0036768D">
        <w:tc>
          <w:tcPr>
            <w:tcW w:w="2093" w:type="dxa"/>
            <w:shd w:val="clear" w:color="auto" w:fill="auto"/>
          </w:tcPr>
          <w:p w14:paraId="55B53796" w14:textId="77777777" w:rsidR="00404CFF" w:rsidRPr="00CE34FD" w:rsidRDefault="00404CFF" w:rsidP="0036768D">
            <w:pPr>
              <w:spacing w:after="120" w:line="240" w:lineRule="atLeast"/>
              <w:rPr>
                <w:rFonts w:cs="Calibri"/>
                <w:b/>
                <w:bCs/>
              </w:rPr>
            </w:pPr>
            <w:r w:rsidRPr="00CE34FD">
              <w:rPr>
                <w:rFonts w:cs="Calibri"/>
                <w:b/>
                <w:bCs/>
              </w:rPr>
              <w:lastRenderedPageBreak/>
              <w:t>Post-condition(s)</w:t>
            </w:r>
          </w:p>
        </w:tc>
        <w:tc>
          <w:tcPr>
            <w:tcW w:w="7195" w:type="dxa"/>
            <w:shd w:val="clear" w:color="auto" w:fill="auto"/>
          </w:tcPr>
          <w:p w14:paraId="55B53797" w14:textId="03471B8E" w:rsidR="00404CFF" w:rsidRPr="00CE34FD" w:rsidRDefault="00404CFF" w:rsidP="007C2EEF">
            <w:pPr>
              <w:spacing w:after="120" w:line="240" w:lineRule="atLeast"/>
              <w:rPr>
                <w:rFonts w:cs="Calibri"/>
                <w:bCs/>
              </w:rPr>
            </w:pPr>
            <w:r w:rsidRPr="00CE34FD">
              <w:rPr>
                <w:rFonts w:cs="Calibri"/>
                <w:bCs/>
              </w:rPr>
              <w:t xml:space="preserve">The classification of the design has been updated. </w:t>
            </w:r>
          </w:p>
        </w:tc>
      </w:tr>
      <w:tr w:rsidR="00404CFF" w:rsidRPr="00CE34FD" w14:paraId="55B5379B" w14:textId="77777777" w:rsidTr="0036768D">
        <w:tc>
          <w:tcPr>
            <w:tcW w:w="2093" w:type="dxa"/>
            <w:tcBorders>
              <w:top w:val="single" w:sz="4" w:space="0" w:color="auto"/>
              <w:left w:val="single" w:sz="4" w:space="0" w:color="auto"/>
              <w:bottom w:val="single" w:sz="4" w:space="0" w:color="auto"/>
              <w:right w:val="single" w:sz="4" w:space="0" w:color="auto"/>
            </w:tcBorders>
            <w:shd w:val="clear" w:color="auto" w:fill="auto"/>
          </w:tcPr>
          <w:p w14:paraId="55B53799" w14:textId="77777777" w:rsidR="00404CFF" w:rsidRPr="00CE34FD" w:rsidRDefault="00404CFF" w:rsidP="0036768D">
            <w:pPr>
              <w:spacing w:after="120" w:line="240" w:lineRule="atLeast"/>
              <w:rPr>
                <w:rFonts w:cs="Calibri"/>
                <w:b/>
                <w:bCs/>
              </w:rPr>
            </w:pPr>
            <w:r w:rsidRPr="00CE34FD">
              <w:rPr>
                <w:rFonts w:cs="Calibri"/>
                <w:b/>
                <w:bCs/>
              </w:rPr>
              <w:t>Output</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55B5379A" w14:textId="77777777" w:rsidR="00404CFF" w:rsidRPr="00CE34FD" w:rsidRDefault="00404CFF" w:rsidP="0036768D">
            <w:pPr>
              <w:spacing w:after="120" w:line="240" w:lineRule="atLeast"/>
              <w:rPr>
                <w:rFonts w:cs="Calibri"/>
                <w:bCs/>
              </w:rPr>
            </w:pPr>
            <w:r w:rsidRPr="00CE34FD">
              <w:rPr>
                <w:rFonts w:cs="Calibri"/>
                <w:bCs/>
              </w:rPr>
              <w:t>The user can see the details of the Locarno classification changed</w:t>
            </w:r>
            <w:r w:rsidR="00595276" w:rsidRPr="00CE34FD">
              <w:rPr>
                <w:rFonts w:cs="Calibri"/>
                <w:bCs/>
              </w:rPr>
              <w:t>.</w:t>
            </w:r>
          </w:p>
        </w:tc>
      </w:tr>
      <w:tr w:rsidR="00404CFF" w:rsidRPr="00CE34FD" w14:paraId="55B5379E" w14:textId="77777777" w:rsidTr="0036768D">
        <w:tc>
          <w:tcPr>
            <w:tcW w:w="2093" w:type="dxa"/>
            <w:shd w:val="clear" w:color="auto" w:fill="auto"/>
          </w:tcPr>
          <w:p w14:paraId="55B5379C" w14:textId="77777777" w:rsidR="00404CFF" w:rsidRPr="00CE34FD" w:rsidRDefault="00404CFF" w:rsidP="0036768D">
            <w:pPr>
              <w:spacing w:after="120" w:line="240" w:lineRule="atLeast"/>
              <w:rPr>
                <w:rFonts w:cs="Calibri"/>
                <w:b/>
                <w:bCs/>
              </w:rPr>
            </w:pPr>
            <w:r w:rsidRPr="00CE34FD">
              <w:rPr>
                <w:rFonts w:cs="Calibri"/>
                <w:b/>
                <w:bCs/>
              </w:rPr>
              <w:t>Exceptional Flow</w:t>
            </w:r>
          </w:p>
        </w:tc>
        <w:tc>
          <w:tcPr>
            <w:tcW w:w="7195" w:type="dxa"/>
            <w:shd w:val="clear" w:color="auto" w:fill="auto"/>
          </w:tcPr>
          <w:p w14:paraId="55B5379D" w14:textId="77777777" w:rsidR="00404CFF" w:rsidRPr="00CE34FD" w:rsidRDefault="004F0DBD" w:rsidP="0036768D">
            <w:pPr>
              <w:spacing w:after="120" w:line="240" w:lineRule="atLeast"/>
            </w:pPr>
            <w:r w:rsidRPr="00CE34FD">
              <w:t>N</w:t>
            </w:r>
            <w:r w:rsidR="00404CFF" w:rsidRPr="00CE34FD">
              <w:t>one</w:t>
            </w:r>
          </w:p>
        </w:tc>
      </w:tr>
      <w:tr w:rsidR="00404CFF" w:rsidRPr="00CE34FD" w14:paraId="55B537A2" w14:textId="77777777" w:rsidTr="0036768D">
        <w:tc>
          <w:tcPr>
            <w:tcW w:w="2093" w:type="dxa"/>
            <w:shd w:val="clear" w:color="auto" w:fill="auto"/>
          </w:tcPr>
          <w:p w14:paraId="55B5379F" w14:textId="77777777" w:rsidR="00404CFF" w:rsidRPr="00CE34FD" w:rsidRDefault="00404CFF" w:rsidP="0036768D">
            <w:pPr>
              <w:spacing w:after="120" w:line="240" w:lineRule="atLeast"/>
              <w:rPr>
                <w:rFonts w:cs="Calibri"/>
                <w:b/>
                <w:bCs/>
              </w:rPr>
            </w:pPr>
            <w:r w:rsidRPr="00CE34FD">
              <w:rPr>
                <w:rFonts w:cs="Calibri"/>
                <w:b/>
                <w:bCs/>
              </w:rPr>
              <w:t>Alternative Flow</w:t>
            </w:r>
          </w:p>
        </w:tc>
        <w:tc>
          <w:tcPr>
            <w:tcW w:w="7195" w:type="dxa"/>
            <w:shd w:val="clear" w:color="auto" w:fill="auto"/>
          </w:tcPr>
          <w:p w14:paraId="55B537A0" w14:textId="77777777" w:rsidR="00404CFF" w:rsidRPr="00CE34FD" w:rsidRDefault="00404CFF" w:rsidP="0036768D">
            <w:pPr>
              <w:spacing w:line="240" w:lineRule="atLeast"/>
            </w:pPr>
            <w:r w:rsidRPr="00CE34FD">
              <w:t>3a. The user does not save the data.</w:t>
            </w:r>
          </w:p>
          <w:p w14:paraId="55B537A1" w14:textId="77777777" w:rsidR="00404CFF" w:rsidRPr="00CE34FD" w:rsidRDefault="00404CFF" w:rsidP="00B32BC6">
            <w:pPr>
              <w:spacing w:after="120" w:line="240" w:lineRule="atLeast"/>
              <w:rPr>
                <w:rFonts w:cs="Calibri"/>
              </w:rPr>
            </w:pPr>
            <w:r w:rsidRPr="00CE34FD">
              <w:t>4a. The design class is not updated.</w:t>
            </w:r>
          </w:p>
        </w:tc>
      </w:tr>
      <w:tr w:rsidR="00404CFF" w:rsidRPr="00CE34FD" w14:paraId="55B537A5" w14:textId="77777777" w:rsidTr="0036768D">
        <w:tc>
          <w:tcPr>
            <w:tcW w:w="2093" w:type="dxa"/>
            <w:shd w:val="clear" w:color="auto" w:fill="auto"/>
          </w:tcPr>
          <w:p w14:paraId="55B537A3" w14:textId="77777777" w:rsidR="00404CFF" w:rsidRPr="00CE34FD" w:rsidRDefault="00404CFF" w:rsidP="0036768D">
            <w:pPr>
              <w:spacing w:after="120" w:line="240" w:lineRule="atLeast"/>
              <w:rPr>
                <w:rFonts w:cs="Calibri"/>
                <w:b/>
                <w:bCs/>
              </w:rPr>
            </w:pPr>
            <w:r w:rsidRPr="00CE34FD">
              <w:rPr>
                <w:rFonts w:cs="Calibri"/>
                <w:b/>
                <w:bCs/>
              </w:rPr>
              <w:t>Includes</w:t>
            </w:r>
          </w:p>
        </w:tc>
        <w:tc>
          <w:tcPr>
            <w:tcW w:w="7195" w:type="dxa"/>
            <w:shd w:val="clear" w:color="auto" w:fill="auto"/>
          </w:tcPr>
          <w:p w14:paraId="55B537A4" w14:textId="08FB6F96" w:rsidR="00404CFF" w:rsidRPr="00CE34FD" w:rsidRDefault="00E927AC" w:rsidP="0036768D">
            <w:pPr>
              <w:spacing w:after="120" w:line="240" w:lineRule="atLeast"/>
            </w:pPr>
            <w:r w:rsidRPr="00CE34FD">
              <w:fldChar w:fldCharType="begin"/>
            </w:r>
            <w:r w:rsidRPr="00CE34FD">
              <w:instrText xml:space="preserve"> REF BF06008EditdossierINFO \h </w:instrText>
            </w:r>
            <w:r w:rsidR="00C95D72" w:rsidRPr="00CE34FD">
              <w:instrText xml:space="preserve"> \* MERGEFORMAT </w:instrText>
            </w:r>
            <w:r w:rsidRPr="00CE34FD">
              <w:fldChar w:fldCharType="separate"/>
            </w:r>
            <w:r w:rsidR="00852E67" w:rsidRPr="00CE34FD">
              <w:t>BF06008: Edit Dossier Information</w:t>
            </w:r>
            <w:r w:rsidRPr="00CE34FD">
              <w:fldChar w:fldCharType="end"/>
            </w:r>
          </w:p>
        </w:tc>
      </w:tr>
      <w:tr w:rsidR="00404CFF" w:rsidRPr="00CE34FD" w14:paraId="55B537A8" w14:textId="77777777" w:rsidTr="0036768D">
        <w:tc>
          <w:tcPr>
            <w:tcW w:w="2093" w:type="dxa"/>
            <w:shd w:val="clear" w:color="auto" w:fill="auto"/>
          </w:tcPr>
          <w:p w14:paraId="55B537A6" w14:textId="77777777" w:rsidR="00404CFF" w:rsidRPr="00CE34FD" w:rsidRDefault="00404CFF" w:rsidP="0036768D">
            <w:pPr>
              <w:spacing w:after="120" w:line="240" w:lineRule="atLeast"/>
              <w:rPr>
                <w:rFonts w:cs="Calibri"/>
                <w:b/>
                <w:bCs/>
              </w:rPr>
            </w:pPr>
            <w:r w:rsidRPr="00CE34FD">
              <w:rPr>
                <w:rFonts w:cs="Calibri"/>
                <w:b/>
                <w:bCs/>
              </w:rPr>
              <w:t>Complexity</w:t>
            </w:r>
          </w:p>
        </w:tc>
        <w:tc>
          <w:tcPr>
            <w:tcW w:w="7195" w:type="dxa"/>
            <w:shd w:val="clear" w:color="auto" w:fill="auto"/>
          </w:tcPr>
          <w:p w14:paraId="55B537A7" w14:textId="7ECC893B" w:rsidR="00404CFF" w:rsidRPr="00CE34FD" w:rsidRDefault="00FD3520" w:rsidP="0036768D">
            <w:pPr>
              <w:spacing w:after="120" w:line="240" w:lineRule="atLeast"/>
            </w:pPr>
            <w:r>
              <w:t>n/a</w:t>
            </w:r>
          </w:p>
        </w:tc>
      </w:tr>
      <w:tr w:rsidR="008F73E5" w:rsidRPr="00CE34FD" w14:paraId="55B537AB" w14:textId="77777777" w:rsidTr="0036768D">
        <w:tc>
          <w:tcPr>
            <w:tcW w:w="2093" w:type="dxa"/>
            <w:shd w:val="clear" w:color="auto" w:fill="auto"/>
          </w:tcPr>
          <w:p w14:paraId="55B537A9" w14:textId="77777777" w:rsidR="008F73E5" w:rsidRPr="00CE34FD" w:rsidRDefault="008F73E5" w:rsidP="0036768D">
            <w:pPr>
              <w:spacing w:after="120" w:line="240" w:lineRule="atLeast"/>
              <w:rPr>
                <w:rFonts w:cs="Calibri"/>
                <w:b/>
                <w:bCs/>
              </w:rPr>
            </w:pPr>
            <w:r w:rsidRPr="00CE34FD">
              <w:rPr>
                <w:rFonts w:cs="Calibri"/>
                <w:b/>
                <w:bCs/>
              </w:rPr>
              <w:t>Priority</w:t>
            </w:r>
          </w:p>
        </w:tc>
        <w:tc>
          <w:tcPr>
            <w:tcW w:w="7195" w:type="dxa"/>
            <w:shd w:val="clear" w:color="auto" w:fill="auto"/>
          </w:tcPr>
          <w:p w14:paraId="55B537AA" w14:textId="07B99D50" w:rsidR="008F73E5" w:rsidRPr="00CE34FD" w:rsidRDefault="00FD3520" w:rsidP="0036768D">
            <w:pPr>
              <w:spacing w:after="120" w:line="240" w:lineRule="atLeast"/>
            </w:pPr>
            <w:r>
              <w:t>n/a</w:t>
            </w:r>
            <w:r w:rsidRPr="00CE34FD" w:rsidDel="00FD3520">
              <w:t xml:space="preserve"> </w:t>
            </w:r>
          </w:p>
        </w:tc>
      </w:tr>
    </w:tbl>
    <w:p w14:paraId="55B537AC" w14:textId="77777777" w:rsidR="00AD1C46" w:rsidRPr="00CE34FD" w:rsidRDefault="00AD1C46" w:rsidP="00AD1C46">
      <w:pPr>
        <w:pStyle w:val="Heading4"/>
      </w:pPr>
      <w:r w:rsidRPr="00CE34FD">
        <w:t xml:space="preserve">BF38004: Add Several </w:t>
      </w:r>
      <w:r w:rsidR="00667D15" w:rsidRPr="00CE34FD">
        <w:t>Locarno</w:t>
      </w:r>
      <w:r w:rsidRPr="00CE34FD">
        <w:t xml:space="preserve"> </w:t>
      </w:r>
      <w:r w:rsidR="007A7591" w:rsidRPr="00CE34FD">
        <w:t>Classifications</w:t>
      </w:r>
    </w:p>
    <w:p w14:paraId="14B3151A" w14:textId="77777777" w:rsidR="00246E5F" w:rsidRPr="00CE34FD" w:rsidRDefault="00246E5F" w:rsidP="00AD1C46">
      <w:pPr>
        <w:jc w:val="both"/>
      </w:pPr>
    </w:p>
    <w:p w14:paraId="15873325" w14:textId="08C425AF" w:rsidR="00246E5F" w:rsidRPr="00CE34FD" w:rsidRDefault="006B7294" w:rsidP="00AD1C46">
      <w:pPr>
        <w:jc w:val="both"/>
      </w:pPr>
      <w:r w:rsidRPr="00CE34FD">
        <w:t xml:space="preserve">Required by SIPO and will use the same functionality as described in the Global FAD for Designs [Ref: </w:t>
      </w:r>
      <w:r w:rsidRPr="00CE34FD">
        <w:fldChar w:fldCharType="begin"/>
      </w:r>
      <w:r w:rsidRPr="00CE34FD">
        <w:instrText xml:space="preserve"> REF  R4GLOBALDESIGNFAD \h  \* MERGEFORMAT </w:instrText>
      </w:r>
      <w:r w:rsidRPr="00CE34FD">
        <w:fldChar w:fldCharType="separate"/>
      </w:r>
      <w:r w:rsidR="00852E67" w:rsidRPr="00CE34FD">
        <w:t>R4</w:t>
      </w:r>
      <w:r w:rsidRPr="00CE34FD">
        <w:fldChar w:fldCharType="end"/>
      </w:r>
      <w:r w:rsidRPr="00CE34FD">
        <w:t xml:space="preserve">].  </w:t>
      </w:r>
    </w:p>
    <w:p w14:paraId="55B537DB" w14:textId="77777777" w:rsidR="003F3AD7" w:rsidRPr="00CE34FD" w:rsidRDefault="003F3AD7" w:rsidP="00307BBD">
      <w:pPr>
        <w:pStyle w:val="Heading3example"/>
        <w:numPr>
          <w:ilvl w:val="2"/>
          <w:numId w:val="13"/>
        </w:numPr>
        <w:tabs>
          <w:tab w:val="num" w:pos="0"/>
        </w:tabs>
        <w:ind w:left="-29473" w:firstLine="29473"/>
      </w:pPr>
      <w:bookmarkStart w:id="982" w:name="_Toc505177026"/>
      <w:bookmarkStart w:id="983" w:name="_Toc508788100"/>
      <w:bookmarkStart w:id="984" w:name="_Toc508788915"/>
      <w:bookmarkStart w:id="985" w:name="_Toc508804404"/>
      <w:bookmarkStart w:id="986" w:name="_Toc508808963"/>
      <w:bookmarkStart w:id="987" w:name="_Toc508875469"/>
      <w:bookmarkStart w:id="988" w:name="_Toc509334922"/>
      <w:bookmarkStart w:id="989" w:name="_Toc509936540"/>
      <w:bookmarkStart w:id="990" w:name="_Toc510085033"/>
      <w:bookmarkStart w:id="991" w:name="_Toc510085855"/>
      <w:bookmarkStart w:id="992" w:name="_Toc510088260"/>
      <w:bookmarkStart w:id="993" w:name="_Toc510105987"/>
      <w:bookmarkStart w:id="994" w:name="_Toc518051060"/>
      <w:bookmarkStart w:id="995" w:name="_Toc44499478"/>
      <w:bookmarkEnd w:id="982"/>
      <w:bookmarkEnd w:id="983"/>
      <w:bookmarkEnd w:id="984"/>
      <w:bookmarkEnd w:id="985"/>
      <w:bookmarkEnd w:id="986"/>
      <w:bookmarkEnd w:id="987"/>
      <w:bookmarkEnd w:id="988"/>
      <w:bookmarkEnd w:id="989"/>
      <w:bookmarkEnd w:id="990"/>
      <w:bookmarkEnd w:id="991"/>
      <w:bookmarkEnd w:id="992"/>
      <w:bookmarkEnd w:id="993"/>
      <w:bookmarkEnd w:id="994"/>
      <w:r w:rsidRPr="00CE34FD">
        <w:t xml:space="preserve">BSP039: </w:t>
      </w:r>
      <w:r w:rsidRPr="00CE34FD">
        <w:rPr>
          <w:lang w:eastAsia="ja-JP"/>
        </w:rPr>
        <w:t>Manage</w:t>
      </w:r>
      <w:r w:rsidRPr="00CE34FD">
        <w:t xml:space="preserve"> Limitation of </w:t>
      </w:r>
      <w:r w:rsidRPr="00CE34FD">
        <w:rPr>
          <w:lang w:eastAsia="ja-JP"/>
        </w:rPr>
        <w:t>designs</w:t>
      </w:r>
      <w:bookmarkEnd w:id="995"/>
    </w:p>
    <w:p w14:paraId="609AC552" w14:textId="77777777" w:rsidR="00246E5F" w:rsidRPr="00CE34FD" w:rsidRDefault="00246E5F" w:rsidP="00C14E4F">
      <w:pPr>
        <w:tabs>
          <w:tab w:val="left" w:pos="0"/>
        </w:tabs>
        <w:jc w:val="both"/>
        <w:rPr>
          <w:b/>
        </w:rPr>
      </w:pPr>
    </w:p>
    <w:p w14:paraId="3F4C3BAE" w14:textId="5C4B98DE" w:rsidR="006C1977" w:rsidRPr="00CE34FD" w:rsidRDefault="00DB3AD4" w:rsidP="00CE34FD">
      <w:pPr>
        <w:tabs>
          <w:tab w:val="left" w:pos="0"/>
        </w:tabs>
        <w:jc w:val="both"/>
        <w:rPr>
          <w:lang w:val="en-US"/>
        </w:rPr>
      </w:pPr>
      <w:r w:rsidRPr="00CE34FD">
        <w:rPr>
          <w:lang w:val="en-US"/>
        </w:rPr>
        <w:t xml:space="preserve">The aim of this business process is to describe how the user </w:t>
      </w:r>
      <w:proofErr w:type="gramStart"/>
      <w:r w:rsidRPr="00CE34FD">
        <w:rPr>
          <w:lang w:val="en-US"/>
        </w:rPr>
        <w:t>is able to</w:t>
      </w:r>
      <w:proofErr w:type="gramEnd"/>
      <w:r w:rsidRPr="00CE34FD">
        <w:rPr>
          <w:lang w:val="en-US"/>
        </w:rPr>
        <w:t xml:space="preserve"> handle a request submitted for limitation of designs in a registered designs dossier. It is possible for a </w:t>
      </w:r>
      <w:proofErr w:type="spellStart"/>
      <w:r w:rsidR="0076642B">
        <w:rPr>
          <w:lang w:val="en-US"/>
        </w:rPr>
        <w:t>Recordal</w:t>
      </w:r>
      <w:proofErr w:type="spellEnd"/>
      <w:r w:rsidRPr="00CE34FD">
        <w:rPr>
          <w:lang w:val="en-US"/>
        </w:rPr>
        <w:t xml:space="preserve"> dossier for limitation of designs to include more than one design dossier so the user can make changes to multiple design dossiers in one </w:t>
      </w:r>
      <w:proofErr w:type="spellStart"/>
      <w:r w:rsidR="0076642B">
        <w:rPr>
          <w:lang w:val="en-US"/>
        </w:rPr>
        <w:t>Recordal</w:t>
      </w:r>
      <w:proofErr w:type="spellEnd"/>
      <w:r w:rsidRPr="00CE34FD">
        <w:rPr>
          <w:lang w:val="en-US"/>
        </w:rPr>
        <w:t>.</w:t>
      </w:r>
    </w:p>
    <w:p w14:paraId="52A77FC1" w14:textId="77777777" w:rsidR="006C1977" w:rsidRPr="00CE34FD" w:rsidRDefault="006C1977" w:rsidP="00CE34FD">
      <w:pPr>
        <w:tabs>
          <w:tab w:val="left" w:pos="0"/>
        </w:tabs>
        <w:jc w:val="both"/>
        <w:rPr>
          <w:lang w:val="en-US"/>
        </w:rPr>
      </w:pPr>
    </w:p>
    <w:p w14:paraId="4F235413" w14:textId="0C93EF94" w:rsidR="00DB3AD4" w:rsidRPr="00CE34FD" w:rsidRDefault="00DB3AD4" w:rsidP="00CE34FD">
      <w:pPr>
        <w:tabs>
          <w:tab w:val="left" w:pos="0"/>
        </w:tabs>
        <w:jc w:val="both"/>
        <w:rPr>
          <w:lang w:val="en-US"/>
        </w:rPr>
      </w:pPr>
      <w:r w:rsidRPr="00CE34FD">
        <w:t xml:space="preserve">The details of the process can be found in the Global FAD Document for Designs [Ref: </w:t>
      </w:r>
      <w:r w:rsidRPr="00CE34FD">
        <w:fldChar w:fldCharType="begin"/>
      </w:r>
      <w:r w:rsidRPr="00CE34FD">
        <w:instrText xml:space="preserve"> REF  R4GLOBALDESIGNFAD \h  \* MERGEFORMAT </w:instrText>
      </w:r>
      <w:r w:rsidRPr="00CE34FD">
        <w:fldChar w:fldCharType="separate"/>
      </w:r>
      <w:r w:rsidR="00852E67" w:rsidRPr="00CE34FD">
        <w:rPr>
          <w:rFonts w:asciiTheme="minorHAnsi" w:hAnsiTheme="minorHAnsi" w:cstheme="minorHAnsi"/>
        </w:rPr>
        <w:t>R4</w:t>
      </w:r>
      <w:r w:rsidRPr="00CE34FD">
        <w:fldChar w:fldCharType="end"/>
      </w:r>
      <w:r w:rsidRPr="00CE34FD">
        <w:t>].</w:t>
      </w:r>
      <w:r w:rsidR="006C1977" w:rsidRPr="00CE34FD">
        <w:t xml:space="preserve"> </w:t>
      </w:r>
      <w:r w:rsidR="006C1977" w:rsidRPr="00CE34FD">
        <w:rPr>
          <w:lang w:val="en-US"/>
        </w:rPr>
        <w:t>Besides the functionality described in the Global FAD document for Designs, the following change</w:t>
      </w:r>
      <w:r w:rsidR="003D1F0E" w:rsidRPr="00CE34FD">
        <w:rPr>
          <w:lang w:val="en-US"/>
        </w:rPr>
        <w:t>s</w:t>
      </w:r>
      <w:r w:rsidR="006C1977" w:rsidRPr="00CE34FD">
        <w:rPr>
          <w:lang w:val="en-US"/>
        </w:rPr>
        <w:t xml:space="preserve"> need to be noted for the SI BO implementation: </w:t>
      </w:r>
    </w:p>
    <w:p w14:paraId="474686C4" w14:textId="77777777" w:rsidR="00DB3AD4" w:rsidRPr="00CE34FD" w:rsidRDefault="00DB3AD4" w:rsidP="007C2EEF">
      <w:pPr>
        <w:tabs>
          <w:tab w:val="left" w:pos="0"/>
        </w:tabs>
        <w:jc w:val="both"/>
        <w:rPr>
          <w:lang w:val="en-US"/>
        </w:rPr>
      </w:pPr>
    </w:p>
    <w:p w14:paraId="6C3259A5" w14:textId="067016D7" w:rsidR="006C1977" w:rsidRPr="00CE34FD" w:rsidRDefault="006C1977" w:rsidP="007C2EEF">
      <w:pPr>
        <w:tabs>
          <w:tab w:val="left" w:pos="0"/>
        </w:tabs>
        <w:jc w:val="both"/>
        <w:rPr>
          <w:lang w:val="en-US"/>
        </w:rPr>
      </w:pPr>
      <w:r w:rsidRPr="00CE34FD">
        <w:rPr>
          <w:lang w:val="en-US"/>
        </w:rPr>
        <w:t xml:space="preserve">The standard SPBO </w:t>
      </w:r>
      <w:r w:rsidR="003D1F0E" w:rsidRPr="00CE34FD">
        <w:rPr>
          <w:lang w:val="en-US"/>
        </w:rPr>
        <w:t>application</w:t>
      </w:r>
      <w:r w:rsidRPr="00CE34FD">
        <w:rPr>
          <w:lang w:val="en-US"/>
        </w:rPr>
        <w:t xml:space="preserve"> allows creation of </w:t>
      </w:r>
      <w:proofErr w:type="spellStart"/>
      <w:r w:rsidR="0076642B">
        <w:rPr>
          <w:lang w:val="en-US"/>
        </w:rPr>
        <w:t>Recordal</w:t>
      </w:r>
      <w:r w:rsidRPr="00CE34FD">
        <w:rPr>
          <w:lang w:val="en-US"/>
        </w:rPr>
        <w:t>s</w:t>
      </w:r>
      <w:proofErr w:type="spellEnd"/>
      <w:r w:rsidRPr="00CE34FD">
        <w:rPr>
          <w:lang w:val="en-US"/>
        </w:rPr>
        <w:t xml:space="preserve"> for limitation of designs for registered designs only whereas for the SI BO implementation, users will also be able to create </w:t>
      </w:r>
      <w:proofErr w:type="spellStart"/>
      <w:r w:rsidR="0076642B">
        <w:rPr>
          <w:lang w:val="en-US"/>
        </w:rPr>
        <w:t>Recordal</w:t>
      </w:r>
      <w:r w:rsidRPr="00CE34FD">
        <w:rPr>
          <w:lang w:val="en-US"/>
        </w:rPr>
        <w:t>s</w:t>
      </w:r>
      <w:proofErr w:type="spellEnd"/>
      <w:r w:rsidRPr="00CE34FD">
        <w:rPr>
          <w:lang w:val="en-US"/>
        </w:rPr>
        <w:t xml:space="preserve"> for Limitations of Designs for non-registered designs, as well as the registered designs. </w:t>
      </w:r>
    </w:p>
    <w:p w14:paraId="2CF851B4" w14:textId="77777777" w:rsidR="003D1F0E" w:rsidRPr="00CE34FD" w:rsidRDefault="003D1F0E" w:rsidP="007C2EEF">
      <w:pPr>
        <w:tabs>
          <w:tab w:val="left" w:pos="0"/>
        </w:tabs>
        <w:jc w:val="both"/>
        <w:rPr>
          <w:lang w:val="en-US"/>
        </w:rPr>
      </w:pPr>
    </w:p>
    <w:p w14:paraId="666ACE73" w14:textId="549FBC28" w:rsidR="003D1F0E" w:rsidRPr="00CE34FD" w:rsidRDefault="003D1F0E" w:rsidP="007C2EEF">
      <w:pPr>
        <w:tabs>
          <w:tab w:val="left" w:pos="0"/>
        </w:tabs>
        <w:jc w:val="both"/>
        <w:rPr>
          <w:lang w:val="en-US"/>
        </w:rPr>
      </w:pPr>
      <w:proofErr w:type="gramStart"/>
      <w:r w:rsidRPr="00CE34FD">
        <w:rPr>
          <w:lang w:val="en-US"/>
        </w:rPr>
        <w:t>Also</w:t>
      </w:r>
      <w:proofErr w:type="gramEnd"/>
      <w:r w:rsidRPr="00CE34FD">
        <w:rPr>
          <w:lang w:val="en-US"/>
        </w:rPr>
        <w:t xml:space="preserve"> in the standard SPBO application, the user can limit all designs under a design dossier however there is a requirement for the SI BO implementation that at least one design must not be selected as “limited”. The system will therefore display a validation error message when the user tries to limit the last remaining design in the design dossier. The validation error message should read “At least one design must remain as not limited”</w:t>
      </w:r>
      <w:r w:rsidR="00C9075E" w:rsidRPr="00CE34FD">
        <w:rPr>
          <w:lang w:val="en-US"/>
        </w:rPr>
        <w:t xml:space="preserve"> and hence the system must not allow limitation of all designs under the design dossier. </w:t>
      </w:r>
      <w:r w:rsidRPr="00CE34FD">
        <w:rPr>
          <w:lang w:val="en-US"/>
        </w:rPr>
        <w:t xml:space="preserve">  </w:t>
      </w:r>
    </w:p>
    <w:p w14:paraId="2A435FF4" w14:textId="77777777" w:rsidR="00E658C8" w:rsidRPr="00CE34FD" w:rsidRDefault="00E658C8" w:rsidP="007C2EEF">
      <w:pPr>
        <w:tabs>
          <w:tab w:val="left" w:pos="0"/>
        </w:tabs>
        <w:jc w:val="both"/>
        <w:rPr>
          <w:lang w:val="en-US"/>
        </w:rPr>
      </w:pPr>
    </w:p>
    <w:p w14:paraId="75C4CE3B" w14:textId="4D926E64" w:rsidR="00E658C8" w:rsidRPr="00CE34FD" w:rsidRDefault="009F377F" w:rsidP="007C2EEF">
      <w:pPr>
        <w:tabs>
          <w:tab w:val="left" w:pos="0"/>
        </w:tabs>
        <w:jc w:val="both"/>
      </w:pPr>
      <w:r w:rsidRPr="00CE34FD">
        <w:rPr>
          <w:lang w:val="en-US"/>
        </w:rPr>
        <w:t xml:space="preserve">Limited </w:t>
      </w:r>
      <w:r w:rsidR="00607D37" w:rsidRPr="00CE34FD">
        <w:rPr>
          <w:lang w:val="en-US"/>
        </w:rPr>
        <w:t>designs</w:t>
      </w:r>
      <w:r w:rsidRPr="00CE34FD">
        <w:rPr>
          <w:lang w:val="en-US"/>
        </w:rPr>
        <w:t xml:space="preserve"> will be removed from the </w:t>
      </w:r>
      <w:r w:rsidR="00607D37" w:rsidRPr="00CE34FD">
        <w:rPr>
          <w:lang w:val="en-US"/>
        </w:rPr>
        <w:t>DS</w:t>
      </w:r>
      <w:r w:rsidRPr="00CE34FD">
        <w:rPr>
          <w:lang w:val="en-US"/>
        </w:rPr>
        <w:t xml:space="preserve"> dossier. There is no full limitation option for </w:t>
      </w:r>
      <w:proofErr w:type="gramStart"/>
      <w:r w:rsidRPr="00CE34FD">
        <w:rPr>
          <w:lang w:val="en-US"/>
        </w:rPr>
        <w:t>SIPO;</w:t>
      </w:r>
      <w:proofErr w:type="gramEnd"/>
      <w:r w:rsidRPr="00CE34FD">
        <w:rPr>
          <w:lang w:val="en-US"/>
        </w:rPr>
        <w:t xml:space="preserve"> i.e. at least one </w:t>
      </w:r>
      <w:r w:rsidR="00607D37" w:rsidRPr="00CE34FD">
        <w:rPr>
          <w:lang w:val="en-US"/>
        </w:rPr>
        <w:t>design</w:t>
      </w:r>
      <w:r w:rsidRPr="00CE34FD">
        <w:rPr>
          <w:lang w:val="en-US"/>
        </w:rPr>
        <w:t xml:space="preserve"> needs to remain as ‘not-limited’</w:t>
      </w:r>
      <w:r w:rsidRPr="00CE34FD">
        <w:rPr>
          <w:color w:val="1F497D"/>
        </w:rPr>
        <w:t>.</w:t>
      </w:r>
      <w:r w:rsidR="00E658C8" w:rsidRPr="00CE34FD">
        <w:rPr>
          <w:lang w:val="en-US"/>
        </w:rPr>
        <w:t xml:space="preserve">    </w:t>
      </w:r>
    </w:p>
    <w:p w14:paraId="55B5388C" w14:textId="09201033" w:rsidR="00C11ABC" w:rsidRPr="00CE34FD" w:rsidRDefault="00F81872" w:rsidP="00307BBD">
      <w:pPr>
        <w:pStyle w:val="Heading3example"/>
        <w:numPr>
          <w:ilvl w:val="2"/>
          <w:numId w:val="13"/>
        </w:numPr>
        <w:tabs>
          <w:tab w:val="num" w:pos="0"/>
        </w:tabs>
        <w:ind w:left="-29473" w:firstLine="29473"/>
      </w:pPr>
      <w:bookmarkStart w:id="996" w:name="_Toc505177028"/>
      <w:bookmarkStart w:id="997" w:name="_Toc508788102"/>
      <w:bookmarkStart w:id="998" w:name="_Toc508788917"/>
      <w:bookmarkStart w:id="999" w:name="_Toc508804406"/>
      <w:bookmarkStart w:id="1000" w:name="_Toc508808965"/>
      <w:bookmarkStart w:id="1001" w:name="_Toc508875471"/>
      <w:bookmarkStart w:id="1002" w:name="_Toc509334924"/>
      <w:bookmarkStart w:id="1003" w:name="_Toc509936542"/>
      <w:bookmarkStart w:id="1004" w:name="_Toc510085035"/>
      <w:bookmarkStart w:id="1005" w:name="_Toc510085857"/>
      <w:bookmarkStart w:id="1006" w:name="_Toc510088262"/>
      <w:bookmarkStart w:id="1007" w:name="_Toc510105989"/>
      <w:bookmarkStart w:id="1008" w:name="_Toc518051062"/>
      <w:bookmarkStart w:id="1009" w:name="_BF39001:_View_request"/>
      <w:bookmarkStart w:id="1010" w:name="_Toc505177029"/>
      <w:bookmarkStart w:id="1011" w:name="_Toc508788103"/>
      <w:bookmarkStart w:id="1012" w:name="_Toc508788918"/>
      <w:bookmarkStart w:id="1013" w:name="_Toc508804407"/>
      <w:bookmarkStart w:id="1014" w:name="_Toc508808966"/>
      <w:bookmarkStart w:id="1015" w:name="_Toc508875472"/>
      <w:bookmarkStart w:id="1016" w:name="_Toc509334925"/>
      <w:bookmarkStart w:id="1017" w:name="_Toc509936543"/>
      <w:bookmarkStart w:id="1018" w:name="_Toc510085036"/>
      <w:bookmarkStart w:id="1019" w:name="_Toc510085858"/>
      <w:bookmarkStart w:id="1020" w:name="_Toc510088263"/>
      <w:bookmarkStart w:id="1021" w:name="_Toc510105990"/>
      <w:bookmarkStart w:id="1022" w:name="_Toc518051063"/>
      <w:bookmarkStart w:id="1023" w:name="_Toc44499479"/>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r w:rsidRPr="00CE34FD">
        <w:t>BSP044</w:t>
      </w:r>
      <w:r w:rsidR="00C11ABC" w:rsidRPr="00CE34FD">
        <w:t xml:space="preserve">: </w:t>
      </w:r>
      <w:r w:rsidR="00C11ABC" w:rsidRPr="00CE34FD">
        <w:rPr>
          <w:lang w:eastAsia="ja-JP"/>
        </w:rPr>
        <w:t>Manage</w:t>
      </w:r>
      <w:r w:rsidR="00C11ABC" w:rsidRPr="00CE34FD">
        <w:t xml:space="preserve"> designs in </w:t>
      </w:r>
      <w:r w:rsidR="00C21B8D" w:rsidRPr="00CE34FD">
        <w:t>Cancellations</w:t>
      </w:r>
      <w:bookmarkEnd w:id="1023"/>
    </w:p>
    <w:p w14:paraId="55B5388D" w14:textId="77777777" w:rsidR="00C11ABC" w:rsidRPr="00CE34FD" w:rsidRDefault="00C11ABC" w:rsidP="00C14E4F"/>
    <w:p w14:paraId="66F45EDF" w14:textId="2E1A2502" w:rsidR="00F64834" w:rsidRPr="00CE34FD" w:rsidRDefault="00C21B8D">
      <w:pPr>
        <w:jc w:val="both"/>
      </w:pPr>
      <w:r w:rsidRPr="00CE34FD">
        <w:t xml:space="preserve">Required by SIPO and the details of the process can be found in the Global FAD Document for Designs [Ref: </w:t>
      </w:r>
      <w:r w:rsidRPr="00CE34FD">
        <w:fldChar w:fldCharType="begin"/>
      </w:r>
      <w:r w:rsidRPr="00CE34FD">
        <w:instrText xml:space="preserve"> REF  R4GLOBALDESIGNFAD \h  \* MERGEFORMAT </w:instrText>
      </w:r>
      <w:r w:rsidRPr="00CE34FD">
        <w:fldChar w:fldCharType="separate"/>
      </w:r>
      <w:r w:rsidR="00852E67" w:rsidRPr="00CE34FD">
        <w:rPr>
          <w:rFonts w:asciiTheme="minorHAnsi" w:hAnsiTheme="minorHAnsi" w:cstheme="minorHAnsi"/>
        </w:rPr>
        <w:t>R4</w:t>
      </w:r>
      <w:r w:rsidRPr="00CE34FD">
        <w:fldChar w:fldCharType="end"/>
      </w:r>
      <w:r w:rsidRPr="00CE34FD">
        <w:t>].</w:t>
      </w:r>
      <w:bookmarkEnd w:id="580"/>
    </w:p>
    <w:p w14:paraId="6120D200" w14:textId="77777777" w:rsidR="0079275F" w:rsidRPr="00CE34FD" w:rsidRDefault="0079275F" w:rsidP="0079275F"/>
    <w:p w14:paraId="15ABD6F6" w14:textId="0062C100" w:rsidR="0079275F" w:rsidRPr="00CE34FD" w:rsidRDefault="0079275F" w:rsidP="0079275F">
      <w:r w:rsidRPr="00CE34FD">
        <w:t>The following points need to be considered for SIPO BO implementation:</w:t>
      </w:r>
    </w:p>
    <w:p w14:paraId="6792C0BD" w14:textId="77777777" w:rsidR="0079275F" w:rsidRPr="00CE34FD" w:rsidRDefault="0079275F" w:rsidP="0079275F"/>
    <w:p w14:paraId="5C05D23F" w14:textId="77777777" w:rsidR="0079275F" w:rsidRPr="00CE34FD" w:rsidRDefault="0079275F" w:rsidP="00307BBD">
      <w:pPr>
        <w:pStyle w:val="ListParagraph"/>
        <w:numPr>
          <w:ilvl w:val="0"/>
          <w:numId w:val="22"/>
        </w:numPr>
        <w:rPr>
          <w:sz w:val="20"/>
          <w:szCs w:val="20"/>
        </w:rPr>
      </w:pPr>
      <w:r w:rsidRPr="00CE34FD">
        <w:rPr>
          <w:sz w:val="20"/>
          <w:szCs w:val="20"/>
        </w:rPr>
        <w:t xml:space="preserve">For full cancellations: DS dossier status will change according to the selection in the Cancellation dossier (Possible status: Nullity). No change to individual statuses of designs in the DS dossier. </w:t>
      </w:r>
    </w:p>
    <w:p w14:paraId="2954288D" w14:textId="2E6FA95A" w:rsidR="0079275F" w:rsidRPr="000E5DFA" w:rsidRDefault="0079275F" w:rsidP="00307BBD">
      <w:pPr>
        <w:pStyle w:val="ListParagraph"/>
        <w:numPr>
          <w:ilvl w:val="0"/>
          <w:numId w:val="22"/>
        </w:numPr>
      </w:pPr>
      <w:r w:rsidRPr="00CE34FD">
        <w:rPr>
          <w:sz w:val="20"/>
          <w:szCs w:val="20"/>
        </w:rPr>
        <w:t>For partial cancellations: Cancelled designs will be removed from the DS dossier.  </w:t>
      </w:r>
    </w:p>
    <w:p w14:paraId="4908D72C" w14:textId="77777777" w:rsidR="000E5DFA" w:rsidRDefault="000E5DFA" w:rsidP="000E5DFA">
      <w:pPr>
        <w:pStyle w:val="Heading4"/>
      </w:pPr>
      <w:bookmarkStart w:id="1024" w:name="_Ref352167841"/>
      <w:bookmarkStart w:id="1025" w:name="_Toc358191724"/>
      <w:bookmarkStart w:id="1026" w:name="AddGSforOpposition"/>
      <w:bookmarkStart w:id="1027" w:name="AdddesignsforOpposition"/>
      <w:r>
        <w:lastRenderedPageBreak/>
        <w:t xml:space="preserve">BF44001: View Opposed </w:t>
      </w:r>
      <w:bookmarkEnd w:id="1024"/>
      <w:bookmarkEnd w:id="1025"/>
      <w:r>
        <w:t>designs</w:t>
      </w:r>
      <w:bookmarkEnd w:id="1026"/>
      <w:bookmarkEnd w:id="1027"/>
    </w:p>
    <w:p w14:paraId="73338255" w14:textId="77777777" w:rsidR="000E5DFA" w:rsidRDefault="000E5DFA" w:rsidP="000E5DFA"/>
    <w:p w14:paraId="17518986" w14:textId="5B9CC022" w:rsidR="000E5DFA" w:rsidRDefault="000E5DFA" w:rsidP="000E5DFA">
      <w:pPr>
        <w:jc w:val="both"/>
      </w:pPr>
      <w:r>
        <w:t xml:space="preserve">This business function is </w:t>
      </w:r>
      <w:proofErr w:type="gramStart"/>
      <w:r>
        <w:t>similar to</w:t>
      </w:r>
      <w:proofErr w:type="gramEnd"/>
      <w:r>
        <w:t xml:space="preserve"> the one described in the Global FAD Document for Designs with some minor changes related to how the designs are displayed.</w:t>
      </w:r>
    </w:p>
    <w:p w14:paraId="37BE0B6F" w14:textId="77777777" w:rsidR="000E5DFA" w:rsidRDefault="000E5DFA" w:rsidP="000E5DFA">
      <w:pPr>
        <w:jc w:val="both"/>
      </w:pPr>
    </w:p>
    <w:p w14:paraId="1A1BE9E5" w14:textId="26B79BB0" w:rsidR="000E5DFA" w:rsidRDefault="000E5DFA" w:rsidP="000E5DFA">
      <w:pPr>
        <w:jc w:val="both"/>
      </w:pPr>
      <w:r>
        <w:t>This business function describes how users shall be able to view the designs associated to the Opposition/Cancellation.</w:t>
      </w:r>
      <w:r w:rsidRPr="006C3FF5">
        <w:t xml:space="preserve"> </w:t>
      </w:r>
      <w:r w:rsidRPr="001E70BC">
        <w:t>The information fields regarding this business function can be found in “</w:t>
      </w:r>
      <w:r>
        <w:t>Designs</w:t>
      </w:r>
      <w:r w:rsidRPr="008B7184">
        <w:t xml:space="preserve"> section VEFI (</w:t>
      </w:r>
      <w:r>
        <w:t xml:space="preserve">DS, </w:t>
      </w:r>
      <w:r w:rsidRPr="008B7184">
        <w:t>Oppo)</w:t>
      </w:r>
      <w:r w:rsidRPr="001E70BC">
        <w:t>” section in the “</w:t>
      </w:r>
      <w:r>
        <w:t>DOSS Designs</w:t>
      </w:r>
      <w:r w:rsidRPr="001E70BC">
        <w:t>” tab</w:t>
      </w:r>
      <w:r>
        <w:t xml:space="preserve"> in ref[R3] document.</w:t>
      </w:r>
    </w:p>
    <w:p w14:paraId="3BE8C923" w14:textId="77777777" w:rsidR="000E5DFA" w:rsidRDefault="000E5DFA" w:rsidP="000E5DF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0E5DFA" w:rsidRPr="00A61195" w14:paraId="0B6AB92E" w14:textId="77777777" w:rsidTr="006068EC">
        <w:tc>
          <w:tcPr>
            <w:tcW w:w="2093" w:type="dxa"/>
            <w:shd w:val="clear" w:color="auto" w:fill="auto"/>
          </w:tcPr>
          <w:p w14:paraId="6C792079" w14:textId="77777777" w:rsidR="000E5DFA" w:rsidRPr="00A61195" w:rsidRDefault="000E5DFA" w:rsidP="006068EC">
            <w:pPr>
              <w:spacing w:after="120" w:line="240" w:lineRule="atLeast"/>
              <w:rPr>
                <w:b/>
              </w:rPr>
            </w:pPr>
            <w:r w:rsidRPr="00A61195">
              <w:rPr>
                <w:b/>
              </w:rPr>
              <w:t>Pre-condition(s)</w:t>
            </w:r>
          </w:p>
        </w:tc>
        <w:tc>
          <w:tcPr>
            <w:tcW w:w="7195" w:type="dxa"/>
            <w:shd w:val="clear" w:color="auto" w:fill="auto"/>
          </w:tcPr>
          <w:p w14:paraId="7DDFBD36" w14:textId="77777777" w:rsidR="000E5DFA" w:rsidRPr="00A61195" w:rsidRDefault="000E5DFA" w:rsidP="006068EC">
            <w:pPr>
              <w:spacing w:after="120" w:line="240" w:lineRule="atLeast"/>
            </w:pPr>
            <w:r w:rsidRPr="00A61195">
              <w:t xml:space="preserve">At least one </w:t>
            </w:r>
            <w:r>
              <w:t>Opposition/Cancellation</w:t>
            </w:r>
            <w:r w:rsidRPr="00A61195">
              <w:t xml:space="preserve"> has been filed into the system</w:t>
            </w:r>
            <w:r>
              <w:t xml:space="preserve"> for a designs dossier</w:t>
            </w:r>
            <w:r w:rsidRPr="00A61195">
              <w:t>.</w:t>
            </w:r>
            <w:r>
              <w:br/>
            </w:r>
          </w:p>
        </w:tc>
      </w:tr>
      <w:tr w:rsidR="000E5DFA" w:rsidRPr="00A61195" w14:paraId="58DB84E9" w14:textId="77777777" w:rsidTr="006068EC">
        <w:tc>
          <w:tcPr>
            <w:tcW w:w="2093" w:type="dxa"/>
            <w:shd w:val="clear" w:color="auto" w:fill="auto"/>
          </w:tcPr>
          <w:p w14:paraId="184ED73B" w14:textId="77777777" w:rsidR="000E5DFA" w:rsidRPr="00A61195" w:rsidRDefault="000E5DFA" w:rsidP="006068EC">
            <w:pPr>
              <w:spacing w:after="120" w:line="240" w:lineRule="atLeast"/>
              <w:rPr>
                <w:b/>
              </w:rPr>
            </w:pPr>
            <w:r w:rsidRPr="00A61195">
              <w:rPr>
                <w:b/>
              </w:rPr>
              <w:t>Actor(s)</w:t>
            </w:r>
          </w:p>
        </w:tc>
        <w:tc>
          <w:tcPr>
            <w:tcW w:w="7195" w:type="dxa"/>
            <w:shd w:val="clear" w:color="auto" w:fill="auto"/>
          </w:tcPr>
          <w:p w14:paraId="23A3AAC8" w14:textId="77777777" w:rsidR="000E5DFA" w:rsidRPr="00A61195" w:rsidRDefault="000E5DFA" w:rsidP="006068EC">
            <w:pPr>
              <w:spacing w:after="120" w:line="240" w:lineRule="atLeast"/>
            </w:pPr>
            <w:r w:rsidRPr="00A61195">
              <w:t>BO Examiner</w:t>
            </w:r>
          </w:p>
        </w:tc>
      </w:tr>
      <w:tr w:rsidR="000E5DFA" w:rsidRPr="00A61195" w14:paraId="2A33BFEE" w14:textId="77777777" w:rsidTr="006068EC">
        <w:trPr>
          <w:trHeight w:val="926"/>
        </w:trPr>
        <w:tc>
          <w:tcPr>
            <w:tcW w:w="2093" w:type="dxa"/>
            <w:shd w:val="clear" w:color="auto" w:fill="auto"/>
          </w:tcPr>
          <w:p w14:paraId="7886B8B5" w14:textId="77777777" w:rsidR="000E5DFA" w:rsidRPr="00A61195" w:rsidRDefault="000E5DFA" w:rsidP="006068EC">
            <w:pPr>
              <w:spacing w:after="120" w:line="240" w:lineRule="atLeast"/>
              <w:rPr>
                <w:b/>
              </w:rPr>
            </w:pPr>
            <w:r w:rsidRPr="00A61195">
              <w:rPr>
                <w:b/>
              </w:rPr>
              <w:t>Steps to complete this process</w:t>
            </w:r>
          </w:p>
        </w:tc>
        <w:tc>
          <w:tcPr>
            <w:tcW w:w="7195" w:type="dxa"/>
            <w:shd w:val="clear" w:color="auto" w:fill="auto"/>
          </w:tcPr>
          <w:p w14:paraId="6368DE54" w14:textId="402E9560" w:rsidR="000E5DFA" w:rsidRPr="00A61195" w:rsidRDefault="000E5DFA" w:rsidP="000E5DFA">
            <w:pPr>
              <w:pStyle w:val="ListParagraph"/>
              <w:numPr>
                <w:ilvl w:val="0"/>
                <w:numId w:val="26"/>
              </w:numPr>
              <w:rPr>
                <w:sz w:val="20"/>
                <w:szCs w:val="20"/>
              </w:rPr>
            </w:pPr>
            <w:r w:rsidRPr="00A61195">
              <w:rPr>
                <w:sz w:val="20"/>
                <w:szCs w:val="20"/>
              </w:rPr>
              <w:t xml:space="preserve">The user has accessed the </w:t>
            </w:r>
            <w:r>
              <w:rPr>
                <w:sz w:val="20"/>
                <w:szCs w:val="20"/>
              </w:rPr>
              <w:t>designs</w:t>
            </w:r>
            <w:r w:rsidRPr="00A61195">
              <w:rPr>
                <w:sz w:val="20"/>
                <w:szCs w:val="20"/>
              </w:rPr>
              <w:t xml:space="preserve"> section of the </w:t>
            </w:r>
            <w:r>
              <w:rPr>
                <w:sz w:val="20"/>
                <w:szCs w:val="20"/>
              </w:rPr>
              <w:t>Opposition</w:t>
            </w:r>
            <w:r w:rsidR="00F33ACD">
              <w:rPr>
                <w:sz w:val="20"/>
                <w:szCs w:val="20"/>
              </w:rPr>
              <w:t>/Cancellation</w:t>
            </w:r>
            <w:r w:rsidRPr="00A61195">
              <w:rPr>
                <w:sz w:val="20"/>
                <w:szCs w:val="20"/>
              </w:rPr>
              <w:t>.</w:t>
            </w:r>
          </w:p>
          <w:p w14:paraId="590B8680" w14:textId="56FA3F49" w:rsidR="000E5DFA" w:rsidRPr="00F33ACD" w:rsidRDefault="000E5DFA" w:rsidP="00F33ACD">
            <w:pPr>
              <w:pStyle w:val="ListParagraph"/>
              <w:numPr>
                <w:ilvl w:val="0"/>
                <w:numId w:val="26"/>
              </w:numPr>
              <w:rPr>
                <w:sz w:val="20"/>
                <w:szCs w:val="20"/>
              </w:rPr>
            </w:pPr>
            <w:r w:rsidRPr="00A61195">
              <w:rPr>
                <w:sz w:val="20"/>
                <w:szCs w:val="20"/>
              </w:rPr>
              <w:t xml:space="preserve">The system displays the list of </w:t>
            </w:r>
            <w:r>
              <w:rPr>
                <w:sz w:val="20"/>
                <w:szCs w:val="20"/>
              </w:rPr>
              <w:t>the opposed</w:t>
            </w:r>
            <w:r w:rsidR="00F33ACD">
              <w:rPr>
                <w:sz w:val="20"/>
                <w:szCs w:val="20"/>
              </w:rPr>
              <w:t>/cancelled</w:t>
            </w:r>
            <w:r>
              <w:rPr>
                <w:sz w:val="20"/>
                <w:szCs w:val="20"/>
              </w:rPr>
              <w:t xml:space="preserve"> designs sorted by design number</w:t>
            </w:r>
            <w:r w:rsidRPr="00A61195">
              <w:rPr>
                <w:sz w:val="20"/>
                <w:szCs w:val="20"/>
              </w:rPr>
              <w:t xml:space="preserve">. </w:t>
            </w:r>
          </w:p>
        </w:tc>
      </w:tr>
      <w:tr w:rsidR="000E5DFA" w:rsidRPr="00A61195" w14:paraId="1380DD42" w14:textId="77777777" w:rsidTr="006068EC">
        <w:tc>
          <w:tcPr>
            <w:tcW w:w="2093" w:type="dxa"/>
            <w:shd w:val="clear" w:color="auto" w:fill="auto"/>
          </w:tcPr>
          <w:p w14:paraId="1E56E8BA" w14:textId="77777777" w:rsidR="000E5DFA" w:rsidRPr="00A61195" w:rsidRDefault="000E5DFA" w:rsidP="006068EC">
            <w:pPr>
              <w:spacing w:after="120" w:line="240" w:lineRule="atLeast"/>
              <w:rPr>
                <w:rFonts w:cs="Calibri"/>
                <w:b/>
                <w:bCs/>
              </w:rPr>
            </w:pPr>
            <w:r w:rsidRPr="00A61195">
              <w:rPr>
                <w:rFonts w:cs="Calibri"/>
                <w:b/>
                <w:bCs/>
              </w:rPr>
              <w:t>Post-condition(s)</w:t>
            </w:r>
          </w:p>
        </w:tc>
        <w:tc>
          <w:tcPr>
            <w:tcW w:w="7195" w:type="dxa"/>
            <w:shd w:val="clear" w:color="auto" w:fill="auto"/>
          </w:tcPr>
          <w:p w14:paraId="072AE431" w14:textId="2DE6396C" w:rsidR="000E5DFA" w:rsidRPr="00A61195" w:rsidRDefault="000E5DFA" w:rsidP="006068EC">
            <w:pPr>
              <w:spacing w:after="120" w:line="240" w:lineRule="atLeast"/>
              <w:rPr>
                <w:rFonts w:cs="Calibri"/>
                <w:bCs/>
                <w:sz w:val="24"/>
                <w:szCs w:val="24"/>
              </w:rPr>
            </w:pPr>
            <w:r w:rsidRPr="008B7184">
              <w:rPr>
                <w:rFonts w:cs="Calibri"/>
                <w:bCs/>
              </w:rPr>
              <w:t>T</w:t>
            </w:r>
            <w:r w:rsidRPr="003A4F4F">
              <w:t xml:space="preserve">he user </w:t>
            </w:r>
            <w:proofErr w:type="gramStart"/>
            <w:r w:rsidRPr="003A4F4F">
              <w:t>is able to</w:t>
            </w:r>
            <w:proofErr w:type="gramEnd"/>
            <w:r w:rsidRPr="003A4F4F">
              <w:t xml:space="preserve"> view the list of </w:t>
            </w:r>
            <w:r>
              <w:t>designs</w:t>
            </w:r>
            <w:r w:rsidRPr="003A4F4F">
              <w:t xml:space="preserve"> associated to the</w:t>
            </w:r>
            <w:r>
              <w:rPr>
                <w:rFonts w:cs="Calibri"/>
                <w:bCs/>
              </w:rPr>
              <w:t xml:space="preserve"> Opposition</w:t>
            </w:r>
            <w:r w:rsidR="00F33ACD">
              <w:rPr>
                <w:rFonts w:cs="Calibri"/>
                <w:bCs/>
              </w:rPr>
              <w:t>/Cancellation</w:t>
            </w:r>
            <w:r w:rsidRPr="00A61195">
              <w:rPr>
                <w:rFonts w:cs="Calibri"/>
                <w:bCs/>
              </w:rPr>
              <w:t>.</w:t>
            </w:r>
          </w:p>
        </w:tc>
      </w:tr>
      <w:tr w:rsidR="000E5DFA" w:rsidRPr="00A61195" w14:paraId="68999A83" w14:textId="77777777" w:rsidTr="006068EC">
        <w:tc>
          <w:tcPr>
            <w:tcW w:w="2093" w:type="dxa"/>
            <w:shd w:val="clear" w:color="auto" w:fill="auto"/>
          </w:tcPr>
          <w:p w14:paraId="51B4DBF5" w14:textId="77777777" w:rsidR="000E5DFA" w:rsidRPr="00A61195" w:rsidRDefault="000E5DFA" w:rsidP="006068EC">
            <w:pPr>
              <w:spacing w:after="120" w:line="240" w:lineRule="atLeast"/>
              <w:rPr>
                <w:rFonts w:cs="Calibri"/>
                <w:b/>
                <w:bCs/>
              </w:rPr>
            </w:pPr>
            <w:r>
              <w:rPr>
                <w:rFonts w:cs="Calibri"/>
                <w:b/>
                <w:bCs/>
              </w:rPr>
              <w:t>Output</w:t>
            </w:r>
          </w:p>
        </w:tc>
        <w:tc>
          <w:tcPr>
            <w:tcW w:w="7195" w:type="dxa"/>
            <w:shd w:val="clear" w:color="auto" w:fill="auto"/>
          </w:tcPr>
          <w:p w14:paraId="22671B93" w14:textId="77777777" w:rsidR="000E5DFA" w:rsidRPr="008B7184" w:rsidRDefault="000E5DFA" w:rsidP="006068EC">
            <w:pPr>
              <w:spacing w:after="120" w:line="240" w:lineRule="atLeast"/>
              <w:rPr>
                <w:rFonts w:cs="Calibri"/>
                <w:bCs/>
              </w:rPr>
            </w:pPr>
            <w:r>
              <w:rPr>
                <w:rFonts w:cs="Calibri"/>
                <w:bCs/>
              </w:rPr>
              <w:t>N/A</w:t>
            </w:r>
          </w:p>
        </w:tc>
      </w:tr>
      <w:tr w:rsidR="000E5DFA" w:rsidRPr="00A61195" w14:paraId="61854202" w14:textId="77777777" w:rsidTr="006068EC">
        <w:tc>
          <w:tcPr>
            <w:tcW w:w="2093" w:type="dxa"/>
            <w:shd w:val="clear" w:color="auto" w:fill="auto"/>
          </w:tcPr>
          <w:p w14:paraId="67C971B3" w14:textId="77777777" w:rsidR="000E5DFA" w:rsidRPr="00A61195" w:rsidRDefault="000E5DFA" w:rsidP="006068EC">
            <w:pPr>
              <w:spacing w:after="120" w:line="240" w:lineRule="atLeast"/>
              <w:rPr>
                <w:rFonts w:cs="Calibri"/>
                <w:b/>
                <w:bCs/>
              </w:rPr>
            </w:pPr>
            <w:r w:rsidRPr="00A61195">
              <w:rPr>
                <w:rFonts w:cs="Calibri"/>
                <w:b/>
                <w:bCs/>
              </w:rPr>
              <w:t>Exceptional Flow</w:t>
            </w:r>
          </w:p>
        </w:tc>
        <w:tc>
          <w:tcPr>
            <w:tcW w:w="7195" w:type="dxa"/>
            <w:shd w:val="clear" w:color="auto" w:fill="auto"/>
          </w:tcPr>
          <w:p w14:paraId="361BBF43" w14:textId="77777777" w:rsidR="000E5DFA" w:rsidRPr="00A61195" w:rsidRDefault="000E5DFA" w:rsidP="006068EC">
            <w:pPr>
              <w:spacing w:after="120" w:line="240" w:lineRule="atLeast"/>
              <w:rPr>
                <w:rFonts w:cs="Calibri"/>
              </w:rPr>
            </w:pPr>
            <w:r w:rsidRPr="00A61195">
              <w:t>None</w:t>
            </w:r>
          </w:p>
        </w:tc>
      </w:tr>
      <w:tr w:rsidR="000E5DFA" w:rsidRPr="00A61195" w14:paraId="4CBBF182" w14:textId="77777777" w:rsidTr="006068EC">
        <w:tc>
          <w:tcPr>
            <w:tcW w:w="2093" w:type="dxa"/>
            <w:shd w:val="clear" w:color="auto" w:fill="auto"/>
          </w:tcPr>
          <w:p w14:paraId="50422A4E" w14:textId="77777777" w:rsidR="000E5DFA" w:rsidRPr="00A61195" w:rsidRDefault="000E5DFA" w:rsidP="006068EC">
            <w:pPr>
              <w:spacing w:after="120" w:line="240" w:lineRule="atLeast"/>
              <w:rPr>
                <w:rFonts w:cs="Calibri"/>
                <w:b/>
                <w:bCs/>
              </w:rPr>
            </w:pPr>
            <w:r w:rsidRPr="00A61195">
              <w:rPr>
                <w:rFonts w:cs="Calibri"/>
                <w:b/>
                <w:bCs/>
              </w:rPr>
              <w:t>Alternative Flow</w:t>
            </w:r>
          </w:p>
        </w:tc>
        <w:tc>
          <w:tcPr>
            <w:tcW w:w="7195" w:type="dxa"/>
            <w:shd w:val="clear" w:color="auto" w:fill="auto"/>
          </w:tcPr>
          <w:p w14:paraId="155DDB8A" w14:textId="77777777" w:rsidR="000E5DFA" w:rsidRPr="00F140DB" w:rsidRDefault="000E5DFA" w:rsidP="006068EC">
            <w:pPr>
              <w:spacing w:after="120" w:line="240" w:lineRule="atLeast"/>
            </w:pPr>
            <w:r>
              <w:t>None</w:t>
            </w:r>
          </w:p>
        </w:tc>
      </w:tr>
      <w:tr w:rsidR="000E5DFA" w:rsidRPr="00A61195" w14:paraId="71FA9114" w14:textId="77777777" w:rsidTr="006068EC">
        <w:tc>
          <w:tcPr>
            <w:tcW w:w="2093" w:type="dxa"/>
            <w:shd w:val="clear" w:color="auto" w:fill="auto"/>
          </w:tcPr>
          <w:p w14:paraId="612CE0CA" w14:textId="77777777" w:rsidR="000E5DFA" w:rsidRPr="00A61195" w:rsidRDefault="000E5DFA" w:rsidP="006068EC">
            <w:pPr>
              <w:spacing w:after="120" w:line="240" w:lineRule="atLeast"/>
              <w:rPr>
                <w:rFonts w:cs="Calibri"/>
                <w:b/>
                <w:bCs/>
              </w:rPr>
            </w:pPr>
            <w:r w:rsidRPr="00A61195">
              <w:rPr>
                <w:rFonts w:cs="Calibri"/>
                <w:b/>
                <w:bCs/>
              </w:rPr>
              <w:t>Includes</w:t>
            </w:r>
          </w:p>
        </w:tc>
        <w:tc>
          <w:tcPr>
            <w:tcW w:w="7195" w:type="dxa"/>
            <w:shd w:val="clear" w:color="auto" w:fill="auto"/>
          </w:tcPr>
          <w:p w14:paraId="11B89A0D" w14:textId="77777777" w:rsidR="000E5DFA" w:rsidRPr="007339BA" w:rsidRDefault="000E5DFA" w:rsidP="006068EC">
            <w:pPr>
              <w:spacing w:after="120" w:line="240" w:lineRule="atLeast"/>
            </w:pPr>
            <w:r w:rsidRPr="007339BA">
              <w:t>None</w:t>
            </w:r>
          </w:p>
        </w:tc>
      </w:tr>
      <w:tr w:rsidR="000E5DFA" w:rsidRPr="00A61195" w14:paraId="73B42934" w14:textId="77777777" w:rsidTr="006068EC">
        <w:tc>
          <w:tcPr>
            <w:tcW w:w="2093" w:type="dxa"/>
            <w:shd w:val="clear" w:color="auto" w:fill="auto"/>
          </w:tcPr>
          <w:p w14:paraId="349C9A7C" w14:textId="77777777" w:rsidR="000E5DFA" w:rsidRPr="00A61195" w:rsidRDefault="000E5DFA" w:rsidP="006068EC">
            <w:pPr>
              <w:spacing w:after="120" w:line="240" w:lineRule="atLeast"/>
              <w:rPr>
                <w:rFonts w:cs="Calibri"/>
                <w:b/>
                <w:bCs/>
              </w:rPr>
            </w:pPr>
            <w:r w:rsidRPr="00A61195">
              <w:rPr>
                <w:rFonts w:cs="Calibri"/>
                <w:b/>
                <w:bCs/>
              </w:rPr>
              <w:t>Complexity</w:t>
            </w:r>
          </w:p>
        </w:tc>
        <w:tc>
          <w:tcPr>
            <w:tcW w:w="7195" w:type="dxa"/>
            <w:shd w:val="clear" w:color="auto" w:fill="auto"/>
          </w:tcPr>
          <w:p w14:paraId="76DF6860" w14:textId="77777777" w:rsidR="000E5DFA" w:rsidRPr="00A61195" w:rsidRDefault="000E5DFA" w:rsidP="006068EC">
            <w:pPr>
              <w:spacing w:after="120" w:line="240" w:lineRule="atLeast"/>
              <w:rPr>
                <w:color w:val="95B3D7"/>
              </w:rPr>
            </w:pPr>
            <w:r w:rsidRPr="00A61195">
              <w:t>Low</w:t>
            </w:r>
          </w:p>
        </w:tc>
      </w:tr>
      <w:tr w:rsidR="000E5DFA" w:rsidRPr="00A61195" w14:paraId="55F19193" w14:textId="77777777" w:rsidTr="006068EC">
        <w:tc>
          <w:tcPr>
            <w:tcW w:w="2093" w:type="dxa"/>
            <w:shd w:val="clear" w:color="auto" w:fill="auto"/>
          </w:tcPr>
          <w:p w14:paraId="619D9352" w14:textId="77777777" w:rsidR="000E5DFA" w:rsidRPr="00A61195" w:rsidRDefault="000E5DFA" w:rsidP="006068EC">
            <w:pPr>
              <w:spacing w:after="120" w:line="240" w:lineRule="atLeast"/>
              <w:rPr>
                <w:rFonts w:cs="Calibri"/>
                <w:b/>
                <w:bCs/>
              </w:rPr>
            </w:pPr>
            <w:r>
              <w:rPr>
                <w:rFonts w:cs="Calibri"/>
                <w:b/>
                <w:bCs/>
              </w:rPr>
              <w:t>Priority</w:t>
            </w:r>
          </w:p>
        </w:tc>
        <w:tc>
          <w:tcPr>
            <w:tcW w:w="7195" w:type="dxa"/>
            <w:shd w:val="clear" w:color="auto" w:fill="auto"/>
          </w:tcPr>
          <w:p w14:paraId="75298C20" w14:textId="77777777" w:rsidR="000E5DFA" w:rsidRPr="00A61195" w:rsidRDefault="000E5DFA" w:rsidP="006068EC">
            <w:pPr>
              <w:spacing w:after="120" w:line="240" w:lineRule="atLeast"/>
            </w:pPr>
            <w:r>
              <w:t>High</w:t>
            </w:r>
          </w:p>
        </w:tc>
      </w:tr>
    </w:tbl>
    <w:p w14:paraId="0CC0B312" w14:textId="77777777" w:rsidR="000E5DFA" w:rsidRPr="00CE34FD" w:rsidRDefault="000E5DFA" w:rsidP="000E5DFA"/>
    <w:p w14:paraId="4C6C2B5F" w14:textId="3713DD24" w:rsidR="00D22036" w:rsidRPr="00CE34FD" w:rsidRDefault="00D22036" w:rsidP="00307BBD">
      <w:pPr>
        <w:pStyle w:val="Heading3example"/>
        <w:numPr>
          <w:ilvl w:val="2"/>
          <w:numId w:val="13"/>
        </w:numPr>
        <w:tabs>
          <w:tab w:val="num" w:pos="0"/>
        </w:tabs>
        <w:ind w:left="-29473" w:firstLine="29473"/>
      </w:pPr>
      <w:bookmarkStart w:id="1028" w:name="_Toc44499480"/>
      <w:bookmarkStart w:id="1029" w:name="_Toc496606338"/>
      <w:r w:rsidRPr="00CE34FD">
        <w:t xml:space="preserve">BSP0XX: Manage </w:t>
      </w:r>
      <w:r w:rsidR="00512742" w:rsidRPr="00CE34FD">
        <w:rPr>
          <w:lang w:eastAsia="ja-JP"/>
        </w:rPr>
        <w:t>Add/Replace/Remove</w:t>
      </w:r>
      <w:r w:rsidRPr="00CE34FD">
        <w:t xml:space="preserve"> Designer– New functionality</w:t>
      </w:r>
      <w:bookmarkEnd w:id="1028"/>
      <w:r w:rsidRPr="00CE34FD">
        <w:t xml:space="preserve"> </w:t>
      </w:r>
    </w:p>
    <w:p w14:paraId="4732BB22" w14:textId="77777777" w:rsidR="00D82FC6" w:rsidRPr="00CE34FD" w:rsidRDefault="00D82FC6" w:rsidP="00CE34FD">
      <w:pPr>
        <w:rPr>
          <w:rFonts w:eastAsiaTheme="majorEastAsia"/>
          <w:b/>
        </w:rPr>
      </w:pPr>
    </w:p>
    <w:p w14:paraId="6CC8B14D" w14:textId="3F29F1EC" w:rsidR="00D22036" w:rsidRDefault="00C21B8D" w:rsidP="00CE34FD">
      <w:r w:rsidRPr="00CE34FD">
        <w:rPr>
          <w:rFonts w:eastAsiaTheme="majorEastAsia"/>
          <w:b/>
        </w:rPr>
        <w:t>Note</w:t>
      </w:r>
      <w:r w:rsidRPr="00CE34FD">
        <w:rPr>
          <w:rFonts w:eastAsiaTheme="majorEastAsia"/>
        </w:rPr>
        <w:t xml:space="preserve">: </w:t>
      </w:r>
      <w:r w:rsidRPr="00CE34FD">
        <w:t>Similar functionality has been developed in ECP2 Add/Replace/Remove Representative.</w:t>
      </w:r>
    </w:p>
    <w:p w14:paraId="6990FDD3" w14:textId="77777777" w:rsidR="00644226" w:rsidRDefault="00644226" w:rsidP="00CE34FD"/>
    <w:p w14:paraId="15CB284A" w14:textId="2C96B8AC" w:rsidR="00644226" w:rsidRPr="00054B26" w:rsidRDefault="00644226" w:rsidP="00644226">
      <w:pPr>
        <w:rPr>
          <w:rFonts w:eastAsiaTheme="majorEastAsia"/>
        </w:rPr>
      </w:pPr>
      <w:r>
        <w:t>Fields associated with this functionality are described in SI BO Information Model [</w:t>
      </w:r>
      <w:hyperlink r:id="rId18" w:history="1">
        <w:r w:rsidRPr="00850E79">
          <w:rPr>
            <w:rStyle w:val="Hyperlink"/>
            <w:rFonts w:asciiTheme="minorHAnsi" w:hAnsiTheme="minorHAnsi" w:cstheme="minorHAnsi"/>
          </w:rPr>
          <w:t>R2</w:t>
        </w:r>
      </w:hyperlink>
      <w:r>
        <w:t xml:space="preserve">] ‘DOSS - TM </w:t>
      </w:r>
      <w:proofErr w:type="spellStart"/>
      <w:r>
        <w:t>Recordal</w:t>
      </w:r>
      <w:proofErr w:type="spellEnd"/>
      <w:r>
        <w:t>’ tab ‘</w:t>
      </w:r>
      <w:r w:rsidRPr="00AB5094">
        <w:t xml:space="preserve">Type: </w:t>
      </w:r>
      <w:r w:rsidRPr="00644226">
        <w:t>Manage Designer (Add/Replace/Remove)</w:t>
      </w:r>
      <w:r>
        <w:t xml:space="preserve">’ section. </w:t>
      </w:r>
    </w:p>
    <w:p w14:paraId="2B1D1B9E" w14:textId="77777777" w:rsidR="00C21B8D" w:rsidRPr="00CE34FD" w:rsidRDefault="00C21B8D" w:rsidP="00D22036">
      <w:pPr>
        <w:jc w:val="both"/>
        <w:rPr>
          <w:rFonts w:asciiTheme="majorHAnsi" w:eastAsiaTheme="majorEastAsia" w:hAnsiTheme="majorHAnsi" w:cstheme="majorBidi"/>
          <w:b/>
          <w:bCs/>
          <w:i/>
          <w:iCs/>
          <w:color w:val="4F81BD" w:themeColor="accent1"/>
        </w:rPr>
      </w:pPr>
    </w:p>
    <w:p w14:paraId="6A46D659" w14:textId="61E548DA" w:rsidR="00D22036" w:rsidRPr="00CE34FD" w:rsidRDefault="00D22036" w:rsidP="00D22036">
      <w:pPr>
        <w:jc w:val="both"/>
      </w:pPr>
      <w:r w:rsidRPr="00CE34FD">
        <w:t xml:space="preserve">The aim of this business process is to describe how the user </w:t>
      </w:r>
      <w:proofErr w:type="gramStart"/>
      <w:r w:rsidRPr="00CE34FD">
        <w:t>is able to</w:t>
      </w:r>
      <w:proofErr w:type="gramEnd"/>
      <w:r w:rsidRPr="00CE34FD">
        <w:t xml:space="preserve"> add, remove or replace the designer of a DS dossier.</w:t>
      </w:r>
      <w:r w:rsidRPr="00CE34FD">
        <w:rPr>
          <w:lang w:val="en-US"/>
        </w:rPr>
        <w:t xml:space="preserve"> A </w:t>
      </w:r>
      <w:proofErr w:type="spellStart"/>
      <w:r w:rsidR="0076642B">
        <w:rPr>
          <w:lang w:val="en-US"/>
        </w:rPr>
        <w:t>Recordal</w:t>
      </w:r>
      <w:proofErr w:type="spellEnd"/>
      <w:r w:rsidRPr="00CE34FD">
        <w:rPr>
          <w:lang w:val="en-US"/>
        </w:rPr>
        <w:t xml:space="preserve"> dossier shall be possible to include more than one DS dossier.</w:t>
      </w:r>
    </w:p>
    <w:p w14:paraId="3A9A0C71" w14:textId="77777777" w:rsidR="00D22036" w:rsidRPr="00CE34FD" w:rsidRDefault="00D22036" w:rsidP="00D22036">
      <w:pPr>
        <w:rPr>
          <w:rFonts w:ascii="Tahoma" w:hAnsi="Tahoma" w:cs="Tahoma"/>
          <w:color w:val="000000"/>
          <w:sz w:val="27"/>
          <w:szCs w:val="27"/>
          <w:lang w:val="en-IE"/>
        </w:rPr>
      </w:pPr>
    </w:p>
    <w:bookmarkStart w:id="1030" w:name="_MON_1583740226"/>
    <w:bookmarkEnd w:id="1030"/>
    <w:p w14:paraId="69A5442B" w14:textId="77777777" w:rsidR="00FD3520" w:rsidRDefault="00312531" w:rsidP="00054B26">
      <w:pPr>
        <w:keepNext/>
        <w:jc w:val="center"/>
      </w:pPr>
      <w:r w:rsidRPr="00CE34FD">
        <w:object w:dxaOrig="4388" w:dyaOrig="4039" w14:anchorId="58263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01.75pt" o:ole="">
            <v:imagedata r:id="rId19" o:title=""/>
          </v:shape>
          <o:OLEObject Type="Embed" ProgID="Visio.Drawing.11" ShapeID="_x0000_i1025" DrawAspect="Content" ObjectID="_1688543935" r:id="rId20"/>
        </w:object>
      </w:r>
    </w:p>
    <w:p w14:paraId="42DC2B69" w14:textId="48DB93EB" w:rsidR="00D22036" w:rsidRPr="00CE34FD" w:rsidRDefault="00FD3520" w:rsidP="00054B26">
      <w:pPr>
        <w:pStyle w:val="Caption"/>
        <w:rPr>
          <w:lang w:val="en-US"/>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877154">
        <w:t>Business functions for managing Change of Designer</w:t>
      </w:r>
    </w:p>
    <w:p w14:paraId="137A2540" w14:textId="4B0477C7" w:rsidR="00D22036" w:rsidRPr="00CE34FD" w:rsidRDefault="00D22036" w:rsidP="00054B26"/>
    <w:p w14:paraId="4FF3D460" w14:textId="77777777" w:rsidR="00D22036" w:rsidRPr="00CE34FD" w:rsidRDefault="00D22036" w:rsidP="00D22036">
      <w:pPr>
        <w:jc w:val="center"/>
        <w:rPr>
          <w:rFonts w:ascii="Tahoma" w:hAnsi="Tahoma" w:cs="Tahoma"/>
          <w:color w:val="000000"/>
          <w:sz w:val="27"/>
          <w:szCs w:val="27"/>
        </w:rPr>
      </w:pPr>
    </w:p>
    <w:p w14:paraId="582755B1" w14:textId="10178227" w:rsidR="00D22036" w:rsidRPr="00CE34FD" w:rsidRDefault="00D22036" w:rsidP="00D22036">
      <w:pPr>
        <w:pStyle w:val="Heading4"/>
        <w:tabs>
          <w:tab w:val="left" w:pos="0"/>
          <w:tab w:val="left" w:pos="709"/>
        </w:tabs>
        <w:rPr>
          <w:i/>
        </w:rPr>
      </w:pPr>
      <w:bookmarkStart w:id="1031" w:name="ViewChangeDesigner"/>
      <w:r w:rsidRPr="00CE34FD">
        <w:t xml:space="preserve">BFXX001: View </w:t>
      </w:r>
      <w:r w:rsidR="00512742" w:rsidRPr="00CE34FD">
        <w:t>Add/Replace/Remove</w:t>
      </w:r>
      <w:r w:rsidRPr="00CE34FD">
        <w:t xml:space="preserve"> of designer</w:t>
      </w:r>
    </w:p>
    <w:bookmarkEnd w:id="1031"/>
    <w:p w14:paraId="780F59F0" w14:textId="77777777" w:rsidR="00D22036" w:rsidRPr="00CE34FD" w:rsidRDefault="00D22036" w:rsidP="00D22036">
      <w:pPr>
        <w:tabs>
          <w:tab w:val="left" w:pos="0"/>
          <w:tab w:val="left" w:pos="709"/>
        </w:tabs>
        <w:jc w:val="both"/>
        <w:rPr>
          <w:lang w:val="en-US"/>
        </w:rPr>
      </w:pPr>
    </w:p>
    <w:p w14:paraId="7FFA48F1" w14:textId="70B46E4C" w:rsidR="00D22036" w:rsidRPr="00CE34FD" w:rsidRDefault="00D22036" w:rsidP="00D22036">
      <w:pPr>
        <w:tabs>
          <w:tab w:val="left" w:pos="0"/>
          <w:tab w:val="left" w:pos="709"/>
        </w:tabs>
        <w:jc w:val="both"/>
      </w:pPr>
      <w:r w:rsidRPr="00CE34FD">
        <w:rPr>
          <w:lang w:val="en-US"/>
        </w:rPr>
        <w:t xml:space="preserve">This business function describes the situation that the user wants to view the application submitted for change of </w:t>
      </w:r>
      <w:r w:rsidRPr="00CE34FD">
        <w:t>designer</w:t>
      </w:r>
      <w:r w:rsidRPr="00CE34FD">
        <w:rPr>
          <w:lang w:val="en-US"/>
        </w:rPr>
        <w:t xml:space="preserve">. </w:t>
      </w:r>
    </w:p>
    <w:p w14:paraId="3FCD3006" w14:textId="77777777" w:rsidR="00D22036" w:rsidRPr="00CE34FD" w:rsidRDefault="00D22036" w:rsidP="00D2203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7155"/>
      </w:tblGrid>
      <w:tr w:rsidR="00D22036" w:rsidRPr="00CE34FD" w14:paraId="2F94EF76" w14:textId="77777777" w:rsidTr="00DD16AD">
        <w:tc>
          <w:tcPr>
            <w:tcW w:w="2087" w:type="dxa"/>
            <w:shd w:val="clear" w:color="auto" w:fill="auto"/>
          </w:tcPr>
          <w:p w14:paraId="3DB8345D" w14:textId="77777777" w:rsidR="00D22036" w:rsidRPr="00CE34FD" w:rsidRDefault="00D22036" w:rsidP="00DD16AD">
            <w:pPr>
              <w:spacing w:after="120" w:line="240" w:lineRule="atLeast"/>
              <w:rPr>
                <w:b/>
              </w:rPr>
            </w:pPr>
            <w:r w:rsidRPr="00CE34FD">
              <w:rPr>
                <w:b/>
              </w:rPr>
              <w:t>Pre-condition(s)</w:t>
            </w:r>
          </w:p>
        </w:tc>
        <w:tc>
          <w:tcPr>
            <w:tcW w:w="7155" w:type="dxa"/>
            <w:shd w:val="clear" w:color="auto" w:fill="auto"/>
          </w:tcPr>
          <w:p w14:paraId="5EBDB9FC" w14:textId="77777777" w:rsidR="00D22036" w:rsidRPr="00CE34FD" w:rsidRDefault="00D22036" w:rsidP="00DD16AD">
            <w:pPr>
              <w:spacing w:after="120" w:line="240" w:lineRule="atLeast"/>
            </w:pPr>
            <w:r w:rsidRPr="00CE34FD">
              <w:t>At least one change of designer dossier shall exist in the inbox.</w:t>
            </w:r>
          </w:p>
        </w:tc>
      </w:tr>
      <w:tr w:rsidR="00D22036" w:rsidRPr="00CE34FD" w14:paraId="13B53E49" w14:textId="77777777" w:rsidTr="00DD16AD">
        <w:tc>
          <w:tcPr>
            <w:tcW w:w="2087" w:type="dxa"/>
            <w:shd w:val="clear" w:color="auto" w:fill="auto"/>
          </w:tcPr>
          <w:p w14:paraId="7FB33F74" w14:textId="77777777" w:rsidR="00D22036" w:rsidRPr="00CE34FD" w:rsidRDefault="00D22036" w:rsidP="00DD16AD">
            <w:pPr>
              <w:spacing w:after="120" w:line="240" w:lineRule="atLeast"/>
              <w:rPr>
                <w:b/>
              </w:rPr>
            </w:pPr>
            <w:r w:rsidRPr="00CE34FD">
              <w:rPr>
                <w:b/>
              </w:rPr>
              <w:t>Actor(s)</w:t>
            </w:r>
          </w:p>
        </w:tc>
        <w:tc>
          <w:tcPr>
            <w:tcW w:w="7155" w:type="dxa"/>
            <w:shd w:val="clear" w:color="auto" w:fill="auto"/>
          </w:tcPr>
          <w:p w14:paraId="1A96512F" w14:textId="77777777" w:rsidR="00D22036" w:rsidRPr="00CE34FD" w:rsidRDefault="00D22036" w:rsidP="00DD16AD">
            <w:pPr>
              <w:spacing w:after="120" w:line="240" w:lineRule="atLeast"/>
            </w:pPr>
            <w:r w:rsidRPr="00CE34FD">
              <w:t>BO Examiner</w:t>
            </w:r>
          </w:p>
        </w:tc>
      </w:tr>
      <w:tr w:rsidR="00D22036" w:rsidRPr="00CE34FD" w14:paraId="42C43776" w14:textId="77777777" w:rsidTr="00DD16AD">
        <w:tc>
          <w:tcPr>
            <w:tcW w:w="2087" w:type="dxa"/>
            <w:shd w:val="clear" w:color="auto" w:fill="auto"/>
          </w:tcPr>
          <w:p w14:paraId="2B233191" w14:textId="77777777" w:rsidR="00D22036" w:rsidRPr="00CE34FD" w:rsidRDefault="00D22036" w:rsidP="00DD16AD">
            <w:pPr>
              <w:spacing w:after="120" w:line="240" w:lineRule="atLeast"/>
              <w:rPr>
                <w:b/>
              </w:rPr>
            </w:pPr>
            <w:r w:rsidRPr="00CE34FD">
              <w:rPr>
                <w:b/>
              </w:rPr>
              <w:t>Steps to complete this process</w:t>
            </w:r>
          </w:p>
        </w:tc>
        <w:tc>
          <w:tcPr>
            <w:tcW w:w="7155" w:type="dxa"/>
            <w:shd w:val="clear" w:color="auto" w:fill="auto"/>
          </w:tcPr>
          <w:p w14:paraId="00314040" w14:textId="77777777" w:rsidR="00D22036" w:rsidRPr="00CE34FD" w:rsidRDefault="00D22036" w:rsidP="00307BBD">
            <w:pPr>
              <w:pStyle w:val="ListParagraph"/>
              <w:numPr>
                <w:ilvl w:val="0"/>
                <w:numId w:val="11"/>
              </w:numPr>
              <w:spacing w:after="120"/>
              <w:rPr>
                <w:sz w:val="20"/>
                <w:szCs w:val="20"/>
              </w:rPr>
            </w:pPr>
            <w:r w:rsidRPr="00CE34FD">
              <w:rPr>
                <w:sz w:val="20"/>
                <w:szCs w:val="20"/>
              </w:rPr>
              <w:t xml:space="preserve">The user requests to view the details of the change of </w:t>
            </w:r>
            <w:r w:rsidRPr="00CE34FD">
              <w:rPr>
                <w:sz w:val="20"/>
              </w:rPr>
              <w:t xml:space="preserve">designer </w:t>
            </w:r>
            <w:r w:rsidRPr="00CE34FD">
              <w:rPr>
                <w:sz w:val="20"/>
                <w:szCs w:val="20"/>
              </w:rPr>
              <w:t>dossier.</w:t>
            </w:r>
          </w:p>
          <w:p w14:paraId="7C7A900B" w14:textId="77777777" w:rsidR="00D22036" w:rsidRPr="00CE34FD" w:rsidRDefault="00D22036" w:rsidP="00307BBD">
            <w:pPr>
              <w:pStyle w:val="ListParagraph"/>
              <w:numPr>
                <w:ilvl w:val="0"/>
                <w:numId w:val="11"/>
              </w:numPr>
              <w:spacing w:after="120"/>
              <w:ind w:left="714" w:hanging="357"/>
              <w:rPr>
                <w:sz w:val="20"/>
                <w:szCs w:val="20"/>
              </w:rPr>
            </w:pPr>
            <w:r w:rsidRPr="00CE34FD">
              <w:rPr>
                <w:sz w:val="20"/>
                <w:szCs w:val="20"/>
              </w:rPr>
              <w:t xml:space="preserve">The system displays the details of the dossier grouped in sections, please see the IM. </w:t>
            </w:r>
          </w:p>
          <w:p w14:paraId="04F4EA11" w14:textId="77777777" w:rsidR="00D22036" w:rsidRPr="00CE34FD" w:rsidRDefault="00D22036" w:rsidP="00307BBD">
            <w:pPr>
              <w:pStyle w:val="ListParagraph"/>
              <w:numPr>
                <w:ilvl w:val="0"/>
                <w:numId w:val="11"/>
              </w:numPr>
              <w:spacing w:after="120"/>
              <w:ind w:left="714" w:hanging="357"/>
              <w:rPr>
                <w:sz w:val="20"/>
                <w:szCs w:val="20"/>
              </w:rPr>
            </w:pPr>
            <w:r w:rsidRPr="00CE34FD">
              <w:rPr>
                <w:sz w:val="20"/>
                <w:szCs w:val="20"/>
              </w:rPr>
              <w:t xml:space="preserve">The user can navigate through the sections using menu links. </w:t>
            </w:r>
          </w:p>
        </w:tc>
      </w:tr>
      <w:tr w:rsidR="00D22036" w:rsidRPr="00CE34FD" w14:paraId="2767605D" w14:textId="77777777" w:rsidTr="00DD16AD">
        <w:tc>
          <w:tcPr>
            <w:tcW w:w="2087" w:type="dxa"/>
            <w:shd w:val="clear" w:color="auto" w:fill="auto"/>
          </w:tcPr>
          <w:p w14:paraId="7C9086ED" w14:textId="77777777" w:rsidR="00D22036" w:rsidRPr="00CE34FD" w:rsidRDefault="00D22036" w:rsidP="00DD16AD">
            <w:pPr>
              <w:spacing w:after="120" w:line="240" w:lineRule="atLeast"/>
              <w:rPr>
                <w:rFonts w:cs="Calibri"/>
                <w:b/>
                <w:bCs/>
              </w:rPr>
            </w:pPr>
            <w:r w:rsidRPr="00CE34FD">
              <w:rPr>
                <w:rFonts w:cs="Calibri"/>
                <w:b/>
                <w:bCs/>
              </w:rPr>
              <w:t>Post-condition(s)</w:t>
            </w:r>
          </w:p>
        </w:tc>
        <w:tc>
          <w:tcPr>
            <w:tcW w:w="7155" w:type="dxa"/>
            <w:shd w:val="clear" w:color="auto" w:fill="auto"/>
          </w:tcPr>
          <w:p w14:paraId="4F9522DD" w14:textId="54F85025" w:rsidR="00D22036" w:rsidRPr="00CE34FD" w:rsidRDefault="00D22036" w:rsidP="00DD16AD">
            <w:pPr>
              <w:spacing w:after="120" w:line="240" w:lineRule="atLeast"/>
            </w:pPr>
            <w:r w:rsidRPr="00CE34FD">
              <w:rPr>
                <w:rFonts w:cs="Calibri"/>
                <w:bCs/>
              </w:rPr>
              <w:t xml:space="preserve">The user is presented with the details of the selected DS change of </w:t>
            </w:r>
            <w:r w:rsidRPr="00CE34FD">
              <w:t xml:space="preserve">designer </w:t>
            </w:r>
            <w:proofErr w:type="spellStart"/>
            <w:r w:rsidR="0076642B">
              <w:rPr>
                <w:rFonts w:cs="Calibri"/>
                <w:bCs/>
              </w:rPr>
              <w:t>Recordal</w:t>
            </w:r>
            <w:proofErr w:type="spellEnd"/>
            <w:r w:rsidRPr="00CE34FD">
              <w:rPr>
                <w:rFonts w:cs="Calibri"/>
                <w:bCs/>
              </w:rPr>
              <w:t xml:space="preserve"> dossier.</w:t>
            </w:r>
            <w:r w:rsidRPr="00CE34FD">
              <w:t xml:space="preserve"> </w:t>
            </w:r>
          </w:p>
        </w:tc>
      </w:tr>
      <w:tr w:rsidR="00D22036" w:rsidRPr="00CE34FD" w14:paraId="765E5CBF" w14:textId="77777777" w:rsidTr="00DD16AD">
        <w:tc>
          <w:tcPr>
            <w:tcW w:w="2087" w:type="dxa"/>
            <w:shd w:val="clear" w:color="auto" w:fill="auto"/>
          </w:tcPr>
          <w:p w14:paraId="43E88EBA" w14:textId="77777777" w:rsidR="00D22036" w:rsidRPr="00CE34FD" w:rsidRDefault="00D22036" w:rsidP="00DD16AD">
            <w:pPr>
              <w:spacing w:after="120" w:line="240" w:lineRule="atLeast"/>
              <w:rPr>
                <w:rFonts w:cs="Calibri"/>
                <w:b/>
                <w:bCs/>
              </w:rPr>
            </w:pPr>
            <w:r w:rsidRPr="00CE34FD">
              <w:rPr>
                <w:rFonts w:cs="Calibri"/>
                <w:b/>
                <w:bCs/>
              </w:rPr>
              <w:t>Output</w:t>
            </w:r>
          </w:p>
        </w:tc>
        <w:tc>
          <w:tcPr>
            <w:tcW w:w="7155" w:type="dxa"/>
            <w:shd w:val="clear" w:color="auto" w:fill="auto"/>
          </w:tcPr>
          <w:p w14:paraId="4BB83F39" w14:textId="77777777" w:rsidR="00D22036" w:rsidRPr="00CE34FD" w:rsidRDefault="00D22036" w:rsidP="00DD16AD">
            <w:pPr>
              <w:spacing w:after="120" w:line="240" w:lineRule="atLeast"/>
              <w:rPr>
                <w:rFonts w:cs="Calibri"/>
                <w:bCs/>
              </w:rPr>
            </w:pPr>
            <w:r w:rsidRPr="00CE34FD">
              <w:rPr>
                <w:rFonts w:cs="Calibri"/>
                <w:bCs/>
              </w:rPr>
              <w:t xml:space="preserve">The user can see the details of the dossier. </w:t>
            </w:r>
          </w:p>
        </w:tc>
      </w:tr>
      <w:tr w:rsidR="00D22036" w:rsidRPr="00CE34FD" w14:paraId="7BAD8A96" w14:textId="77777777" w:rsidTr="00DD16AD">
        <w:tc>
          <w:tcPr>
            <w:tcW w:w="2087" w:type="dxa"/>
            <w:shd w:val="clear" w:color="auto" w:fill="auto"/>
          </w:tcPr>
          <w:p w14:paraId="1D1912EF" w14:textId="77777777" w:rsidR="00D22036" w:rsidRPr="00CE34FD" w:rsidRDefault="00D22036" w:rsidP="00DD16AD">
            <w:pPr>
              <w:spacing w:after="120" w:line="240" w:lineRule="atLeast"/>
              <w:rPr>
                <w:rFonts w:cs="Calibri"/>
                <w:b/>
                <w:bCs/>
              </w:rPr>
            </w:pPr>
            <w:r w:rsidRPr="00CE34FD">
              <w:rPr>
                <w:rFonts w:cs="Calibri"/>
                <w:b/>
                <w:bCs/>
              </w:rPr>
              <w:t>Exceptional Flow</w:t>
            </w:r>
          </w:p>
        </w:tc>
        <w:tc>
          <w:tcPr>
            <w:tcW w:w="7155" w:type="dxa"/>
            <w:shd w:val="clear" w:color="auto" w:fill="auto"/>
          </w:tcPr>
          <w:p w14:paraId="65F824ED" w14:textId="77777777" w:rsidR="00D22036" w:rsidRPr="00CE34FD" w:rsidRDefault="00D22036" w:rsidP="00DD16AD">
            <w:pPr>
              <w:spacing w:after="120" w:line="240" w:lineRule="atLeast"/>
              <w:rPr>
                <w:rFonts w:cs="Calibri"/>
              </w:rPr>
            </w:pPr>
            <w:r w:rsidRPr="00CE34FD">
              <w:t xml:space="preserve">3a. The user </w:t>
            </w:r>
            <w:proofErr w:type="gramStart"/>
            <w:r w:rsidRPr="00CE34FD">
              <w:t>is able to</w:t>
            </w:r>
            <w:proofErr w:type="gramEnd"/>
            <w:r w:rsidRPr="00CE34FD">
              <w:t xml:space="preserve"> print the content of the VEFI (only sections that are visible in that moment). Header, footer and menu should not appear in the print.</w:t>
            </w:r>
          </w:p>
        </w:tc>
      </w:tr>
      <w:tr w:rsidR="00D22036" w:rsidRPr="00CE34FD" w14:paraId="2779E7DF" w14:textId="77777777" w:rsidTr="00DD16AD">
        <w:tc>
          <w:tcPr>
            <w:tcW w:w="2087" w:type="dxa"/>
            <w:shd w:val="clear" w:color="auto" w:fill="auto"/>
          </w:tcPr>
          <w:p w14:paraId="4BAA8B50" w14:textId="77777777" w:rsidR="00D22036" w:rsidRPr="00CE34FD" w:rsidRDefault="00D22036" w:rsidP="00DD16AD">
            <w:pPr>
              <w:spacing w:after="120" w:line="240" w:lineRule="atLeast"/>
              <w:rPr>
                <w:rFonts w:cs="Calibri"/>
                <w:b/>
                <w:bCs/>
              </w:rPr>
            </w:pPr>
            <w:r w:rsidRPr="00CE34FD">
              <w:rPr>
                <w:rFonts w:cs="Calibri"/>
                <w:b/>
                <w:bCs/>
              </w:rPr>
              <w:t>Alternative Flow</w:t>
            </w:r>
          </w:p>
        </w:tc>
        <w:tc>
          <w:tcPr>
            <w:tcW w:w="7155" w:type="dxa"/>
            <w:shd w:val="clear" w:color="auto" w:fill="auto"/>
          </w:tcPr>
          <w:p w14:paraId="68AF486A" w14:textId="77777777" w:rsidR="00D22036" w:rsidRPr="00CE34FD" w:rsidRDefault="00D22036" w:rsidP="00DD16AD">
            <w:pPr>
              <w:spacing w:after="120" w:line="240" w:lineRule="atLeast"/>
              <w:rPr>
                <w:rFonts w:cs="Calibri"/>
                <w:bCs/>
              </w:rPr>
            </w:pPr>
            <w:r w:rsidRPr="00CE34FD">
              <w:rPr>
                <w:rFonts w:cs="Calibri"/>
                <w:bCs/>
              </w:rPr>
              <w:t>None</w:t>
            </w:r>
          </w:p>
        </w:tc>
      </w:tr>
      <w:tr w:rsidR="00D22036" w:rsidRPr="00CE34FD" w14:paraId="5251F2DE" w14:textId="77777777" w:rsidTr="00DD16AD">
        <w:tc>
          <w:tcPr>
            <w:tcW w:w="2087" w:type="dxa"/>
            <w:tcBorders>
              <w:top w:val="single" w:sz="4" w:space="0" w:color="auto"/>
              <w:left w:val="single" w:sz="4" w:space="0" w:color="auto"/>
              <w:bottom w:val="single" w:sz="4" w:space="0" w:color="auto"/>
              <w:right w:val="single" w:sz="4" w:space="0" w:color="auto"/>
            </w:tcBorders>
            <w:shd w:val="clear" w:color="auto" w:fill="auto"/>
          </w:tcPr>
          <w:p w14:paraId="0AC115EE" w14:textId="77777777" w:rsidR="00D22036" w:rsidRPr="00CE34FD" w:rsidRDefault="00D22036" w:rsidP="00DD16AD">
            <w:pPr>
              <w:spacing w:after="120" w:line="240" w:lineRule="atLeast"/>
              <w:rPr>
                <w:rFonts w:cs="Calibri"/>
                <w:b/>
                <w:bCs/>
              </w:rPr>
            </w:pPr>
            <w:r w:rsidRPr="00CE34FD">
              <w:rPr>
                <w:rFonts w:cs="Calibri"/>
                <w:b/>
                <w:bCs/>
              </w:rPr>
              <w:t>Includes</w:t>
            </w:r>
          </w:p>
        </w:tc>
        <w:tc>
          <w:tcPr>
            <w:tcW w:w="7155" w:type="dxa"/>
            <w:tcBorders>
              <w:top w:val="single" w:sz="4" w:space="0" w:color="auto"/>
              <w:left w:val="single" w:sz="4" w:space="0" w:color="auto"/>
              <w:bottom w:val="single" w:sz="4" w:space="0" w:color="auto"/>
              <w:right w:val="single" w:sz="4" w:space="0" w:color="auto"/>
            </w:tcBorders>
            <w:shd w:val="clear" w:color="auto" w:fill="auto"/>
          </w:tcPr>
          <w:p w14:paraId="2C72FC9E" w14:textId="01586CE8" w:rsidR="00D22036" w:rsidRPr="00CE34FD" w:rsidRDefault="00170224" w:rsidP="00DD16AD">
            <w:pPr>
              <w:spacing w:after="120" w:line="240" w:lineRule="atLeast"/>
              <w:rPr>
                <w:rFonts w:cs="Calibri"/>
                <w:bCs/>
              </w:rPr>
            </w:pPr>
            <w:r w:rsidRPr="00CE34FD">
              <w:rPr>
                <w:rFonts w:cs="Calibri"/>
                <w:bCs/>
              </w:rPr>
              <w:t>-</w:t>
            </w:r>
          </w:p>
        </w:tc>
      </w:tr>
      <w:tr w:rsidR="00D22036" w:rsidRPr="00CE34FD" w14:paraId="374EEC33" w14:textId="77777777" w:rsidTr="00DD16AD">
        <w:tc>
          <w:tcPr>
            <w:tcW w:w="2087" w:type="dxa"/>
            <w:tcBorders>
              <w:top w:val="single" w:sz="4" w:space="0" w:color="auto"/>
              <w:left w:val="single" w:sz="4" w:space="0" w:color="auto"/>
              <w:bottom w:val="single" w:sz="4" w:space="0" w:color="auto"/>
              <w:right w:val="single" w:sz="4" w:space="0" w:color="auto"/>
            </w:tcBorders>
            <w:shd w:val="clear" w:color="auto" w:fill="auto"/>
          </w:tcPr>
          <w:p w14:paraId="2CDF14B4" w14:textId="77777777" w:rsidR="00D22036" w:rsidRPr="00CE34FD" w:rsidRDefault="00D22036" w:rsidP="00DD16AD">
            <w:pPr>
              <w:spacing w:after="120" w:line="240" w:lineRule="atLeast"/>
              <w:rPr>
                <w:rFonts w:cs="Calibri"/>
                <w:b/>
                <w:bCs/>
              </w:rPr>
            </w:pPr>
            <w:r w:rsidRPr="00CE34FD">
              <w:rPr>
                <w:rFonts w:cs="Calibri"/>
                <w:b/>
                <w:bCs/>
              </w:rPr>
              <w:t>Complexity</w:t>
            </w:r>
          </w:p>
        </w:tc>
        <w:tc>
          <w:tcPr>
            <w:tcW w:w="7155" w:type="dxa"/>
            <w:tcBorders>
              <w:top w:val="single" w:sz="4" w:space="0" w:color="auto"/>
              <w:left w:val="single" w:sz="4" w:space="0" w:color="auto"/>
              <w:bottom w:val="single" w:sz="4" w:space="0" w:color="auto"/>
              <w:right w:val="single" w:sz="4" w:space="0" w:color="auto"/>
            </w:tcBorders>
            <w:shd w:val="clear" w:color="auto" w:fill="auto"/>
          </w:tcPr>
          <w:p w14:paraId="052A0001" w14:textId="55278311" w:rsidR="00D22036" w:rsidRPr="00CE34FD" w:rsidRDefault="00FD3520" w:rsidP="00DD16AD">
            <w:pPr>
              <w:spacing w:after="120" w:line="240" w:lineRule="atLeast"/>
              <w:rPr>
                <w:rFonts w:cs="Calibri"/>
                <w:bCs/>
              </w:rPr>
            </w:pPr>
            <w:r>
              <w:t>n/a</w:t>
            </w:r>
          </w:p>
        </w:tc>
      </w:tr>
      <w:tr w:rsidR="00D22036" w:rsidRPr="00CE34FD" w14:paraId="4D25367A" w14:textId="77777777" w:rsidTr="00DD16AD">
        <w:tc>
          <w:tcPr>
            <w:tcW w:w="2087" w:type="dxa"/>
            <w:tcBorders>
              <w:top w:val="single" w:sz="4" w:space="0" w:color="auto"/>
              <w:left w:val="single" w:sz="4" w:space="0" w:color="auto"/>
              <w:bottom w:val="single" w:sz="4" w:space="0" w:color="auto"/>
              <w:right w:val="single" w:sz="4" w:space="0" w:color="auto"/>
            </w:tcBorders>
            <w:shd w:val="clear" w:color="auto" w:fill="auto"/>
          </w:tcPr>
          <w:p w14:paraId="69C81F17" w14:textId="77777777" w:rsidR="00D22036" w:rsidRPr="00CE34FD" w:rsidRDefault="00D22036" w:rsidP="00DD16AD">
            <w:pPr>
              <w:spacing w:after="120" w:line="240" w:lineRule="atLeast"/>
              <w:rPr>
                <w:rFonts w:cs="Calibri"/>
                <w:b/>
                <w:bCs/>
              </w:rPr>
            </w:pPr>
            <w:r w:rsidRPr="00CE34FD">
              <w:rPr>
                <w:rFonts w:cs="Calibri"/>
                <w:b/>
                <w:bCs/>
              </w:rPr>
              <w:t>Priority</w:t>
            </w:r>
          </w:p>
        </w:tc>
        <w:tc>
          <w:tcPr>
            <w:tcW w:w="7155" w:type="dxa"/>
            <w:tcBorders>
              <w:top w:val="single" w:sz="4" w:space="0" w:color="auto"/>
              <w:left w:val="single" w:sz="4" w:space="0" w:color="auto"/>
              <w:bottom w:val="single" w:sz="4" w:space="0" w:color="auto"/>
              <w:right w:val="single" w:sz="4" w:space="0" w:color="auto"/>
            </w:tcBorders>
            <w:shd w:val="clear" w:color="auto" w:fill="auto"/>
          </w:tcPr>
          <w:p w14:paraId="3D5DA8E5" w14:textId="67DC0508" w:rsidR="00D22036" w:rsidRPr="00CE34FD" w:rsidRDefault="00FD3520" w:rsidP="00DD16AD">
            <w:pPr>
              <w:spacing w:after="120" w:line="240" w:lineRule="atLeast"/>
              <w:rPr>
                <w:rFonts w:cs="Calibri"/>
                <w:bCs/>
              </w:rPr>
            </w:pPr>
            <w:r>
              <w:t>n/a</w:t>
            </w:r>
          </w:p>
        </w:tc>
      </w:tr>
    </w:tbl>
    <w:p w14:paraId="27A7C5A2" w14:textId="77777777" w:rsidR="00D22036" w:rsidRPr="00CE34FD" w:rsidRDefault="00D22036" w:rsidP="00D22036"/>
    <w:p w14:paraId="6A558D20" w14:textId="77777777" w:rsidR="00D22036" w:rsidRPr="00CE34FD" w:rsidRDefault="00D22036" w:rsidP="00D22036">
      <w:pPr>
        <w:pStyle w:val="Heading4"/>
        <w:tabs>
          <w:tab w:val="left" w:pos="0"/>
          <w:tab w:val="left" w:pos="709"/>
        </w:tabs>
      </w:pPr>
      <w:bookmarkStart w:id="1032" w:name="EditchangeDesigner"/>
      <w:r w:rsidRPr="00CE34FD">
        <w:t>BFXX002: Edit Change of designer</w:t>
      </w:r>
      <w:bookmarkEnd w:id="1032"/>
    </w:p>
    <w:p w14:paraId="6F13E415" w14:textId="77777777" w:rsidR="00D22036" w:rsidRPr="00CE34FD" w:rsidRDefault="00D22036" w:rsidP="00D22036">
      <w:pPr>
        <w:tabs>
          <w:tab w:val="left" w:pos="0"/>
          <w:tab w:val="left" w:pos="709"/>
        </w:tabs>
        <w:jc w:val="both"/>
        <w:rPr>
          <w:lang w:val="en-US"/>
        </w:rPr>
      </w:pPr>
    </w:p>
    <w:p w14:paraId="6921E333" w14:textId="35747F72" w:rsidR="00D22036" w:rsidRPr="00CE34FD" w:rsidRDefault="00D22036" w:rsidP="00D22036">
      <w:pPr>
        <w:tabs>
          <w:tab w:val="left" w:pos="0"/>
          <w:tab w:val="left" w:pos="709"/>
        </w:tabs>
        <w:jc w:val="both"/>
      </w:pPr>
      <w:r w:rsidRPr="00CE34FD">
        <w:rPr>
          <w:lang w:val="en-US"/>
        </w:rPr>
        <w:t xml:space="preserve">This business function describes the situation that the user wants to edit the application submitted for change of </w:t>
      </w:r>
      <w:r w:rsidRPr="00CE34FD">
        <w:t>designer</w:t>
      </w:r>
      <w:r w:rsidRPr="00CE34FD">
        <w:rPr>
          <w:lang w:val="en-US"/>
        </w:rPr>
        <w:t xml:space="preserve">. </w:t>
      </w:r>
      <w:r w:rsidRPr="00CE34FD">
        <w:t xml:space="preserve">The information fields regarding this business function can be found in “Change of designer” section in “DOSS – DS </w:t>
      </w:r>
      <w:proofErr w:type="spellStart"/>
      <w:r w:rsidR="0076642B">
        <w:t>Recordal</w:t>
      </w:r>
      <w:proofErr w:type="spellEnd"/>
      <w:r w:rsidRPr="00CE34FD">
        <w:t xml:space="preserve">” tab in </w:t>
      </w:r>
      <w:r w:rsidR="00CF6940">
        <w:t>SI BO Information Model [</w:t>
      </w:r>
      <w:hyperlink r:id="rId21" w:history="1">
        <w:r w:rsidR="00CF6940" w:rsidRPr="00850E79">
          <w:rPr>
            <w:rStyle w:val="Hyperlink"/>
            <w:rFonts w:asciiTheme="minorHAnsi" w:hAnsiTheme="minorHAnsi" w:cstheme="minorHAnsi"/>
          </w:rPr>
          <w:t>R2</w:t>
        </w:r>
      </w:hyperlink>
      <w:r w:rsidR="00CF6940">
        <w:t xml:space="preserve">] </w:t>
      </w:r>
      <w:r w:rsidRPr="00CE34FD">
        <w:t>document.</w:t>
      </w:r>
    </w:p>
    <w:p w14:paraId="5416192E" w14:textId="77777777" w:rsidR="00D22036" w:rsidRPr="00CE34FD" w:rsidRDefault="00D22036" w:rsidP="00D22036"/>
    <w:p w14:paraId="6ED0EB00" w14:textId="77777777" w:rsidR="00D22036" w:rsidRPr="00CE34FD" w:rsidRDefault="00D22036" w:rsidP="00D2203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D22036" w:rsidRPr="00CE34FD" w14:paraId="270F74B1" w14:textId="77777777" w:rsidTr="00DD16AD">
        <w:tc>
          <w:tcPr>
            <w:tcW w:w="2093" w:type="dxa"/>
            <w:shd w:val="clear" w:color="auto" w:fill="auto"/>
          </w:tcPr>
          <w:p w14:paraId="5FD4516A" w14:textId="77777777" w:rsidR="00D22036" w:rsidRPr="00CE34FD" w:rsidRDefault="00D22036" w:rsidP="00DD16AD">
            <w:pPr>
              <w:spacing w:after="120" w:line="240" w:lineRule="atLeast"/>
              <w:rPr>
                <w:b/>
              </w:rPr>
            </w:pPr>
            <w:r w:rsidRPr="00CE34FD">
              <w:rPr>
                <w:b/>
              </w:rPr>
              <w:lastRenderedPageBreak/>
              <w:t>Pre-condition(s)</w:t>
            </w:r>
          </w:p>
        </w:tc>
        <w:tc>
          <w:tcPr>
            <w:tcW w:w="7195" w:type="dxa"/>
            <w:shd w:val="clear" w:color="auto" w:fill="auto"/>
          </w:tcPr>
          <w:p w14:paraId="6F44376E" w14:textId="77777777" w:rsidR="00D22036" w:rsidRPr="00CE34FD" w:rsidRDefault="00D22036" w:rsidP="00DD16AD">
            <w:pPr>
              <w:spacing w:after="120" w:line="240" w:lineRule="atLeast"/>
            </w:pPr>
            <w:r w:rsidRPr="00CE34FD">
              <w:rPr>
                <w:rFonts w:cs="Calibri"/>
                <w:bCs/>
              </w:rPr>
              <w:t xml:space="preserve">The user has opened a change of </w:t>
            </w:r>
            <w:r w:rsidRPr="00CE34FD">
              <w:t xml:space="preserve">designer </w:t>
            </w:r>
            <w:r w:rsidRPr="00CE34FD">
              <w:rPr>
                <w:rFonts w:cs="Calibri"/>
                <w:bCs/>
              </w:rPr>
              <w:t>dossier in “view” mode.</w:t>
            </w:r>
          </w:p>
        </w:tc>
      </w:tr>
      <w:tr w:rsidR="00D22036" w:rsidRPr="00CE34FD" w14:paraId="715B08BA" w14:textId="77777777" w:rsidTr="00DD16AD">
        <w:tc>
          <w:tcPr>
            <w:tcW w:w="2093" w:type="dxa"/>
            <w:shd w:val="clear" w:color="auto" w:fill="auto"/>
          </w:tcPr>
          <w:p w14:paraId="16FC7C33" w14:textId="77777777" w:rsidR="00D22036" w:rsidRPr="00CE34FD" w:rsidRDefault="00D22036" w:rsidP="00DD16AD">
            <w:pPr>
              <w:spacing w:after="120" w:line="240" w:lineRule="atLeast"/>
              <w:rPr>
                <w:b/>
              </w:rPr>
            </w:pPr>
            <w:r w:rsidRPr="00CE34FD">
              <w:rPr>
                <w:b/>
              </w:rPr>
              <w:t>Actor(s)</w:t>
            </w:r>
          </w:p>
        </w:tc>
        <w:tc>
          <w:tcPr>
            <w:tcW w:w="7195" w:type="dxa"/>
            <w:shd w:val="clear" w:color="auto" w:fill="auto"/>
          </w:tcPr>
          <w:p w14:paraId="6F357875" w14:textId="77777777" w:rsidR="00D22036" w:rsidRPr="00CE34FD" w:rsidRDefault="00D22036" w:rsidP="00DD16AD">
            <w:pPr>
              <w:spacing w:after="120" w:line="240" w:lineRule="atLeast"/>
            </w:pPr>
            <w:r w:rsidRPr="00CE34FD">
              <w:t>BO Examiner</w:t>
            </w:r>
          </w:p>
        </w:tc>
      </w:tr>
      <w:tr w:rsidR="00D22036" w:rsidRPr="00CE34FD" w14:paraId="776F12A3" w14:textId="77777777" w:rsidTr="00DD16AD">
        <w:tc>
          <w:tcPr>
            <w:tcW w:w="2093" w:type="dxa"/>
            <w:shd w:val="clear" w:color="auto" w:fill="auto"/>
          </w:tcPr>
          <w:p w14:paraId="4C6ABAE2" w14:textId="77777777" w:rsidR="00D22036" w:rsidRPr="00CE34FD" w:rsidRDefault="00D22036" w:rsidP="00DD16AD">
            <w:pPr>
              <w:spacing w:after="120" w:line="240" w:lineRule="atLeast"/>
              <w:rPr>
                <w:b/>
              </w:rPr>
            </w:pPr>
            <w:r w:rsidRPr="00CE34FD">
              <w:rPr>
                <w:b/>
              </w:rPr>
              <w:t>Steps to complete this process</w:t>
            </w:r>
          </w:p>
        </w:tc>
        <w:tc>
          <w:tcPr>
            <w:tcW w:w="7195" w:type="dxa"/>
            <w:shd w:val="clear" w:color="auto" w:fill="auto"/>
          </w:tcPr>
          <w:p w14:paraId="35905EEC" w14:textId="77777777" w:rsidR="00D22036" w:rsidRPr="00CE34FD" w:rsidRDefault="00D22036" w:rsidP="00307BBD">
            <w:pPr>
              <w:pStyle w:val="ListParagraph"/>
              <w:numPr>
                <w:ilvl w:val="0"/>
                <w:numId w:val="10"/>
              </w:numPr>
              <w:rPr>
                <w:sz w:val="20"/>
                <w:szCs w:val="20"/>
              </w:rPr>
            </w:pPr>
            <w:r w:rsidRPr="00CE34FD">
              <w:rPr>
                <w:sz w:val="20"/>
                <w:szCs w:val="20"/>
              </w:rPr>
              <w:t xml:space="preserve">The user decides to change the </w:t>
            </w:r>
            <w:r w:rsidRPr="00CE34FD">
              <w:rPr>
                <w:sz w:val="20"/>
              </w:rPr>
              <w:t xml:space="preserve">designer </w:t>
            </w:r>
            <w:r w:rsidRPr="00CE34FD">
              <w:rPr>
                <w:sz w:val="20"/>
                <w:szCs w:val="20"/>
              </w:rPr>
              <w:t>of a DS dossier.</w:t>
            </w:r>
          </w:p>
          <w:p w14:paraId="7E965002" w14:textId="77777777" w:rsidR="00D22036" w:rsidRPr="00CE34FD" w:rsidRDefault="00D22036" w:rsidP="00307BBD">
            <w:pPr>
              <w:pStyle w:val="ListParagraph"/>
              <w:numPr>
                <w:ilvl w:val="0"/>
                <w:numId w:val="10"/>
              </w:numPr>
              <w:rPr>
                <w:sz w:val="20"/>
                <w:szCs w:val="20"/>
              </w:rPr>
            </w:pPr>
            <w:r w:rsidRPr="00CE34FD">
              <w:rPr>
                <w:sz w:val="20"/>
                <w:szCs w:val="20"/>
              </w:rPr>
              <w:t>The user presses the “edit” button.</w:t>
            </w:r>
          </w:p>
          <w:p w14:paraId="6788597B" w14:textId="77777777" w:rsidR="00D22036" w:rsidRPr="00CE34FD" w:rsidRDefault="00D22036" w:rsidP="00307BBD">
            <w:pPr>
              <w:pStyle w:val="ListParagraph"/>
              <w:numPr>
                <w:ilvl w:val="0"/>
                <w:numId w:val="10"/>
              </w:numPr>
              <w:rPr>
                <w:sz w:val="20"/>
                <w:szCs w:val="20"/>
              </w:rPr>
            </w:pPr>
            <w:r w:rsidRPr="00CE34FD">
              <w:rPr>
                <w:sz w:val="20"/>
                <w:szCs w:val="20"/>
              </w:rPr>
              <w:t xml:space="preserve">The system activates the appropriate sections that contain data of the new </w:t>
            </w:r>
            <w:r w:rsidRPr="00CE34FD">
              <w:rPr>
                <w:sz w:val="20"/>
              </w:rPr>
              <w:t xml:space="preserve">designer </w:t>
            </w:r>
            <w:r w:rsidRPr="00CE34FD">
              <w:rPr>
                <w:sz w:val="20"/>
                <w:szCs w:val="20"/>
              </w:rPr>
              <w:t xml:space="preserve">section. The user also shall be able to add or remove a DS dossier. </w:t>
            </w:r>
          </w:p>
          <w:p w14:paraId="74DDAE27" w14:textId="77777777" w:rsidR="00D22036" w:rsidRPr="00CE34FD" w:rsidRDefault="00D22036" w:rsidP="00307BBD">
            <w:pPr>
              <w:pStyle w:val="ListParagraph"/>
              <w:numPr>
                <w:ilvl w:val="0"/>
                <w:numId w:val="10"/>
              </w:numPr>
              <w:rPr>
                <w:sz w:val="20"/>
                <w:szCs w:val="20"/>
              </w:rPr>
            </w:pPr>
            <w:r w:rsidRPr="00CE34FD">
              <w:rPr>
                <w:sz w:val="20"/>
                <w:szCs w:val="20"/>
              </w:rPr>
              <w:t>The user can modify any data on the fields available.</w:t>
            </w:r>
          </w:p>
        </w:tc>
      </w:tr>
      <w:tr w:rsidR="00D22036" w:rsidRPr="00CE34FD" w14:paraId="76E076F5" w14:textId="77777777" w:rsidTr="00DD16AD">
        <w:tc>
          <w:tcPr>
            <w:tcW w:w="2093" w:type="dxa"/>
            <w:shd w:val="clear" w:color="auto" w:fill="auto"/>
          </w:tcPr>
          <w:p w14:paraId="7B2AFCCF" w14:textId="77777777" w:rsidR="00D22036" w:rsidRPr="00CE34FD" w:rsidRDefault="00D22036" w:rsidP="00DD16AD">
            <w:pPr>
              <w:spacing w:after="120" w:line="240" w:lineRule="atLeast"/>
              <w:rPr>
                <w:rFonts w:cs="Calibri"/>
                <w:b/>
                <w:bCs/>
              </w:rPr>
            </w:pPr>
            <w:r w:rsidRPr="00CE34FD">
              <w:rPr>
                <w:rFonts w:cs="Calibri"/>
                <w:b/>
                <w:bCs/>
              </w:rPr>
              <w:t>Post-condition(s)</w:t>
            </w:r>
          </w:p>
        </w:tc>
        <w:tc>
          <w:tcPr>
            <w:tcW w:w="7195" w:type="dxa"/>
            <w:shd w:val="clear" w:color="auto" w:fill="auto"/>
          </w:tcPr>
          <w:p w14:paraId="3B318C4F" w14:textId="77777777" w:rsidR="00D22036" w:rsidRPr="00CE34FD" w:rsidRDefault="00D22036" w:rsidP="00DD16AD">
            <w:pPr>
              <w:spacing w:after="120" w:line="240" w:lineRule="atLeast"/>
              <w:rPr>
                <w:rFonts w:cs="Calibri"/>
                <w:bCs/>
              </w:rPr>
            </w:pPr>
          </w:p>
        </w:tc>
      </w:tr>
      <w:tr w:rsidR="00D22036" w:rsidRPr="00CE34FD" w14:paraId="2E3F8FE6" w14:textId="77777777" w:rsidTr="00DD16AD">
        <w:tc>
          <w:tcPr>
            <w:tcW w:w="2093" w:type="dxa"/>
            <w:shd w:val="clear" w:color="auto" w:fill="auto"/>
          </w:tcPr>
          <w:p w14:paraId="1C40810E" w14:textId="77777777" w:rsidR="00D22036" w:rsidRPr="00CE34FD" w:rsidRDefault="00D22036" w:rsidP="00DD16AD">
            <w:pPr>
              <w:spacing w:after="120" w:line="240" w:lineRule="atLeast"/>
              <w:rPr>
                <w:rFonts w:cs="Calibri"/>
                <w:b/>
                <w:bCs/>
              </w:rPr>
            </w:pPr>
            <w:r w:rsidRPr="00CE34FD">
              <w:rPr>
                <w:rFonts w:cs="Calibri"/>
                <w:b/>
                <w:bCs/>
              </w:rPr>
              <w:t>Output</w:t>
            </w:r>
          </w:p>
        </w:tc>
        <w:tc>
          <w:tcPr>
            <w:tcW w:w="7195" w:type="dxa"/>
            <w:shd w:val="clear" w:color="auto" w:fill="auto"/>
          </w:tcPr>
          <w:p w14:paraId="71A3A6B6" w14:textId="77777777" w:rsidR="00D22036" w:rsidRPr="00CE34FD" w:rsidRDefault="00D22036" w:rsidP="00DD16AD">
            <w:pPr>
              <w:spacing w:after="120" w:line="240" w:lineRule="atLeast"/>
              <w:rPr>
                <w:rFonts w:cs="Calibri"/>
                <w:bCs/>
              </w:rPr>
            </w:pPr>
            <w:r w:rsidRPr="00CE34FD">
              <w:rPr>
                <w:rFonts w:cs="Calibri"/>
                <w:bCs/>
              </w:rPr>
              <w:t>The user can see the updated data.</w:t>
            </w:r>
          </w:p>
        </w:tc>
      </w:tr>
      <w:tr w:rsidR="00D22036" w:rsidRPr="00CE34FD" w14:paraId="3E4AB53D" w14:textId="77777777" w:rsidTr="00DD16AD">
        <w:tc>
          <w:tcPr>
            <w:tcW w:w="2093" w:type="dxa"/>
            <w:shd w:val="clear" w:color="auto" w:fill="auto"/>
          </w:tcPr>
          <w:p w14:paraId="57804717" w14:textId="77777777" w:rsidR="00D22036" w:rsidRPr="00CE34FD" w:rsidRDefault="00D22036" w:rsidP="00DD16AD">
            <w:pPr>
              <w:spacing w:after="120" w:line="240" w:lineRule="atLeast"/>
              <w:rPr>
                <w:rFonts w:cs="Calibri"/>
                <w:b/>
                <w:bCs/>
              </w:rPr>
            </w:pPr>
            <w:r w:rsidRPr="00CE34FD">
              <w:rPr>
                <w:rFonts w:cs="Calibri"/>
                <w:b/>
                <w:bCs/>
              </w:rPr>
              <w:t>Exceptional Flow</w:t>
            </w:r>
          </w:p>
        </w:tc>
        <w:tc>
          <w:tcPr>
            <w:tcW w:w="7195" w:type="dxa"/>
            <w:shd w:val="clear" w:color="auto" w:fill="auto"/>
          </w:tcPr>
          <w:p w14:paraId="6F3423B4" w14:textId="77777777" w:rsidR="00D22036" w:rsidRPr="00CE34FD" w:rsidRDefault="00D22036" w:rsidP="00DD16AD">
            <w:pPr>
              <w:spacing w:after="120" w:line="240" w:lineRule="atLeast"/>
              <w:rPr>
                <w:rFonts w:cs="Calibri"/>
              </w:rPr>
            </w:pPr>
            <w:r w:rsidRPr="00CE34FD">
              <w:rPr>
                <w:rFonts w:cs="Calibri"/>
              </w:rPr>
              <w:t>None</w:t>
            </w:r>
          </w:p>
        </w:tc>
      </w:tr>
      <w:tr w:rsidR="00D22036" w:rsidRPr="00CE34FD" w14:paraId="4FA34508" w14:textId="77777777" w:rsidTr="00DD16AD">
        <w:tc>
          <w:tcPr>
            <w:tcW w:w="2093" w:type="dxa"/>
            <w:shd w:val="clear" w:color="auto" w:fill="auto"/>
          </w:tcPr>
          <w:p w14:paraId="5317C0F2" w14:textId="77777777" w:rsidR="00D22036" w:rsidRPr="00CE34FD" w:rsidRDefault="00D22036" w:rsidP="00DD16AD">
            <w:pPr>
              <w:spacing w:after="120" w:line="240" w:lineRule="atLeast"/>
              <w:rPr>
                <w:rFonts w:cs="Calibri"/>
                <w:b/>
                <w:bCs/>
              </w:rPr>
            </w:pPr>
            <w:r w:rsidRPr="00CE34FD">
              <w:rPr>
                <w:rFonts w:cs="Calibri"/>
                <w:b/>
                <w:bCs/>
              </w:rPr>
              <w:t>Alternative Flow</w:t>
            </w:r>
          </w:p>
        </w:tc>
        <w:tc>
          <w:tcPr>
            <w:tcW w:w="7195" w:type="dxa"/>
            <w:shd w:val="clear" w:color="auto" w:fill="auto"/>
          </w:tcPr>
          <w:p w14:paraId="5151F14F" w14:textId="77777777" w:rsidR="00D22036" w:rsidRPr="00CE34FD" w:rsidRDefault="00D22036" w:rsidP="00DD16AD">
            <w:pPr>
              <w:spacing w:after="120" w:line="240" w:lineRule="atLeast"/>
              <w:rPr>
                <w:rFonts w:cs="Calibri"/>
                <w:bCs/>
              </w:rPr>
            </w:pPr>
            <w:r w:rsidRPr="00CE34FD">
              <w:rPr>
                <w:rFonts w:cs="Calibri"/>
                <w:bCs/>
              </w:rPr>
              <w:t>None</w:t>
            </w:r>
          </w:p>
        </w:tc>
      </w:tr>
      <w:tr w:rsidR="00D22036" w:rsidRPr="00CE34FD" w14:paraId="66FE9392" w14:textId="77777777" w:rsidTr="00DD16AD">
        <w:tc>
          <w:tcPr>
            <w:tcW w:w="2093" w:type="dxa"/>
            <w:shd w:val="clear" w:color="auto" w:fill="auto"/>
          </w:tcPr>
          <w:p w14:paraId="459C1BDF" w14:textId="77777777" w:rsidR="00D22036" w:rsidRPr="00CE34FD" w:rsidRDefault="00D22036" w:rsidP="00DD16AD">
            <w:pPr>
              <w:spacing w:after="120" w:line="240" w:lineRule="atLeast"/>
              <w:rPr>
                <w:rFonts w:cs="Calibri"/>
                <w:b/>
                <w:bCs/>
              </w:rPr>
            </w:pPr>
            <w:r w:rsidRPr="00CE34FD">
              <w:rPr>
                <w:rFonts w:cs="Calibri"/>
                <w:b/>
                <w:bCs/>
              </w:rPr>
              <w:t>Includes</w:t>
            </w:r>
          </w:p>
        </w:tc>
        <w:tc>
          <w:tcPr>
            <w:tcW w:w="7195" w:type="dxa"/>
            <w:shd w:val="clear" w:color="auto" w:fill="auto"/>
          </w:tcPr>
          <w:p w14:paraId="71B40C9D" w14:textId="77777777" w:rsidR="00852E67" w:rsidRPr="00CE34FD" w:rsidRDefault="00D22036" w:rsidP="00CE34FD">
            <w:pPr>
              <w:spacing w:after="120" w:line="240" w:lineRule="atLeast"/>
              <w:rPr>
                <w:i/>
              </w:rPr>
            </w:pPr>
            <w:r w:rsidRPr="00CE34FD">
              <w:rPr>
                <w:rFonts w:cs="Calibri"/>
                <w:bCs/>
              </w:rPr>
              <w:fldChar w:fldCharType="begin"/>
            </w:r>
            <w:r w:rsidRPr="00CE34FD">
              <w:rPr>
                <w:rFonts w:cs="Calibri"/>
                <w:bCs/>
              </w:rPr>
              <w:instrText xml:space="preserve"> REF  ViewChangeDesigner \h  \* MERGEFORMAT </w:instrText>
            </w:r>
            <w:r w:rsidRPr="00CE34FD">
              <w:rPr>
                <w:rFonts w:cs="Calibri"/>
                <w:bCs/>
              </w:rPr>
            </w:r>
            <w:r w:rsidRPr="00CE34FD">
              <w:rPr>
                <w:rFonts w:cs="Calibri"/>
                <w:bCs/>
              </w:rPr>
              <w:fldChar w:fldCharType="separate"/>
            </w:r>
            <w:r w:rsidR="00852E67" w:rsidRPr="00CE34FD">
              <w:rPr>
                <w:rFonts w:cs="Calibri"/>
                <w:bCs/>
              </w:rPr>
              <w:t>BFXX001: View Add/Replace/Remove</w:t>
            </w:r>
            <w:r w:rsidR="00852E67" w:rsidRPr="00CE34FD">
              <w:t xml:space="preserve"> of designer</w:t>
            </w:r>
          </w:p>
          <w:p w14:paraId="10E61D4B" w14:textId="77777777" w:rsidR="00D22036" w:rsidRPr="00CE34FD" w:rsidRDefault="00D22036" w:rsidP="00DD16AD">
            <w:pPr>
              <w:spacing w:after="120" w:line="240" w:lineRule="atLeast"/>
            </w:pPr>
            <w:r w:rsidRPr="00CE34FD">
              <w:rPr>
                <w:rFonts w:cs="Calibri"/>
                <w:bCs/>
              </w:rPr>
              <w:fldChar w:fldCharType="end"/>
            </w:r>
            <w:r w:rsidRPr="00CE34FD">
              <w:rPr>
                <w:rFonts w:cs="Calibri"/>
                <w:bCs/>
              </w:rPr>
              <w:t xml:space="preserve"> </w:t>
            </w:r>
          </w:p>
        </w:tc>
      </w:tr>
      <w:tr w:rsidR="00D22036" w:rsidRPr="00CE34FD" w14:paraId="19913A2C" w14:textId="77777777" w:rsidTr="00DD16AD">
        <w:tc>
          <w:tcPr>
            <w:tcW w:w="2093" w:type="dxa"/>
            <w:shd w:val="clear" w:color="auto" w:fill="auto"/>
          </w:tcPr>
          <w:p w14:paraId="4F703343" w14:textId="77777777" w:rsidR="00D22036" w:rsidRPr="00CE34FD" w:rsidRDefault="00D22036" w:rsidP="00DD16AD">
            <w:pPr>
              <w:spacing w:after="120" w:line="240" w:lineRule="atLeast"/>
              <w:rPr>
                <w:rFonts w:cs="Calibri"/>
                <w:b/>
                <w:bCs/>
              </w:rPr>
            </w:pPr>
            <w:r w:rsidRPr="00CE34FD">
              <w:rPr>
                <w:rFonts w:cs="Calibri"/>
                <w:b/>
                <w:bCs/>
              </w:rPr>
              <w:t>Complexity</w:t>
            </w:r>
          </w:p>
        </w:tc>
        <w:tc>
          <w:tcPr>
            <w:tcW w:w="7195" w:type="dxa"/>
            <w:shd w:val="clear" w:color="auto" w:fill="auto"/>
          </w:tcPr>
          <w:p w14:paraId="1E6B6869" w14:textId="514A18B2" w:rsidR="00D22036" w:rsidRPr="00CE34FD" w:rsidRDefault="00CF6940" w:rsidP="00DD16AD">
            <w:pPr>
              <w:spacing w:after="120" w:line="240" w:lineRule="atLeast"/>
            </w:pPr>
            <w:r>
              <w:t>n/a</w:t>
            </w:r>
          </w:p>
        </w:tc>
      </w:tr>
      <w:tr w:rsidR="00D22036" w:rsidRPr="00CE34FD" w14:paraId="05A730AE" w14:textId="77777777" w:rsidTr="00DD16AD">
        <w:tc>
          <w:tcPr>
            <w:tcW w:w="2093" w:type="dxa"/>
            <w:shd w:val="clear" w:color="auto" w:fill="auto"/>
          </w:tcPr>
          <w:p w14:paraId="73715C09" w14:textId="77777777" w:rsidR="00D22036" w:rsidRPr="00CE34FD" w:rsidRDefault="00D22036" w:rsidP="00DD16AD">
            <w:pPr>
              <w:spacing w:after="120" w:line="240" w:lineRule="atLeast"/>
              <w:rPr>
                <w:rFonts w:cs="Calibri"/>
                <w:b/>
                <w:bCs/>
              </w:rPr>
            </w:pPr>
            <w:r w:rsidRPr="00CE34FD">
              <w:rPr>
                <w:rFonts w:cs="Calibri"/>
                <w:b/>
                <w:bCs/>
              </w:rPr>
              <w:t>Priority</w:t>
            </w:r>
          </w:p>
        </w:tc>
        <w:tc>
          <w:tcPr>
            <w:tcW w:w="7195" w:type="dxa"/>
            <w:shd w:val="clear" w:color="auto" w:fill="auto"/>
          </w:tcPr>
          <w:p w14:paraId="5EE4ABFF" w14:textId="22A24E2A" w:rsidR="00D22036" w:rsidRPr="00CE34FD" w:rsidRDefault="00CF6940" w:rsidP="00DD16AD">
            <w:pPr>
              <w:spacing w:after="120" w:line="240" w:lineRule="atLeast"/>
            </w:pPr>
            <w:r>
              <w:t>n/a</w:t>
            </w:r>
          </w:p>
        </w:tc>
      </w:tr>
    </w:tbl>
    <w:p w14:paraId="2FF5BCEA" w14:textId="3AC49233" w:rsidR="00A81956" w:rsidRPr="00CE34FD" w:rsidRDefault="00A81956" w:rsidP="00A81956">
      <w:pPr>
        <w:pStyle w:val="Heading4"/>
        <w:tabs>
          <w:tab w:val="left" w:pos="0"/>
          <w:tab w:val="left" w:pos="709"/>
        </w:tabs>
        <w:jc w:val="both"/>
      </w:pPr>
      <w:r w:rsidRPr="00CE34FD">
        <w:t>BFXX003: Accept Add</w:t>
      </w:r>
      <w:r>
        <w:t xml:space="preserve"> designer</w:t>
      </w:r>
    </w:p>
    <w:p w14:paraId="015D38CD" w14:textId="77777777" w:rsidR="00A81956" w:rsidRPr="00CE34FD" w:rsidRDefault="00A81956" w:rsidP="00A81956">
      <w:pPr>
        <w:tabs>
          <w:tab w:val="left" w:pos="0"/>
          <w:tab w:val="left" w:pos="709"/>
        </w:tabs>
        <w:jc w:val="both"/>
        <w:rPr>
          <w:lang w:val="en-US"/>
        </w:rPr>
      </w:pPr>
    </w:p>
    <w:p w14:paraId="7058B124" w14:textId="77777777" w:rsidR="00A81956" w:rsidRPr="00CE34FD" w:rsidRDefault="00A81956" w:rsidP="00A81956">
      <w:pPr>
        <w:tabs>
          <w:tab w:val="left" w:pos="0"/>
          <w:tab w:val="left" w:pos="709"/>
        </w:tabs>
        <w:jc w:val="both"/>
      </w:pPr>
      <w:r w:rsidRPr="00CE34FD">
        <w:rPr>
          <w:lang w:val="en-US"/>
        </w:rPr>
        <w:t xml:space="preserve">This business function describes the situation that the user wants to accept the application submitted for </w:t>
      </w:r>
      <w:r>
        <w:rPr>
          <w:lang w:val="en-US"/>
        </w:rPr>
        <w:t>add</w:t>
      </w:r>
      <w:r w:rsidRPr="00CE34FD">
        <w:rPr>
          <w:lang w:val="en-US"/>
        </w:rPr>
        <w:t xml:space="preserve"> of </w:t>
      </w:r>
      <w:r w:rsidRPr="00CE34FD">
        <w:t>designer</w:t>
      </w:r>
      <w:r w:rsidRPr="00CE34FD">
        <w:rPr>
          <w:lang w:val="en-US"/>
        </w:rPr>
        <w:t xml:space="preserve">. </w:t>
      </w:r>
    </w:p>
    <w:p w14:paraId="667406B9" w14:textId="77777777" w:rsidR="00A81956" w:rsidRPr="00CE34FD" w:rsidRDefault="00A81956" w:rsidP="00A81956">
      <w:pPr>
        <w:jc w:val="both"/>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6963"/>
      </w:tblGrid>
      <w:tr w:rsidR="00A81956" w:rsidRPr="00CE34FD" w14:paraId="748AC6E1" w14:textId="77777777" w:rsidTr="009313E6">
        <w:tc>
          <w:tcPr>
            <w:tcW w:w="2053" w:type="dxa"/>
            <w:shd w:val="clear" w:color="auto" w:fill="auto"/>
          </w:tcPr>
          <w:p w14:paraId="0C32D069" w14:textId="77777777" w:rsidR="00A81956" w:rsidRPr="00CE34FD" w:rsidRDefault="00A81956" w:rsidP="009313E6">
            <w:pPr>
              <w:spacing w:after="120" w:line="240" w:lineRule="atLeast"/>
              <w:jc w:val="both"/>
              <w:rPr>
                <w:b/>
              </w:rPr>
            </w:pPr>
            <w:r w:rsidRPr="00CE34FD">
              <w:rPr>
                <w:b/>
              </w:rPr>
              <w:t>Pre-condition(s)</w:t>
            </w:r>
          </w:p>
        </w:tc>
        <w:tc>
          <w:tcPr>
            <w:tcW w:w="6963" w:type="dxa"/>
            <w:shd w:val="clear" w:color="auto" w:fill="auto"/>
          </w:tcPr>
          <w:p w14:paraId="14720086" w14:textId="77777777" w:rsidR="00A81956" w:rsidRPr="00CE34FD" w:rsidRDefault="00A81956" w:rsidP="009313E6">
            <w:pPr>
              <w:spacing w:after="120" w:line="240" w:lineRule="atLeast"/>
              <w:jc w:val="both"/>
            </w:pPr>
            <w:r w:rsidRPr="00CE34FD">
              <w:rPr>
                <w:rFonts w:cs="Calibri"/>
                <w:bCs/>
              </w:rPr>
              <w:t xml:space="preserve">The user has opened a change of </w:t>
            </w:r>
            <w:r w:rsidRPr="00CE34FD">
              <w:t xml:space="preserve">designer </w:t>
            </w:r>
            <w:r w:rsidRPr="00CE34FD">
              <w:rPr>
                <w:rFonts w:cs="Calibri"/>
                <w:bCs/>
              </w:rPr>
              <w:t>dossier in “view” mode.</w:t>
            </w:r>
          </w:p>
        </w:tc>
      </w:tr>
      <w:tr w:rsidR="00A81956" w:rsidRPr="00CE34FD" w14:paraId="2A2BF0CF" w14:textId="77777777" w:rsidTr="009313E6">
        <w:tc>
          <w:tcPr>
            <w:tcW w:w="2053" w:type="dxa"/>
            <w:shd w:val="clear" w:color="auto" w:fill="auto"/>
          </w:tcPr>
          <w:p w14:paraId="0AFC9A68" w14:textId="77777777" w:rsidR="00A81956" w:rsidRPr="00CE34FD" w:rsidRDefault="00A81956" w:rsidP="009313E6">
            <w:pPr>
              <w:spacing w:after="120" w:line="240" w:lineRule="atLeast"/>
              <w:jc w:val="both"/>
              <w:rPr>
                <w:b/>
              </w:rPr>
            </w:pPr>
            <w:r w:rsidRPr="00CE34FD">
              <w:rPr>
                <w:b/>
              </w:rPr>
              <w:t>Actor(s)</w:t>
            </w:r>
          </w:p>
        </w:tc>
        <w:tc>
          <w:tcPr>
            <w:tcW w:w="6963" w:type="dxa"/>
            <w:shd w:val="clear" w:color="auto" w:fill="auto"/>
          </w:tcPr>
          <w:p w14:paraId="17BC3437" w14:textId="77777777" w:rsidR="00A81956" w:rsidRPr="00CE34FD" w:rsidRDefault="00A81956" w:rsidP="009313E6">
            <w:pPr>
              <w:spacing w:after="120" w:line="240" w:lineRule="atLeast"/>
              <w:jc w:val="both"/>
            </w:pPr>
            <w:r w:rsidRPr="00CE34FD">
              <w:t>BO Examiner</w:t>
            </w:r>
          </w:p>
        </w:tc>
      </w:tr>
      <w:tr w:rsidR="00A81956" w:rsidRPr="00CF0B65" w14:paraId="608306AC" w14:textId="77777777" w:rsidTr="009313E6">
        <w:tc>
          <w:tcPr>
            <w:tcW w:w="2053" w:type="dxa"/>
            <w:shd w:val="clear" w:color="auto" w:fill="auto"/>
          </w:tcPr>
          <w:p w14:paraId="72C1EBF8" w14:textId="77777777" w:rsidR="00A81956" w:rsidRPr="00CF0B65" w:rsidRDefault="00A81956" w:rsidP="009313E6">
            <w:pPr>
              <w:spacing w:after="120" w:line="240" w:lineRule="atLeast"/>
              <w:jc w:val="both"/>
              <w:rPr>
                <w:b/>
              </w:rPr>
            </w:pPr>
            <w:r w:rsidRPr="00CF0B65">
              <w:rPr>
                <w:b/>
              </w:rPr>
              <w:t>Steps to complete this process</w:t>
            </w:r>
          </w:p>
        </w:tc>
        <w:tc>
          <w:tcPr>
            <w:tcW w:w="6963" w:type="dxa"/>
            <w:shd w:val="clear" w:color="auto" w:fill="auto"/>
          </w:tcPr>
          <w:p w14:paraId="0BFC0433" w14:textId="4037E30C" w:rsidR="009313E6" w:rsidRDefault="00A81956" w:rsidP="00307BBD">
            <w:pPr>
              <w:pStyle w:val="ListParagraph"/>
              <w:numPr>
                <w:ilvl w:val="0"/>
                <w:numId w:val="23"/>
              </w:numPr>
              <w:ind w:hanging="403"/>
              <w:jc w:val="both"/>
              <w:rPr>
                <w:sz w:val="20"/>
                <w:szCs w:val="20"/>
              </w:rPr>
            </w:pPr>
            <w:r w:rsidRPr="00B94210">
              <w:rPr>
                <w:sz w:val="20"/>
                <w:szCs w:val="20"/>
              </w:rPr>
              <w:t xml:space="preserve">The user completes all the appropriate tasks successfully and accepts the change of designer </w:t>
            </w:r>
            <w:proofErr w:type="spellStart"/>
            <w:r w:rsidRPr="00B94210">
              <w:rPr>
                <w:sz w:val="20"/>
                <w:szCs w:val="20"/>
              </w:rPr>
              <w:t>Recordal</w:t>
            </w:r>
            <w:proofErr w:type="spellEnd"/>
            <w:r w:rsidRPr="00B94210">
              <w:rPr>
                <w:sz w:val="20"/>
                <w:szCs w:val="20"/>
              </w:rPr>
              <w:t xml:space="preserve"> (task name and position of this task in the workflow is configurable).</w:t>
            </w:r>
          </w:p>
          <w:p w14:paraId="0709290C" w14:textId="2B3ADB4E" w:rsidR="00A81956" w:rsidRPr="00B94210" w:rsidRDefault="00A81956" w:rsidP="00307BBD">
            <w:pPr>
              <w:pStyle w:val="ListParagraph"/>
              <w:numPr>
                <w:ilvl w:val="0"/>
                <w:numId w:val="23"/>
              </w:numPr>
              <w:ind w:hanging="403"/>
              <w:jc w:val="both"/>
              <w:rPr>
                <w:sz w:val="20"/>
                <w:szCs w:val="20"/>
              </w:rPr>
            </w:pPr>
            <w:r w:rsidRPr="00B94210">
              <w:rPr>
                <w:sz w:val="20"/>
                <w:szCs w:val="20"/>
              </w:rPr>
              <w:t>The system asks for confirmation.</w:t>
            </w:r>
          </w:p>
          <w:p w14:paraId="057877A5" w14:textId="77777777" w:rsidR="00A81956" w:rsidRPr="00CF0B65" w:rsidRDefault="00A81956" w:rsidP="00307BBD">
            <w:pPr>
              <w:pStyle w:val="ListParagraph"/>
              <w:numPr>
                <w:ilvl w:val="0"/>
                <w:numId w:val="23"/>
              </w:numPr>
              <w:ind w:hanging="403"/>
              <w:jc w:val="both"/>
              <w:rPr>
                <w:sz w:val="20"/>
                <w:szCs w:val="20"/>
              </w:rPr>
            </w:pPr>
            <w:r w:rsidRPr="00CF0B65">
              <w:rPr>
                <w:sz w:val="20"/>
                <w:szCs w:val="20"/>
              </w:rPr>
              <w:t>The user confirms his action.</w:t>
            </w:r>
          </w:p>
          <w:p w14:paraId="7992B6F3" w14:textId="77777777" w:rsidR="00A81956" w:rsidRPr="00CF0B65" w:rsidRDefault="00A81956" w:rsidP="00307BBD">
            <w:pPr>
              <w:pStyle w:val="ListParagraph"/>
              <w:numPr>
                <w:ilvl w:val="0"/>
                <w:numId w:val="23"/>
              </w:numPr>
              <w:ind w:hanging="403"/>
              <w:jc w:val="both"/>
              <w:rPr>
                <w:sz w:val="20"/>
                <w:szCs w:val="20"/>
              </w:rPr>
            </w:pPr>
            <w:r w:rsidRPr="00CF0B65">
              <w:rPr>
                <w:sz w:val="20"/>
                <w:szCs w:val="20"/>
              </w:rPr>
              <w:t xml:space="preserve">The system adds the new designer/s to the designer’s section of each of the DS dossiers included in the </w:t>
            </w:r>
            <w:proofErr w:type="spellStart"/>
            <w:r w:rsidRPr="00CF0B65">
              <w:rPr>
                <w:sz w:val="20"/>
                <w:szCs w:val="20"/>
              </w:rPr>
              <w:t>Recordal</w:t>
            </w:r>
            <w:proofErr w:type="spellEnd"/>
            <w:r w:rsidRPr="00CF0B65">
              <w:rPr>
                <w:sz w:val="20"/>
                <w:szCs w:val="20"/>
              </w:rPr>
              <w:t>.</w:t>
            </w:r>
          </w:p>
          <w:p w14:paraId="0C818975" w14:textId="77777777" w:rsidR="00A81956" w:rsidRPr="00CF0B65" w:rsidRDefault="00A81956" w:rsidP="00307BBD">
            <w:pPr>
              <w:pStyle w:val="ListParagraph"/>
              <w:numPr>
                <w:ilvl w:val="0"/>
                <w:numId w:val="23"/>
              </w:numPr>
              <w:ind w:hanging="403"/>
              <w:jc w:val="both"/>
              <w:rPr>
                <w:sz w:val="20"/>
                <w:szCs w:val="20"/>
              </w:rPr>
            </w:pPr>
            <w:r w:rsidRPr="00CF0B65">
              <w:rPr>
                <w:sz w:val="20"/>
                <w:szCs w:val="20"/>
              </w:rPr>
              <w:t xml:space="preserve">The system updates the status of the </w:t>
            </w:r>
            <w:proofErr w:type="spellStart"/>
            <w:r w:rsidRPr="00CF0B65">
              <w:rPr>
                <w:sz w:val="20"/>
                <w:szCs w:val="20"/>
              </w:rPr>
              <w:t>Recordal</w:t>
            </w:r>
            <w:proofErr w:type="spellEnd"/>
            <w:r w:rsidRPr="00CF0B65">
              <w:rPr>
                <w:sz w:val="20"/>
                <w:szCs w:val="20"/>
              </w:rPr>
              <w:t xml:space="preserve"> to “accepted”. </w:t>
            </w:r>
          </w:p>
        </w:tc>
      </w:tr>
      <w:tr w:rsidR="00A81956" w:rsidRPr="00CF0B65" w14:paraId="3D4D08A9" w14:textId="77777777" w:rsidTr="009313E6">
        <w:tc>
          <w:tcPr>
            <w:tcW w:w="2053" w:type="dxa"/>
            <w:shd w:val="clear" w:color="auto" w:fill="auto"/>
          </w:tcPr>
          <w:p w14:paraId="1DA3E507" w14:textId="77777777" w:rsidR="00A81956" w:rsidRPr="00CF0B65" w:rsidRDefault="00A81956" w:rsidP="009313E6">
            <w:pPr>
              <w:spacing w:after="120" w:line="240" w:lineRule="atLeast"/>
              <w:jc w:val="both"/>
              <w:rPr>
                <w:rFonts w:cs="Calibri"/>
                <w:b/>
                <w:bCs/>
              </w:rPr>
            </w:pPr>
            <w:r w:rsidRPr="00CF0B65">
              <w:rPr>
                <w:rFonts w:cs="Calibri"/>
                <w:b/>
                <w:bCs/>
              </w:rPr>
              <w:t>Post-condition(s)</w:t>
            </w:r>
          </w:p>
        </w:tc>
        <w:tc>
          <w:tcPr>
            <w:tcW w:w="6963" w:type="dxa"/>
            <w:shd w:val="clear" w:color="auto" w:fill="auto"/>
          </w:tcPr>
          <w:p w14:paraId="339610A4" w14:textId="77777777" w:rsidR="00A81956" w:rsidRPr="00CF0B65" w:rsidRDefault="00A81956" w:rsidP="009313E6">
            <w:pPr>
              <w:spacing w:after="120" w:line="240" w:lineRule="atLeast"/>
              <w:jc w:val="both"/>
            </w:pPr>
            <w:r w:rsidRPr="00CF0B65">
              <w:t xml:space="preserve">The </w:t>
            </w:r>
            <w:proofErr w:type="spellStart"/>
            <w:r w:rsidRPr="00CF0B65">
              <w:t>Recordal</w:t>
            </w:r>
            <w:proofErr w:type="spellEnd"/>
            <w:r w:rsidRPr="00CF0B65">
              <w:t xml:space="preserve"> is accepted. A new event is created in the history of the DS dossier and of the </w:t>
            </w:r>
            <w:proofErr w:type="spellStart"/>
            <w:r w:rsidRPr="00CF0B65">
              <w:t>Recordal</w:t>
            </w:r>
            <w:proofErr w:type="spellEnd"/>
            <w:r w:rsidRPr="00CF0B65">
              <w:t xml:space="preserve">. Changes are saved atomically. A new dossier version is created in the </w:t>
            </w:r>
            <w:proofErr w:type="spellStart"/>
            <w:r w:rsidRPr="00CF0B65">
              <w:t>Recordal</w:t>
            </w:r>
            <w:proofErr w:type="spellEnd"/>
            <w:r w:rsidRPr="00CF0B65">
              <w:t xml:space="preserve"> dossier </w:t>
            </w:r>
            <w:proofErr w:type="gramStart"/>
            <w:r w:rsidRPr="00CF0B65">
              <w:t>and also</w:t>
            </w:r>
            <w:proofErr w:type="gramEnd"/>
            <w:r w:rsidRPr="00CF0B65">
              <w:t xml:space="preserve"> in the DS dossiers.</w:t>
            </w:r>
          </w:p>
          <w:p w14:paraId="1F0927EA" w14:textId="77777777" w:rsidR="00A81956" w:rsidRPr="00CF0B65" w:rsidRDefault="00A81956" w:rsidP="009313E6">
            <w:pPr>
              <w:spacing w:after="120" w:line="240" w:lineRule="atLeast"/>
              <w:jc w:val="both"/>
              <w:rPr>
                <w:rFonts w:cs="Calibri"/>
                <w:bCs/>
              </w:rPr>
            </w:pPr>
            <w:r w:rsidRPr="00CF0B65">
              <w:t>The Change of designer acceptation event created in the ¨Dossier History¨ is added to the ¨Dossier Main Events¨ section of the VEFI.</w:t>
            </w:r>
          </w:p>
        </w:tc>
      </w:tr>
      <w:tr w:rsidR="00A81956" w:rsidRPr="00CF0B65" w14:paraId="2B240D27" w14:textId="77777777" w:rsidTr="009313E6">
        <w:tc>
          <w:tcPr>
            <w:tcW w:w="2053" w:type="dxa"/>
            <w:shd w:val="clear" w:color="auto" w:fill="auto"/>
          </w:tcPr>
          <w:p w14:paraId="4F520E44" w14:textId="77777777" w:rsidR="00A81956" w:rsidRPr="00CF0B65" w:rsidRDefault="00A81956" w:rsidP="009313E6">
            <w:pPr>
              <w:spacing w:after="120" w:line="240" w:lineRule="atLeast"/>
              <w:jc w:val="both"/>
              <w:rPr>
                <w:rFonts w:cs="Calibri"/>
                <w:b/>
                <w:bCs/>
              </w:rPr>
            </w:pPr>
            <w:r w:rsidRPr="00CF0B65">
              <w:rPr>
                <w:rFonts w:cs="Calibri"/>
                <w:b/>
                <w:bCs/>
              </w:rPr>
              <w:t>Output</w:t>
            </w:r>
          </w:p>
        </w:tc>
        <w:tc>
          <w:tcPr>
            <w:tcW w:w="6963" w:type="dxa"/>
            <w:shd w:val="clear" w:color="auto" w:fill="auto"/>
          </w:tcPr>
          <w:p w14:paraId="19FA1C80" w14:textId="77777777" w:rsidR="00A81956" w:rsidRPr="00CF0B65" w:rsidRDefault="00A81956" w:rsidP="009313E6">
            <w:pPr>
              <w:spacing w:after="120" w:line="240" w:lineRule="atLeast"/>
              <w:jc w:val="both"/>
              <w:rPr>
                <w:rFonts w:cs="Calibri"/>
              </w:rPr>
            </w:pPr>
            <w:r w:rsidRPr="00CF0B65">
              <w:rPr>
                <w:rFonts w:cs="Calibri"/>
                <w:bCs/>
              </w:rPr>
              <w:t>The user can see that the dossier has changed the status to ‘accepted’.</w:t>
            </w:r>
          </w:p>
        </w:tc>
      </w:tr>
      <w:tr w:rsidR="00A81956" w:rsidRPr="00CF0B65" w14:paraId="116E9EE1" w14:textId="77777777" w:rsidTr="009313E6">
        <w:tc>
          <w:tcPr>
            <w:tcW w:w="2053" w:type="dxa"/>
            <w:shd w:val="clear" w:color="auto" w:fill="auto"/>
          </w:tcPr>
          <w:p w14:paraId="211962EB" w14:textId="77777777" w:rsidR="00A81956" w:rsidRPr="00CF0B65" w:rsidRDefault="00A81956" w:rsidP="009313E6">
            <w:pPr>
              <w:spacing w:after="120" w:line="240" w:lineRule="atLeast"/>
              <w:jc w:val="both"/>
              <w:rPr>
                <w:rFonts w:cs="Calibri"/>
                <w:b/>
                <w:bCs/>
              </w:rPr>
            </w:pPr>
            <w:r w:rsidRPr="00CF0B65">
              <w:rPr>
                <w:rFonts w:cs="Calibri"/>
                <w:b/>
                <w:bCs/>
              </w:rPr>
              <w:t>Exceptional Flow</w:t>
            </w:r>
          </w:p>
        </w:tc>
        <w:tc>
          <w:tcPr>
            <w:tcW w:w="6963" w:type="dxa"/>
            <w:shd w:val="clear" w:color="auto" w:fill="auto"/>
          </w:tcPr>
          <w:p w14:paraId="65F48B5D" w14:textId="77777777" w:rsidR="00A81956" w:rsidRPr="00CF0B65" w:rsidRDefault="00A81956" w:rsidP="009313E6">
            <w:pPr>
              <w:spacing w:after="120" w:line="240" w:lineRule="atLeast"/>
              <w:jc w:val="both"/>
              <w:rPr>
                <w:b/>
                <w:u w:val="single"/>
              </w:rPr>
            </w:pPr>
            <w:r w:rsidRPr="00CF0B65">
              <w:rPr>
                <w:b/>
                <w:u w:val="single"/>
              </w:rPr>
              <w:t>No confirmation:</w:t>
            </w:r>
          </w:p>
          <w:p w14:paraId="71935F40" w14:textId="77777777" w:rsidR="00A81956" w:rsidRPr="00CF0B65" w:rsidRDefault="00A81956" w:rsidP="009313E6">
            <w:pPr>
              <w:spacing w:after="120" w:line="240" w:lineRule="atLeast"/>
              <w:jc w:val="both"/>
              <w:rPr>
                <w:rFonts w:cs="Calibri"/>
                <w:bCs/>
              </w:rPr>
            </w:pPr>
            <w:r w:rsidRPr="00CF0B65">
              <w:rPr>
                <w:rFonts w:cs="Calibri"/>
                <w:bCs/>
              </w:rPr>
              <w:t>3a. The user does not confirm his action</w:t>
            </w:r>
          </w:p>
          <w:p w14:paraId="3DBA0CBE" w14:textId="77777777" w:rsidR="00A81956" w:rsidRPr="00CF0B65" w:rsidRDefault="00A81956" w:rsidP="009313E6">
            <w:pPr>
              <w:spacing w:after="120" w:line="240" w:lineRule="atLeast"/>
              <w:jc w:val="both"/>
              <w:rPr>
                <w:rFonts w:cs="Calibri"/>
                <w:bCs/>
              </w:rPr>
            </w:pPr>
            <w:r w:rsidRPr="00CF0B65">
              <w:rPr>
                <w:rFonts w:cs="Calibri"/>
                <w:bCs/>
              </w:rPr>
              <w:t>4a. The application is not accepted</w:t>
            </w:r>
          </w:p>
          <w:p w14:paraId="25879D7B" w14:textId="77777777" w:rsidR="00A81956" w:rsidRPr="00CF0B65" w:rsidRDefault="00A81956" w:rsidP="009313E6">
            <w:pPr>
              <w:spacing w:after="120" w:line="240" w:lineRule="atLeast"/>
              <w:jc w:val="both"/>
              <w:rPr>
                <w:rFonts w:cs="Calibri"/>
                <w:bCs/>
              </w:rPr>
            </w:pPr>
            <w:r w:rsidRPr="00CF0B65">
              <w:rPr>
                <w:rFonts w:cs="Calibri"/>
                <w:bCs/>
              </w:rPr>
              <w:t xml:space="preserve">The user wants to accept the </w:t>
            </w:r>
            <w:proofErr w:type="spellStart"/>
            <w:r w:rsidRPr="00CF0B65">
              <w:rPr>
                <w:rFonts w:cs="Calibri"/>
                <w:bCs/>
              </w:rPr>
              <w:t>Recordal</w:t>
            </w:r>
            <w:proofErr w:type="spellEnd"/>
            <w:r w:rsidRPr="00CF0B65">
              <w:rPr>
                <w:rFonts w:cs="Calibri"/>
                <w:bCs/>
              </w:rPr>
              <w:t xml:space="preserve"> but one or more DSs included are blocked because another user edits them.</w:t>
            </w:r>
          </w:p>
          <w:p w14:paraId="5EB143F6" w14:textId="77777777" w:rsidR="00A81956" w:rsidRPr="00CF0B65" w:rsidRDefault="00A81956" w:rsidP="009313E6">
            <w:pPr>
              <w:spacing w:after="120" w:line="240" w:lineRule="atLeast"/>
              <w:jc w:val="both"/>
              <w:rPr>
                <w:rFonts w:cs="Calibri"/>
                <w:bCs/>
              </w:rPr>
            </w:pPr>
            <w:r w:rsidRPr="00CF0B65">
              <w:rPr>
                <w:rFonts w:cs="Calibri"/>
                <w:bCs/>
              </w:rPr>
              <w:t xml:space="preserve">4c. The system does not allow the user to perform this action. The system displays an error informing the user about which dossiers are blocked and the users who </w:t>
            </w:r>
            <w:r w:rsidRPr="00CF0B65">
              <w:rPr>
                <w:rFonts w:cs="Calibri"/>
                <w:bCs/>
              </w:rPr>
              <w:lastRenderedPageBreak/>
              <w:t>are blocking them.</w:t>
            </w:r>
          </w:p>
          <w:p w14:paraId="51890AC2" w14:textId="77777777" w:rsidR="00A81956" w:rsidRPr="00CF0B65" w:rsidRDefault="00A81956" w:rsidP="009313E6">
            <w:pPr>
              <w:spacing w:after="120" w:line="240" w:lineRule="atLeast"/>
              <w:jc w:val="both"/>
              <w:rPr>
                <w:rFonts w:cs="Calibri"/>
                <w:bCs/>
              </w:rPr>
            </w:pPr>
            <w:r w:rsidRPr="00CF0B65">
              <w:rPr>
                <w:rFonts w:cs="Calibri"/>
                <w:bCs/>
              </w:rPr>
              <w:t>5c. The user shall perform his actions later.</w:t>
            </w:r>
          </w:p>
        </w:tc>
      </w:tr>
      <w:tr w:rsidR="00A81956" w:rsidRPr="00CF0B65" w14:paraId="1A530261" w14:textId="77777777" w:rsidTr="009313E6">
        <w:tc>
          <w:tcPr>
            <w:tcW w:w="2053" w:type="dxa"/>
            <w:shd w:val="clear" w:color="auto" w:fill="auto"/>
          </w:tcPr>
          <w:p w14:paraId="5BD1CE84" w14:textId="77777777" w:rsidR="00A81956" w:rsidRPr="00CF0B65" w:rsidRDefault="00A81956" w:rsidP="009313E6">
            <w:pPr>
              <w:spacing w:after="120" w:line="240" w:lineRule="atLeast"/>
              <w:jc w:val="both"/>
              <w:rPr>
                <w:rFonts w:cs="Calibri"/>
                <w:b/>
                <w:bCs/>
              </w:rPr>
            </w:pPr>
            <w:r w:rsidRPr="00CF0B65">
              <w:rPr>
                <w:rFonts w:cs="Calibri"/>
                <w:b/>
                <w:bCs/>
              </w:rPr>
              <w:lastRenderedPageBreak/>
              <w:t>Alternative Flow</w:t>
            </w:r>
          </w:p>
        </w:tc>
        <w:tc>
          <w:tcPr>
            <w:tcW w:w="6963" w:type="dxa"/>
            <w:shd w:val="clear" w:color="auto" w:fill="auto"/>
          </w:tcPr>
          <w:p w14:paraId="1AEC8150" w14:textId="77777777" w:rsidR="00A81956" w:rsidRPr="00CF0B65" w:rsidRDefault="00A81956" w:rsidP="009313E6">
            <w:pPr>
              <w:spacing w:after="120" w:line="240" w:lineRule="atLeast"/>
              <w:jc w:val="both"/>
              <w:rPr>
                <w:rFonts w:cs="Calibri"/>
                <w:b/>
                <w:bCs/>
                <w:u w:val="single"/>
              </w:rPr>
            </w:pPr>
            <w:r w:rsidRPr="00CF0B65">
              <w:rPr>
                <w:rFonts w:cs="Calibri"/>
                <w:b/>
                <w:bCs/>
                <w:u w:val="single"/>
              </w:rPr>
              <w:t>Empty section</w:t>
            </w:r>
          </w:p>
          <w:p w14:paraId="7E2987FD" w14:textId="77777777" w:rsidR="00A81956" w:rsidRPr="00CF0B65" w:rsidRDefault="00A81956" w:rsidP="009313E6">
            <w:pPr>
              <w:spacing w:after="120" w:line="240" w:lineRule="atLeast"/>
              <w:jc w:val="both"/>
              <w:rPr>
                <w:rFonts w:cs="Calibri"/>
                <w:bCs/>
              </w:rPr>
            </w:pPr>
            <w:r w:rsidRPr="00CF0B65">
              <w:rPr>
                <w:rFonts w:cs="Calibri"/>
                <w:bCs/>
              </w:rPr>
              <w:t xml:space="preserve">4d. If the section is empty when accepting the </w:t>
            </w:r>
            <w:proofErr w:type="spellStart"/>
            <w:r w:rsidRPr="00CF0B65">
              <w:rPr>
                <w:rFonts w:cs="Calibri"/>
                <w:bCs/>
              </w:rPr>
              <w:t>Recordal</w:t>
            </w:r>
            <w:proofErr w:type="spellEnd"/>
            <w:r w:rsidRPr="00CF0B65">
              <w:rPr>
                <w:rFonts w:cs="Calibri"/>
                <w:bCs/>
              </w:rPr>
              <w:t>, no changes will be applied.</w:t>
            </w:r>
          </w:p>
        </w:tc>
      </w:tr>
      <w:tr w:rsidR="00A81956" w:rsidRPr="00CF0B65" w14:paraId="7E07BE80" w14:textId="77777777" w:rsidTr="009313E6">
        <w:tc>
          <w:tcPr>
            <w:tcW w:w="2053" w:type="dxa"/>
            <w:shd w:val="clear" w:color="auto" w:fill="auto"/>
          </w:tcPr>
          <w:p w14:paraId="7D8EF450" w14:textId="77777777" w:rsidR="00A81956" w:rsidRPr="00CF0B65" w:rsidRDefault="00A81956" w:rsidP="009313E6">
            <w:pPr>
              <w:spacing w:after="120" w:line="240" w:lineRule="atLeast"/>
              <w:jc w:val="both"/>
              <w:rPr>
                <w:rFonts w:cs="Calibri"/>
                <w:b/>
                <w:bCs/>
              </w:rPr>
            </w:pPr>
            <w:r w:rsidRPr="00CF0B65">
              <w:rPr>
                <w:rFonts w:cs="Calibri"/>
                <w:b/>
                <w:bCs/>
              </w:rPr>
              <w:t>Includes</w:t>
            </w:r>
          </w:p>
        </w:tc>
        <w:tc>
          <w:tcPr>
            <w:tcW w:w="6963" w:type="dxa"/>
            <w:shd w:val="clear" w:color="auto" w:fill="auto"/>
          </w:tcPr>
          <w:p w14:paraId="703FA04A" w14:textId="77777777" w:rsidR="00A81956" w:rsidRPr="00CF0B65" w:rsidRDefault="00A81956" w:rsidP="009313E6">
            <w:pPr>
              <w:spacing w:after="120" w:line="240" w:lineRule="atLeast"/>
              <w:jc w:val="both"/>
              <w:rPr>
                <w:i/>
              </w:rPr>
            </w:pPr>
            <w:r w:rsidRPr="00CF0B65">
              <w:rPr>
                <w:rFonts w:cs="Calibri"/>
                <w:bCs/>
              </w:rPr>
              <w:fldChar w:fldCharType="begin"/>
            </w:r>
            <w:r w:rsidRPr="00CF0B65">
              <w:rPr>
                <w:rFonts w:cs="Calibri"/>
                <w:bCs/>
              </w:rPr>
              <w:instrText xml:space="preserve"> REF  ViewChangeDesigner \h  \* MERGEFORMAT </w:instrText>
            </w:r>
            <w:r w:rsidRPr="00CF0B65">
              <w:rPr>
                <w:rFonts w:cs="Calibri"/>
                <w:bCs/>
              </w:rPr>
            </w:r>
            <w:r w:rsidRPr="00CF0B65">
              <w:rPr>
                <w:rFonts w:cs="Calibri"/>
                <w:bCs/>
              </w:rPr>
              <w:fldChar w:fldCharType="separate"/>
            </w:r>
            <w:r w:rsidRPr="00CF0B65">
              <w:rPr>
                <w:rFonts w:cs="Calibri"/>
                <w:bCs/>
              </w:rPr>
              <w:t>BFXX001: View Add/Replace/Remove</w:t>
            </w:r>
            <w:r w:rsidRPr="00CF0B65">
              <w:t xml:space="preserve"> of designer</w:t>
            </w:r>
          </w:p>
          <w:p w14:paraId="53F52135" w14:textId="77777777" w:rsidR="00A81956" w:rsidRPr="00CF0B65" w:rsidRDefault="00A81956" w:rsidP="009313E6">
            <w:pPr>
              <w:spacing w:after="120" w:line="240" w:lineRule="atLeast"/>
              <w:jc w:val="both"/>
              <w:rPr>
                <w:b/>
              </w:rPr>
            </w:pPr>
            <w:r w:rsidRPr="00CF0B65">
              <w:rPr>
                <w:rFonts w:cs="Calibri"/>
                <w:bCs/>
              </w:rPr>
              <w:fldChar w:fldCharType="end"/>
            </w:r>
            <w:r w:rsidRPr="00CF0B65">
              <w:rPr>
                <w:rFonts w:cs="Calibri"/>
                <w:bCs/>
              </w:rPr>
              <w:br/>
            </w:r>
            <w:r w:rsidRPr="00CF0B65">
              <w:rPr>
                <w:rFonts w:cs="Calibri"/>
                <w:bCs/>
              </w:rPr>
              <w:fldChar w:fldCharType="begin"/>
            </w:r>
            <w:r w:rsidRPr="00CF0B65">
              <w:rPr>
                <w:rFonts w:cs="Calibri"/>
                <w:bCs/>
              </w:rPr>
              <w:instrText xml:space="preserve"> REF  EditchangeDesigner \h  \* MERGEFORMAT </w:instrText>
            </w:r>
            <w:r w:rsidRPr="00CF0B65">
              <w:rPr>
                <w:rFonts w:cs="Calibri"/>
                <w:bCs/>
              </w:rPr>
            </w:r>
            <w:r w:rsidRPr="00CF0B65">
              <w:rPr>
                <w:rFonts w:cs="Calibri"/>
                <w:bCs/>
              </w:rPr>
              <w:fldChar w:fldCharType="separate"/>
            </w:r>
            <w:r w:rsidRPr="00CF0B65">
              <w:t>BFXX002: Edit Change of designer</w:t>
            </w:r>
            <w:r w:rsidRPr="00CF0B65">
              <w:rPr>
                <w:rFonts w:cs="Calibri"/>
                <w:bCs/>
              </w:rPr>
              <w:fldChar w:fldCharType="end"/>
            </w:r>
          </w:p>
        </w:tc>
      </w:tr>
      <w:tr w:rsidR="00A81956" w:rsidRPr="00CF0B65" w14:paraId="464C89DB" w14:textId="77777777" w:rsidTr="009313E6">
        <w:tc>
          <w:tcPr>
            <w:tcW w:w="2053" w:type="dxa"/>
            <w:shd w:val="clear" w:color="auto" w:fill="auto"/>
          </w:tcPr>
          <w:p w14:paraId="0A2422F3" w14:textId="77777777" w:rsidR="00A81956" w:rsidRPr="00CF0B65" w:rsidRDefault="00A81956" w:rsidP="009313E6">
            <w:pPr>
              <w:spacing w:after="120" w:line="240" w:lineRule="atLeast"/>
              <w:jc w:val="both"/>
              <w:rPr>
                <w:rFonts w:cs="Calibri"/>
                <w:b/>
                <w:bCs/>
              </w:rPr>
            </w:pPr>
            <w:r w:rsidRPr="00CF0B65">
              <w:rPr>
                <w:rFonts w:cs="Calibri"/>
                <w:b/>
                <w:bCs/>
              </w:rPr>
              <w:t>Complexity</w:t>
            </w:r>
          </w:p>
        </w:tc>
        <w:tc>
          <w:tcPr>
            <w:tcW w:w="6963" w:type="dxa"/>
            <w:shd w:val="clear" w:color="auto" w:fill="auto"/>
          </w:tcPr>
          <w:p w14:paraId="275D6DDD" w14:textId="77777777" w:rsidR="00A81956" w:rsidRPr="00CF0B65" w:rsidRDefault="00A81956" w:rsidP="009313E6">
            <w:pPr>
              <w:spacing w:after="120" w:line="240" w:lineRule="atLeast"/>
              <w:jc w:val="both"/>
            </w:pPr>
            <w:r w:rsidRPr="00CF0B65">
              <w:t>N/A</w:t>
            </w:r>
          </w:p>
        </w:tc>
      </w:tr>
      <w:tr w:rsidR="00A81956" w:rsidRPr="00CF0B65" w14:paraId="6482AD8E" w14:textId="77777777" w:rsidTr="009313E6">
        <w:tc>
          <w:tcPr>
            <w:tcW w:w="2053" w:type="dxa"/>
            <w:shd w:val="clear" w:color="auto" w:fill="auto"/>
          </w:tcPr>
          <w:p w14:paraId="015176D8" w14:textId="77777777" w:rsidR="00A81956" w:rsidRPr="00CF0B65" w:rsidRDefault="00A81956" w:rsidP="009313E6">
            <w:pPr>
              <w:spacing w:after="120" w:line="240" w:lineRule="atLeast"/>
              <w:jc w:val="both"/>
              <w:rPr>
                <w:rFonts w:cs="Calibri"/>
                <w:b/>
                <w:bCs/>
              </w:rPr>
            </w:pPr>
            <w:r w:rsidRPr="00CF0B65">
              <w:rPr>
                <w:rFonts w:cs="Calibri"/>
                <w:b/>
                <w:bCs/>
              </w:rPr>
              <w:t>Priority</w:t>
            </w:r>
          </w:p>
        </w:tc>
        <w:tc>
          <w:tcPr>
            <w:tcW w:w="6963" w:type="dxa"/>
            <w:shd w:val="clear" w:color="auto" w:fill="auto"/>
          </w:tcPr>
          <w:p w14:paraId="2D48FF9B" w14:textId="77777777" w:rsidR="00A81956" w:rsidRPr="00CF0B65" w:rsidRDefault="00A81956" w:rsidP="009313E6">
            <w:pPr>
              <w:spacing w:after="120" w:line="240" w:lineRule="atLeast"/>
              <w:jc w:val="both"/>
            </w:pPr>
            <w:r w:rsidRPr="00CF0B65">
              <w:t>N/A</w:t>
            </w:r>
          </w:p>
        </w:tc>
      </w:tr>
    </w:tbl>
    <w:p w14:paraId="04491A89" w14:textId="09DA0A69" w:rsidR="00A81956" w:rsidRPr="00CF0B65" w:rsidRDefault="00A81956" w:rsidP="00A81956">
      <w:pPr>
        <w:pStyle w:val="Heading4"/>
        <w:tabs>
          <w:tab w:val="left" w:pos="0"/>
          <w:tab w:val="left" w:pos="709"/>
        </w:tabs>
        <w:jc w:val="both"/>
      </w:pPr>
      <w:r w:rsidRPr="00CF0B65">
        <w:t>BFXX004: Accept Replace designer</w:t>
      </w:r>
    </w:p>
    <w:p w14:paraId="038BB1D2" w14:textId="77777777" w:rsidR="00A81956" w:rsidRPr="00CF0B65" w:rsidRDefault="00A81956" w:rsidP="00A81956">
      <w:pPr>
        <w:tabs>
          <w:tab w:val="left" w:pos="0"/>
          <w:tab w:val="left" w:pos="709"/>
        </w:tabs>
        <w:jc w:val="both"/>
        <w:rPr>
          <w:lang w:val="en-US"/>
        </w:rPr>
      </w:pPr>
    </w:p>
    <w:p w14:paraId="213173AC" w14:textId="77777777" w:rsidR="00A81956" w:rsidRPr="00CF0B65" w:rsidRDefault="00A81956" w:rsidP="00A81956">
      <w:pPr>
        <w:tabs>
          <w:tab w:val="left" w:pos="0"/>
          <w:tab w:val="left" w:pos="709"/>
        </w:tabs>
        <w:jc w:val="both"/>
      </w:pPr>
      <w:r w:rsidRPr="00CF0B65">
        <w:rPr>
          <w:lang w:val="en-US"/>
        </w:rPr>
        <w:t xml:space="preserve">This business function describes the situation that the user wants to accept the application submitted for replace of </w:t>
      </w:r>
      <w:r w:rsidRPr="00CF0B65">
        <w:t>designer</w:t>
      </w:r>
      <w:r w:rsidRPr="00CF0B65">
        <w:rPr>
          <w:lang w:val="en-US"/>
        </w:rPr>
        <w:t xml:space="preserve">. </w:t>
      </w:r>
    </w:p>
    <w:p w14:paraId="0F5CF234" w14:textId="77777777" w:rsidR="00A81956" w:rsidRPr="00CF0B65" w:rsidRDefault="00A81956" w:rsidP="00A81956">
      <w:pPr>
        <w:jc w:val="both"/>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A81956" w:rsidRPr="00CF0B65" w14:paraId="0CA02916" w14:textId="77777777" w:rsidTr="009313E6">
        <w:tc>
          <w:tcPr>
            <w:tcW w:w="2093" w:type="dxa"/>
            <w:shd w:val="clear" w:color="auto" w:fill="auto"/>
          </w:tcPr>
          <w:p w14:paraId="7BC469A3" w14:textId="77777777" w:rsidR="00A81956" w:rsidRPr="00CF0B65" w:rsidRDefault="00A81956" w:rsidP="009313E6">
            <w:pPr>
              <w:spacing w:after="120" w:line="240" w:lineRule="atLeast"/>
              <w:jc w:val="both"/>
              <w:rPr>
                <w:b/>
              </w:rPr>
            </w:pPr>
            <w:r w:rsidRPr="00CF0B65">
              <w:rPr>
                <w:b/>
              </w:rPr>
              <w:t>Pre-condition(s)</w:t>
            </w:r>
          </w:p>
        </w:tc>
        <w:tc>
          <w:tcPr>
            <w:tcW w:w="7195" w:type="dxa"/>
            <w:shd w:val="clear" w:color="auto" w:fill="auto"/>
          </w:tcPr>
          <w:p w14:paraId="39159920" w14:textId="77777777" w:rsidR="00A81956" w:rsidRPr="00CF0B65" w:rsidRDefault="00A81956" w:rsidP="009313E6">
            <w:pPr>
              <w:spacing w:after="120" w:line="240" w:lineRule="atLeast"/>
              <w:jc w:val="both"/>
            </w:pPr>
            <w:r w:rsidRPr="00CF0B65">
              <w:rPr>
                <w:rFonts w:cs="Calibri"/>
                <w:bCs/>
              </w:rPr>
              <w:t xml:space="preserve">The user has opened a change of </w:t>
            </w:r>
            <w:r w:rsidRPr="00CF0B65">
              <w:t xml:space="preserve">designer </w:t>
            </w:r>
            <w:r w:rsidRPr="00CF0B65">
              <w:rPr>
                <w:rFonts w:cs="Calibri"/>
                <w:bCs/>
              </w:rPr>
              <w:t>dossier in “view” mode.</w:t>
            </w:r>
          </w:p>
        </w:tc>
      </w:tr>
      <w:tr w:rsidR="00A81956" w:rsidRPr="00CF0B65" w14:paraId="09E7A8F6" w14:textId="77777777" w:rsidTr="009313E6">
        <w:tc>
          <w:tcPr>
            <w:tcW w:w="2093" w:type="dxa"/>
            <w:shd w:val="clear" w:color="auto" w:fill="auto"/>
          </w:tcPr>
          <w:p w14:paraId="7754D6E7" w14:textId="77777777" w:rsidR="00A81956" w:rsidRPr="00CF0B65" w:rsidRDefault="00A81956" w:rsidP="009313E6">
            <w:pPr>
              <w:spacing w:after="120" w:line="240" w:lineRule="atLeast"/>
              <w:jc w:val="both"/>
              <w:rPr>
                <w:b/>
              </w:rPr>
            </w:pPr>
            <w:r w:rsidRPr="00CF0B65">
              <w:rPr>
                <w:b/>
              </w:rPr>
              <w:t>Actor(s)</w:t>
            </w:r>
          </w:p>
        </w:tc>
        <w:tc>
          <w:tcPr>
            <w:tcW w:w="7195" w:type="dxa"/>
            <w:shd w:val="clear" w:color="auto" w:fill="auto"/>
          </w:tcPr>
          <w:p w14:paraId="0CC558AD" w14:textId="77777777" w:rsidR="00A81956" w:rsidRPr="00CF0B65" w:rsidRDefault="00A81956" w:rsidP="009313E6">
            <w:pPr>
              <w:spacing w:after="120" w:line="240" w:lineRule="atLeast"/>
              <w:jc w:val="both"/>
            </w:pPr>
            <w:r w:rsidRPr="00CF0B65">
              <w:t>BO Examiner</w:t>
            </w:r>
          </w:p>
        </w:tc>
      </w:tr>
      <w:tr w:rsidR="00A81956" w:rsidRPr="00CF0B65" w14:paraId="34A1DE8D" w14:textId="77777777" w:rsidTr="009313E6">
        <w:tc>
          <w:tcPr>
            <w:tcW w:w="2093" w:type="dxa"/>
            <w:shd w:val="clear" w:color="auto" w:fill="auto"/>
          </w:tcPr>
          <w:p w14:paraId="17499D1E" w14:textId="77777777" w:rsidR="00A81956" w:rsidRPr="00CF0B65" w:rsidRDefault="00A81956" w:rsidP="009313E6">
            <w:pPr>
              <w:spacing w:after="120" w:line="240" w:lineRule="atLeast"/>
              <w:jc w:val="both"/>
              <w:rPr>
                <w:b/>
              </w:rPr>
            </w:pPr>
            <w:r w:rsidRPr="00CF0B65">
              <w:rPr>
                <w:b/>
              </w:rPr>
              <w:t>Steps to complete this process</w:t>
            </w:r>
          </w:p>
        </w:tc>
        <w:tc>
          <w:tcPr>
            <w:tcW w:w="7195" w:type="dxa"/>
            <w:shd w:val="clear" w:color="auto" w:fill="auto"/>
          </w:tcPr>
          <w:p w14:paraId="27E33E36" w14:textId="77777777" w:rsidR="00B94210" w:rsidRDefault="00A81956" w:rsidP="00307BBD">
            <w:pPr>
              <w:pStyle w:val="ListParagraph"/>
              <w:numPr>
                <w:ilvl w:val="0"/>
                <w:numId w:val="24"/>
              </w:numPr>
              <w:ind w:hanging="403"/>
              <w:jc w:val="both"/>
              <w:rPr>
                <w:sz w:val="20"/>
                <w:szCs w:val="20"/>
              </w:rPr>
            </w:pPr>
            <w:r w:rsidRPr="00B94210">
              <w:rPr>
                <w:sz w:val="20"/>
                <w:szCs w:val="20"/>
              </w:rPr>
              <w:t xml:space="preserve">The user completes all the appropriate tasks successfully and accepts the change of designer </w:t>
            </w:r>
            <w:proofErr w:type="spellStart"/>
            <w:r w:rsidRPr="00B94210">
              <w:rPr>
                <w:sz w:val="20"/>
                <w:szCs w:val="20"/>
              </w:rPr>
              <w:t>Recordal</w:t>
            </w:r>
            <w:proofErr w:type="spellEnd"/>
            <w:r w:rsidRPr="00B94210">
              <w:rPr>
                <w:sz w:val="20"/>
                <w:szCs w:val="20"/>
              </w:rPr>
              <w:t xml:space="preserve"> (task name and position of this task in the workflow is configurable).</w:t>
            </w:r>
          </w:p>
          <w:p w14:paraId="434A9A3C" w14:textId="77919A8E" w:rsidR="00A81956" w:rsidRPr="00B94210" w:rsidRDefault="00A81956" w:rsidP="00307BBD">
            <w:pPr>
              <w:pStyle w:val="ListParagraph"/>
              <w:numPr>
                <w:ilvl w:val="0"/>
                <w:numId w:val="24"/>
              </w:numPr>
              <w:ind w:hanging="403"/>
              <w:jc w:val="both"/>
              <w:rPr>
                <w:sz w:val="20"/>
                <w:szCs w:val="20"/>
              </w:rPr>
            </w:pPr>
            <w:r w:rsidRPr="00B94210">
              <w:rPr>
                <w:sz w:val="20"/>
                <w:szCs w:val="20"/>
              </w:rPr>
              <w:t>The system asks for confirmation.</w:t>
            </w:r>
          </w:p>
          <w:p w14:paraId="200BD387" w14:textId="77777777" w:rsidR="00A81956" w:rsidRPr="00CF0B65" w:rsidRDefault="00A81956" w:rsidP="00307BBD">
            <w:pPr>
              <w:pStyle w:val="ListParagraph"/>
              <w:numPr>
                <w:ilvl w:val="0"/>
                <w:numId w:val="24"/>
              </w:numPr>
              <w:ind w:hanging="403"/>
              <w:jc w:val="both"/>
              <w:rPr>
                <w:sz w:val="20"/>
                <w:szCs w:val="20"/>
              </w:rPr>
            </w:pPr>
            <w:r w:rsidRPr="00CF0B65">
              <w:rPr>
                <w:sz w:val="20"/>
                <w:szCs w:val="20"/>
              </w:rPr>
              <w:t>The user confirms his action.</w:t>
            </w:r>
          </w:p>
          <w:p w14:paraId="00BEB2D2" w14:textId="77777777" w:rsidR="00A81956" w:rsidRPr="00CF0B65" w:rsidRDefault="00A81956" w:rsidP="00307BBD">
            <w:pPr>
              <w:pStyle w:val="ListParagraph"/>
              <w:numPr>
                <w:ilvl w:val="0"/>
                <w:numId w:val="24"/>
              </w:numPr>
              <w:ind w:hanging="403"/>
              <w:jc w:val="both"/>
              <w:rPr>
                <w:sz w:val="20"/>
                <w:szCs w:val="20"/>
              </w:rPr>
            </w:pPr>
            <w:r w:rsidRPr="00CF0B65">
              <w:rPr>
                <w:sz w:val="20"/>
                <w:szCs w:val="20"/>
              </w:rPr>
              <w:t xml:space="preserve">The system replaces the designer/s of all the DS dossiers included in the </w:t>
            </w:r>
            <w:proofErr w:type="spellStart"/>
            <w:r w:rsidRPr="00CF0B65">
              <w:rPr>
                <w:sz w:val="20"/>
                <w:szCs w:val="20"/>
              </w:rPr>
              <w:t>Recordal</w:t>
            </w:r>
            <w:proofErr w:type="spellEnd"/>
            <w:r w:rsidRPr="00CF0B65">
              <w:rPr>
                <w:sz w:val="20"/>
                <w:szCs w:val="20"/>
              </w:rPr>
              <w:t xml:space="preserve"> with the specified new designer/s. </w:t>
            </w:r>
          </w:p>
          <w:p w14:paraId="2EDECE6C" w14:textId="77777777" w:rsidR="00A81956" w:rsidRPr="00CF0B65" w:rsidRDefault="00A81956" w:rsidP="00307BBD">
            <w:pPr>
              <w:pStyle w:val="ListParagraph"/>
              <w:numPr>
                <w:ilvl w:val="0"/>
                <w:numId w:val="24"/>
              </w:numPr>
              <w:ind w:hanging="403"/>
              <w:jc w:val="both"/>
              <w:rPr>
                <w:sz w:val="20"/>
                <w:szCs w:val="20"/>
              </w:rPr>
            </w:pPr>
            <w:r w:rsidRPr="00CF0B65">
              <w:rPr>
                <w:sz w:val="20"/>
                <w:szCs w:val="20"/>
              </w:rPr>
              <w:t xml:space="preserve">The system updates the status of the </w:t>
            </w:r>
            <w:proofErr w:type="spellStart"/>
            <w:r w:rsidRPr="00CF0B65">
              <w:rPr>
                <w:sz w:val="20"/>
                <w:szCs w:val="20"/>
              </w:rPr>
              <w:t>Recordal</w:t>
            </w:r>
            <w:proofErr w:type="spellEnd"/>
            <w:r w:rsidRPr="00CF0B65">
              <w:rPr>
                <w:sz w:val="20"/>
                <w:szCs w:val="20"/>
              </w:rPr>
              <w:t xml:space="preserve"> to “accepted”. </w:t>
            </w:r>
          </w:p>
        </w:tc>
      </w:tr>
      <w:tr w:rsidR="00A81956" w:rsidRPr="00CF0B65" w14:paraId="307B4730" w14:textId="77777777" w:rsidTr="009313E6">
        <w:tc>
          <w:tcPr>
            <w:tcW w:w="2093" w:type="dxa"/>
            <w:shd w:val="clear" w:color="auto" w:fill="auto"/>
          </w:tcPr>
          <w:p w14:paraId="40E399FB" w14:textId="77777777" w:rsidR="00A81956" w:rsidRPr="00CF0B65" w:rsidRDefault="00A81956" w:rsidP="009313E6">
            <w:pPr>
              <w:spacing w:after="120" w:line="240" w:lineRule="atLeast"/>
              <w:jc w:val="both"/>
              <w:rPr>
                <w:rFonts w:cs="Calibri"/>
                <w:b/>
                <w:bCs/>
              </w:rPr>
            </w:pPr>
            <w:r w:rsidRPr="00CF0B65">
              <w:rPr>
                <w:rFonts w:cs="Calibri"/>
                <w:b/>
                <w:bCs/>
              </w:rPr>
              <w:t>Post-condition(s)</w:t>
            </w:r>
          </w:p>
        </w:tc>
        <w:tc>
          <w:tcPr>
            <w:tcW w:w="7195" w:type="dxa"/>
            <w:shd w:val="clear" w:color="auto" w:fill="auto"/>
          </w:tcPr>
          <w:p w14:paraId="769710B4" w14:textId="77777777" w:rsidR="00A81956" w:rsidRPr="00CF0B65" w:rsidRDefault="00A81956" w:rsidP="009313E6">
            <w:pPr>
              <w:spacing w:after="120" w:line="240" w:lineRule="atLeast"/>
              <w:jc w:val="both"/>
            </w:pPr>
            <w:r w:rsidRPr="00CF0B65">
              <w:t xml:space="preserve">The </w:t>
            </w:r>
            <w:proofErr w:type="spellStart"/>
            <w:r w:rsidRPr="00CF0B65">
              <w:t>Recordal</w:t>
            </w:r>
            <w:proofErr w:type="spellEnd"/>
            <w:r w:rsidRPr="00CF0B65">
              <w:t xml:space="preserve"> is accepted. A new event is created in the history of the DS dossier and of the </w:t>
            </w:r>
            <w:proofErr w:type="spellStart"/>
            <w:r w:rsidRPr="00CF0B65">
              <w:t>Recordal</w:t>
            </w:r>
            <w:proofErr w:type="spellEnd"/>
            <w:r w:rsidRPr="00CF0B65">
              <w:t xml:space="preserve">. Changes are saved atomically. A new dossier version is created in the </w:t>
            </w:r>
            <w:proofErr w:type="spellStart"/>
            <w:r w:rsidRPr="00CF0B65">
              <w:t>Recordal</w:t>
            </w:r>
            <w:proofErr w:type="spellEnd"/>
            <w:r w:rsidRPr="00CF0B65">
              <w:t xml:space="preserve"> dossier </w:t>
            </w:r>
            <w:proofErr w:type="gramStart"/>
            <w:r w:rsidRPr="00CF0B65">
              <w:t>and also</w:t>
            </w:r>
            <w:proofErr w:type="gramEnd"/>
            <w:r w:rsidRPr="00CF0B65">
              <w:t xml:space="preserve"> in the DS dossiers.</w:t>
            </w:r>
          </w:p>
          <w:p w14:paraId="1C68BBBC" w14:textId="77777777" w:rsidR="00A81956" w:rsidRPr="00CF0B65" w:rsidRDefault="00A81956" w:rsidP="009313E6">
            <w:pPr>
              <w:spacing w:after="120" w:line="240" w:lineRule="atLeast"/>
              <w:jc w:val="both"/>
            </w:pPr>
            <w:r w:rsidRPr="00CF0B65">
              <w:t xml:space="preserve">If the </w:t>
            </w:r>
            <w:proofErr w:type="spellStart"/>
            <w:r w:rsidRPr="00CF0B65">
              <w:t>Recordal</w:t>
            </w:r>
            <w:proofErr w:type="spellEnd"/>
            <w:r w:rsidRPr="00CF0B65">
              <w:t xml:space="preserve"> is replacing the designer of the DS dossiers included in the </w:t>
            </w:r>
            <w:proofErr w:type="spellStart"/>
            <w:r w:rsidRPr="00CF0B65">
              <w:t>Recordal</w:t>
            </w:r>
            <w:proofErr w:type="spellEnd"/>
            <w:r w:rsidRPr="00CF0B65">
              <w:t>, a new line is created in the previous person tab of the DS dossier’s history to keep track of the details about the old designer.</w:t>
            </w:r>
          </w:p>
          <w:p w14:paraId="78F6D5F6" w14:textId="77777777" w:rsidR="00A81956" w:rsidRPr="00CF0B65" w:rsidRDefault="00A81956" w:rsidP="009313E6">
            <w:pPr>
              <w:spacing w:after="120" w:line="240" w:lineRule="atLeast"/>
              <w:jc w:val="both"/>
              <w:rPr>
                <w:rFonts w:cs="Calibri"/>
                <w:bCs/>
              </w:rPr>
            </w:pPr>
            <w:r w:rsidRPr="00CF0B65">
              <w:t>The Change of designer acceptation event created in the ¨Dossier History¨ is added to the ¨Dossier Main Events¨ section of the VEFI.</w:t>
            </w:r>
          </w:p>
        </w:tc>
      </w:tr>
      <w:tr w:rsidR="00A81956" w:rsidRPr="00CF0B65" w14:paraId="53A25F8D" w14:textId="77777777" w:rsidTr="009313E6">
        <w:tc>
          <w:tcPr>
            <w:tcW w:w="2093" w:type="dxa"/>
            <w:shd w:val="clear" w:color="auto" w:fill="auto"/>
          </w:tcPr>
          <w:p w14:paraId="0466C9FE" w14:textId="77777777" w:rsidR="00A81956" w:rsidRPr="00CF0B65" w:rsidRDefault="00A81956" w:rsidP="009313E6">
            <w:pPr>
              <w:spacing w:after="120" w:line="240" w:lineRule="atLeast"/>
              <w:jc w:val="both"/>
              <w:rPr>
                <w:rFonts w:cs="Calibri"/>
                <w:b/>
                <w:bCs/>
              </w:rPr>
            </w:pPr>
            <w:r w:rsidRPr="00CF0B65">
              <w:rPr>
                <w:rFonts w:cs="Calibri"/>
                <w:b/>
                <w:bCs/>
              </w:rPr>
              <w:t>Output</w:t>
            </w:r>
          </w:p>
        </w:tc>
        <w:tc>
          <w:tcPr>
            <w:tcW w:w="7195" w:type="dxa"/>
            <w:shd w:val="clear" w:color="auto" w:fill="auto"/>
          </w:tcPr>
          <w:p w14:paraId="765FC8AC" w14:textId="77777777" w:rsidR="00A81956" w:rsidRPr="00CF0B65" w:rsidRDefault="00A81956" w:rsidP="009313E6">
            <w:pPr>
              <w:spacing w:after="120" w:line="240" w:lineRule="atLeast"/>
              <w:jc w:val="both"/>
              <w:rPr>
                <w:rFonts w:cs="Calibri"/>
              </w:rPr>
            </w:pPr>
            <w:r w:rsidRPr="00CF0B65">
              <w:rPr>
                <w:rFonts w:cs="Calibri"/>
                <w:bCs/>
              </w:rPr>
              <w:t>The user can see that the dossier has changed the status to ‘accepted’.</w:t>
            </w:r>
          </w:p>
        </w:tc>
      </w:tr>
      <w:tr w:rsidR="00A81956" w:rsidRPr="00CF0B65" w14:paraId="010AB14A" w14:textId="77777777" w:rsidTr="009313E6">
        <w:tc>
          <w:tcPr>
            <w:tcW w:w="2093" w:type="dxa"/>
            <w:shd w:val="clear" w:color="auto" w:fill="auto"/>
          </w:tcPr>
          <w:p w14:paraId="173881D0" w14:textId="77777777" w:rsidR="00A81956" w:rsidRPr="00CF0B65" w:rsidRDefault="00A81956" w:rsidP="009313E6">
            <w:pPr>
              <w:spacing w:after="120" w:line="240" w:lineRule="atLeast"/>
              <w:jc w:val="both"/>
              <w:rPr>
                <w:rFonts w:cs="Calibri"/>
                <w:b/>
                <w:bCs/>
              </w:rPr>
            </w:pPr>
            <w:r w:rsidRPr="00CF0B65">
              <w:rPr>
                <w:rFonts w:cs="Calibri"/>
                <w:b/>
                <w:bCs/>
              </w:rPr>
              <w:t>Exceptional Flow</w:t>
            </w:r>
          </w:p>
        </w:tc>
        <w:tc>
          <w:tcPr>
            <w:tcW w:w="7195" w:type="dxa"/>
            <w:shd w:val="clear" w:color="auto" w:fill="auto"/>
          </w:tcPr>
          <w:p w14:paraId="6DD8B704" w14:textId="77777777" w:rsidR="00A81956" w:rsidRPr="00B94210" w:rsidRDefault="00A81956" w:rsidP="009313E6">
            <w:pPr>
              <w:spacing w:after="120" w:line="240" w:lineRule="atLeast"/>
              <w:jc w:val="both"/>
              <w:rPr>
                <w:b/>
                <w:u w:val="single"/>
              </w:rPr>
            </w:pPr>
            <w:r w:rsidRPr="00B94210">
              <w:rPr>
                <w:b/>
                <w:u w:val="single"/>
              </w:rPr>
              <w:t>No confirmation:</w:t>
            </w:r>
          </w:p>
          <w:p w14:paraId="2DF205F9" w14:textId="77777777" w:rsidR="00A81956" w:rsidRPr="00CF0B65" w:rsidRDefault="00A81956" w:rsidP="009313E6">
            <w:pPr>
              <w:spacing w:after="120" w:line="240" w:lineRule="atLeast"/>
              <w:jc w:val="both"/>
              <w:rPr>
                <w:rFonts w:cs="Calibri"/>
                <w:bCs/>
              </w:rPr>
            </w:pPr>
            <w:r w:rsidRPr="00CF0B65">
              <w:rPr>
                <w:rFonts w:cs="Calibri"/>
                <w:bCs/>
              </w:rPr>
              <w:t>3a. The user does not confirm his action</w:t>
            </w:r>
          </w:p>
          <w:p w14:paraId="38DBDC20" w14:textId="77777777" w:rsidR="00A81956" w:rsidRPr="00CF0B65" w:rsidRDefault="00A81956" w:rsidP="009313E6">
            <w:pPr>
              <w:spacing w:after="120" w:line="240" w:lineRule="atLeast"/>
              <w:jc w:val="both"/>
              <w:rPr>
                <w:rFonts w:cs="Calibri"/>
                <w:bCs/>
              </w:rPr>
            </w:pPr>
            <w:r w:rsidRPr="00CF0B65">
              <w:rPr>
                <w:rFonts w:cs="Calibri"/>
                <w:bCs/>
              </w:rPr>
              <w:t>4a. The application is not accepted</w:t>
            </w:r>
          </w:p>
          <w:p w14:paraId="65989A14" w14:textId="77777777" w:rsidR="00A81956" w:rsidRPr="00CF0B65" w:rsidRDefault="00A81956" w:rsidP="009313E6">
            <w:pPr>
              <w:spacing w:after="120" w:line="240" w:lineRule="atLeast"/>
              <w:jc w:val="both"/>
              <w:rPr>
                <w:rFonts w:cs="Calibri"/>
                <w:bCs/>
              </w:rPr>
            </w:pPr>
            <w:r w:rsidRPr="00CF0B65">
              <w:rPr>
                <w:rFonts w:cs="Calibri"/>
                <w:bCs/>
              </w:rPr>
              <w:t xml:space="preserve">The user wants to accept the </w:t>
            </w:r>
            <w:proofErr w:type="spellStart"/>
            <w:r w:rsidRPr="00CF0B65">
              <w:rPr>
                <w:rFonts w:cs="Calibri"/>
                <w:bCs/>
              </w:rPr>
              <w:t>Recordal</w:t>
            </w:r>
            <w:proofErr w:type="spellEnd"/>
            <w:r w:rsidRPr="00CF0B65">
              <w:rPr>
                <w:rFonts w:cs="Calibri"/>
                <w:bCs/>
              </w:rPr>
              <w:t xml:space="preserve"> but one or more DSs included are blocked because another user edits them.</w:t>
            </w:r>
          </w:p>
          <w:p w14:paraId="2A5BE508" w14:textId="77777777" w:rsidR="00A81956" w:rsidRPr="00CF0B65" w:rsidRDefault="00A81956" w:rsidP="009313E6">
            <w:pPr>
              <w:spacing w:after="120" w:line="240" w:lineRule="atLeast"/>
              <w:jc w:val="both"/>
              <w:rPr>
                <w:rFonts w:cs="Calibri"/>
                <w:bCs/>
                <w:u w:val="single"/>
              </w:rPr>
            </w:pPr>
            <w:r w:rsidRPr="00CF0B65">
              <w:rPr>
                <w:rFonts w:cs="Calibri"/>
                <w:bCs/>
                <w:u w:val="single"/>
              </w:rPr>
              <w:t>Action not allowed:</w:t>
            </w:r>
          </w:p>
          <w:p w14:paraId="226E2FBC" w14:textId="77777777" w:rsidR="00A81956" w:rsidRPr="00CF0B65" w:rsidRDefault="00A81956" w:rsidP="009313E6">
            <w:pPr>
              <w:spacing w:after="120" w:line="240" w:lineRule="atLeast"/>
              <w:jc w:val="both"/>
              <w:rPr>
                <w:rFonts w:cs="Calibri"/>
                <w:bCs/>
              </w:rPr>
            </w:pPr>
            <w:r w:rsidRPr="00CF0B65">
              <w:rPr>
                <w:rFonts w:cs="Calibri"/>
                <w:bCs/>
              </w:rPr>
              <w:t>4c. The system does not allow the user to perform this action. The system displays an error informing the user about which dossiers are blocked and the users who are blocking them.</w:t>
            </w:r>
          </w:p>
          <w:p w14:paraId="782A123D" w14:textId="77777777" w:rsidR="00A81956" w:rsidRPr="00CF0B65" w:rsidRDefault="00A81956" w:rsidP="009313E6">
            <w:pPr>
              <w:spacing w:after="120" w:line="240" w:lineRule="atLeast"/>
              <w:jc w:val="both"/>
              <w:rPr>
                <w:rFonts w:cs="Calibri"/>
                <w:bCs/>
              </w:rPr>
            </w:pPr>
            <w:r w:rsidRPr="00CF0B65">
              <w:rPr>
                <w:rFonts w:cs="Calibri"/>
                <w:bCs/>
              </w:rPr>
              <w:t>5c. The user shall perform his actions later.</w:t>
            </w:r>
          </w:p>
        </w:tc>
      </w:tr>
      <w:tr w:rsidR="00A81956" w:rsidRPr="00CF0B65" w14:paraId="0326BF9C" w14:textId="77777777" w:rsidTr="009313E6">
        <w:tc>
          <w:tcPr>
            <w:tcW w:w="2093" w:type="dxa"/>
            <w:shd w:val="clear" w:color="auto" w:fill="auto"/>
          </w:tcPr>
          <w:p w14:paraId="12401291" w14:textId="77777777" w:rsidR="00A81956" w:rsidRPr="00CF0B65" w:rsidRDefault="00A81956" w:rsidP="009313E6">
            <w:pPr>
              <w:spacing w:after="120" w:line="240" w:lineRule="atLeast"/>
              <w:jc w:val="both"/>
              <w:rPr>
                <w:rFonts w:cs="Calibri"/>
                <w:b/>
                <w:bCs/>
              </w:rPr>
            </w:pPr>
            <w:r w:rsidRPr="00CF0B65">
              <w:rPr>
                <w:rFonts w:cs="Calibri"/>
                <w:b/>
                <w:bCs/>
              </w:rPr>
              <w:lastRenderedPageBreak/>
              <w:t>Alternative Flow</w:t>
            </w:r>
          </w:p>
        </w:tc>
        <w:tc>
          <w:tcPr>
            <w:tcW w:w="7195" w:type="dxa"/>
            <w:shd w:val="clear" w:color="auto" w:fill="auto"/>
          </w:tcPr>
          <w:p w14:paraId="3F14FE5F" w14:textId="77777777" w:rsidR="00A81956" w:rsidRPr="00CF0B65" w:rsidRDefault="00A81956" w:rsidP="009313E6">
            <w:pPr>
              <w:spacing w:after="120" w:line="240" w:lineRule="atLeast"/>
              <w:jc w:val="both"/>
              <w:rPr>
                <w:rFonts w:cs="Calibri"/>
                <w:b/>
                <w:bCs/>
                <w:u w:val="single"/>
              </w:rPr>
            </w:pPr>
            <w:r w:rsidRPr="00CF0B65">
              <w:rPr>
                <w:rFonts w:cs="Calibri"/>
                <w:b/>
                <w:bCs/>
                <w:u w:val="single"/>
              </w:rPr>
              <w:t>Empty section</w:t>
            </w:r>
          </w:p>
          <w:p w14:paraId="236F629C" w14:textId="77777777" w:rsidR="00A81956" w:rsidRPr="00CF0B65" w:rsidRDefault="00A81956" w:rsidP="009313E6">
            <w:pPr>
              <w:spacing w:after="120" w:line="240" w:lineRule="atLeast"/>
              <w:jc w:val="both"/>
              <w:rPr>
                <w:rFonts w:cs="Calibri"/>
                <w:bCs/>
              </w:rPr>
            </w:pPr>
            <w:r w:rsidRPr="00CF0B65">
              <w:rPr>
                <w:rFonts w:cs="Calibri"/>
                <w:bCs/>
              </w:rPr>
              <w:t xml:space="preserve">4d. If the section is empty when accepting the </w:t>
            </w:r>
            <w:proofErr w:type="spellStart"/>
            <w:r w:rsidRPr="00CF0B65">
              <w:rPr>
                <w:rFonts w:cs="Calibri"/>
                <w:bCs/>
              </w:rPr>
              <w:t>Recordal</w:t>
            </w:r>
            <w:proofErr w:type="spellEnd"/>
            <w:r w:rsidRPr="00CF0B65">
              <w:rPr>
                <w:rFonts w:cs="Calibri"/>
                <w:bCs/>
              </w:rPr>
              <w:t>, no changes will be applied.</w:t>
            </w:r>
          </w:p>
        </w:tc>
      </w:tr>
      <w:tr w:rsidR="00A81956" w:rsidRPr="00CF0B65" w14:paraId="36900986" w14:textId="77777777" w:rsidTr="009313E6">
        <w:tc>
          <w:tcPr>
            <w:tcW w:w="2093" w:type="dxa"/>
            <w:shd w:val="clear" w:color="auto" w:fill="auto"/>
          </w:tcPr>
          <w:p w14:paraId="00917B59" w14:textId="77777777" w:rsidR="00A81956" w:rsidRPr="00CF0B65" w:rsidRDefault="00A81956" w:rsidP="009313E6">
            <w:pPr>
              <w:spacing w:after="120" w:line="240" w:lineRule="atLeast"/>
              <w:jc w:val="both"/>
              <w:rPr>
                <w:rFonts w:cs="Calibri"/>
                <w:b/>
                <w:bCs/>
              </w:rPr>
            </w:pPr>
            <w:r w:rsidRPr="00CF0B65">
              <w:rPr>
                <w:rFonts w:cs="Calibri"/>
                <w:b/>
                <w:bCs/>
              </w:rPr>
              <w:t>Includes</w:t>
            </w:r>
          </w:p>
        </w:tc>
        <w:tc>
          <w:tcPr>
            <w:tcW w:w="7195" w:type="dxa"/>
            <w:shd w:val="clear" w:color="auto" w:fill="auto"/>
          </w:tcPr>
          <w:p w14:paraId="6835B73C" w14:textId="77777777" w:rsidR="00A81956" w:rsidRPr="00CF0B65" w:rsidRDefault="00A81956" w:rsidP="009313E6">
            <w:pPr>
              <w:spacing w:after="120" w:line="240" w:lineRule="atLeast"/>
              <w:jc w:val="both"/>
              <w:rPr>
                <w:i/>
              </w:rPr>
            </w:pPr>
            <w:r w:rsidRPr="00CF0B65">
              <w:rPr>
                <w:rFonts w:cs="Calibri"/>
                <w:bCs/>
              </w:rPr>
              <w:fldChar w:fldCharType="begin"/>
            </w:r>
            <w:r w:rsidRPr="00CF0B65">
              <w:rPr>
                <w:rFonts w:cs="Calibri"/>
                <w:bCs/>
              </w:rPr>
              <w:instrText xml:space="preserve"> REF  ViewChangeDesigner \h  \* MERGEFORMAT </w:instrText>
            </w:r>
            <w:r w:rsidRPr="00CF0B65">
              <w:rPr>
                <w:rFonts w:cs="Calibri"/>
                <w:bCs/>
              </w:rPr>
            </w:r>
            <w:r w:rsidRPr="00CF0B65">
              <w:rPr>
                <w:rFonts w:cs="Calibri"/>
                <w:bCs/>
              </w:rPr>
              <w:fldChar w:fldCharType="separate"/>
            </w:r>
            <w:r w:rsidRPr="00CF0B65">
              <w:rPr>
                <w:rFonts w:cs="Calibri"/>
                <w:bCs/>
              </w:rPr>
              <w:t>BFXX001: View Add/Replace/Remove</w:t>
            </w:r>
            <w:r w:rsidRPr="00CF0B65">
              <w:t xml:space="preserve"> of designer</w:t>
            </w:r>
          </w:p>
          <w:p w14:paraId="6FC36895" w14:textId="77777777" w:rsidR="00A81956" w:rsidRPr="00CF0B65" w:rsidRDefault="00A81956" w:rsidP="009313E6">
            <w:pPr>
              <w:spacing w:after="120" w:line="240" w:lineRule="atLeast"/>
              <w:jc w:val="both"/>
              <w:rPr>
                <w:b/>
              </w:rPr>
            </w:pPr>
            <w:r w:rsidRPr="00CF0B65">
              <w:rPr>
                <w:rFonts w:cs="Calibri"/>
                <w:bCs/>
              </w:rPr>
              <w:fldChar w:fldCharType="end"/>
            </w:r>
            <w:r w:rsidRPr="00CF0B65">
              <w:rPr>
                <w:rFonts w:cs="Calibri"/>
                <w:bCs/>
              </w:rPr>
              <w:br/>
            </w:r>
            <w:r w:rsidRPr="00CF0B65">
              <w:rPr>
                <w:rFonts w:cs="Calibri"/>
                <w:bCs/>
              </w:rPr>
              <w:fldChar w:fldCharType="begin"/>
            </w:r>
            <w:r w:rsidRPr="00CF0B65">
              <w:rPr>
                <w:rFonts w:cs="Calibri"/>
                <w:bCs/>
              </w:rPr>
              <w:instrText xml:space="preserve"> REF  EditchangeDesigner \h  \* MERGEFORMAT </w:instrText>
            </w:r>
            <w:r w:rsidRPr="00CF0B65">
              <w:rPr>
                <w:rFonts w:cs="Calibri"/>
                <w:bCs/>
              </w:rPr>
            </w:r>
            <w:r w:rsidRPr="00CF0B65">
              <w:rPr>
                <w:rFonts w:cs="Calibri"/>
                <w:bCs/>
              </w:rPr>
              <w:fldChar w:fldCharType="separate"/>
            </w:r>
            <w:r w:rsidRPr="00CF0B65">
              <w:t>BFXX002: Edit Change of designer</w:t>
            </w:r>
            <w:r w:rsidRPr="00CF0B65">
              <w:rPr>
                <w:rFonts w:cs="Calibri"/>
                <w:bCs/>
              </w:rPr>
              <w:fldChar w:fldCharType="end"/>
            </w:r>
          </w:p>
        </w:tc>
      </w:tr>
      <w:tr w:rsidR="00A81956" w:rsidRPr="00CF0B65" w14:paraId="175C8E5E" w14:textId="77777777" w:rsidTr="009313E6">
        <w:tc>
          <w:tcPr>
            <w:tcW w:w="2093" w:type="dxa"/>
            <w:shd w:val="clear" w:color="auto" w:fill="auto"/>
          </w:tcPr>
          <w:p w14:paraId="4ECA3B03" w14:textId="77777777" w:rsidR="00A81956" w:rsidRPr="00CF0B65" w:rsidRDefault="00A81956" w:rsidP="009313E6">
            <w:pPr>
              <w:spacing w:after="120" w:line="240" w:lineRule="atLeast"/>
              <w:jc w:val="both"/>
              <w:rPr>
                <w:rFonts w:cs="Calibri"/>
                <w:b/>
                <w:bCs/>
              </w:rPr>
            </w:pPr>
            <w:r w:rsidRPr="00CF0B65">
              <w:rPr>
                <w:rFonts w:cs="Calibri"/>
                <w:b/>
                <w:bCs/>
              </w:rPr>
              <w:t>Complexity</w:t>
            </w:r>
          </w:p>
        </w:tc>
        <w:tc>
          <w:tcPr>
            <w:tcW w:w="7195" w:type="dxa"/>
            <w:shd w:val="clear" w:color="auto" w:fill="auto"/>
          </w:tcPr>
          <w:p w14:paraId="3F46BA0E" w14:textId="77777777" w:rsidR="00A81956" w:rsidRPr="00CF0B65" w:rsidRDefault="00A81956" w:rsidP="009313E6">
            <w:pPr>
              <w:spacing w:after="120" w:line="240" w:lineRule="atLeast"/>
              <w:jc w:val="both"/>
            </w:pPr>
            <w:r w:rsidRPr="00CF0B65">
              <w:t>N/A</w:t>
            </w:r>
          </w:p>
        </w:tc>
      </w:tr>
      <w:tr w:rsidR="00A81956" w:rsidRPr="00CF0B65" w14:paraId="5DBB75C7" w14:textId="77777777" w:rsidTr="009313E6">
        <w:tc>
          <w:tcPr>
            <w:tcW w:w="2093" w:type="dxa"/>
            <w:shd w:val="clear" w:color="auto" w:fill="auto"/>
          </w:tcPr>
          <w:p w14:paraId="54CE7979" w14:textId="77777777" w:rsidR="00A81956" w:rsidRPr="00CF0B65" w:rsidRDefault="00A81956" w:rsidP="009313E6">
            <w:pPr>
              <w:spacing w:after="120" w:line="240" w:lineRule="atLeast"/>
              <w:jc w:val="both"/>
              <w:rPr>
                <w:rFonts w:cs="Calibri"/>
                <w:b/>
                <w:bCs/>
              </w:rPr>
            </w:pPr>
            <w:r w:rsidRPr="00CF0B65">
              <w:rPr>
                <w:rFonts w:cs="Calibri"/>
                <w:b/>
                <w:bCs/>
              </w:rPr>
              <w:t>Priority</w:t>
            </w:r>
          </w:p>
        </w:tc>
        <w:tc>
          <w:tcPr>
            <w:tcW w:w="7195" w:type="dxa"/>
            <w:shd w:val="clear" w:color="auto" w:fill="auto"/>
          </w:tcPr>
          <w:p w14:paraId="1017022F" w14:textId="77777777" w:rsidR="00A81956" w:rsidRPr="00CF0B65" w:rsidRDefault="00A81956" w:rsidP="009313E6">
            <w:pPr>
              <w:spacing w:after="120" w:line="240" w:lineRule="atLeast"/>
              <w:jc w:val="both"/>
            </w:pPr>
            <w:r w:rsidRPr="00CF0B65">
              <w:t>N/A</w:t>
            </w:r>
          </w:p>
        </w:tc>
      </w:tr>
    </w:tbl>
    <w:p w14:paraId="7BA22FAD" w14:textId="1978BA7F" w:rsidR="00A81956" w:rsidRPr="00CF0B65" w:rsidRDefault="00A81956" w:rsidP="00A81956">
      <w:pPr>
        <w:pStyle w:val="Heading4"/>
        <w:tabs>
          <w:tab w:val="left" w:pos="0"/>
          <w:tab w:val="left" w:pos="709"/>
        </w:tabs>
        <w:jc w:val="both"/>
      </w:pPr>
      <w:r w:rsidRPr="00CF0B65">
        <w:t>BFXX005: Remove designer</w:t>
      </w:r>
    </w:p>
    <w:p w14:paraId="180BFEA1" w14:textId="77777777" w:rsidR="00A81956" w:rsidRPr="00CF0B65" w:rsidRDefault="00A81956" w:rsidP="00A81956">
      <w:pPr>
        <w:tabs>
          <w:tab w:val="left" w:pos="0"/>
          <w:tab w:val="left" w:pos="709"/>
        </w:tabs>
        <w:jc w:val="both"/>
        <w:rPr>
          <w:lang w:val="en-US"/>
        </w:rPr>
      </w:pPr>
    </w:p>
    <w:p w14:paraId="1F3426DB" w14:textId="77777777" w:rsidR="00A81956" w:rsidRPr="00CF0B65" w:rsidRDefault="00A81956" w:rsidP="00A81956">
      <w:pPr>
        <w:tabs>
          <w:tab w:val="left" w:pos="0"/>
          <w:tab w:val="left" w:pos="709"/>
        </w:tabs>
        <w:jc w:val="both"/>
      </w:pPr>
      <w:r w:rsidRPr="00CF0B65">
        <w:rPr>
          <w:lang w:val="en-US"/>
        </w:rPr>
        <w:t xml:space="preserve">This business function describes the situation that the user wants to accept the application submitted for remove of </w:t>
      </w:r>
      <w:r w:rsidRPr="00CF0B65">
        <w:t>designer</w:t>
      </w:r>
      <w:r w:rsidRPr="00CF0B65">
        <w:rPr>
          <w:lang w:val="en-US"/>
        </w:rPr>
        <w:t xml:space="preserve">. </w:t>
      </w:r>
    </w:p>
    <w:p w14:paraId="2EC35429" w14:textId="77777777" w:rsidR="00A81956" w:rsidRPr="00CF0B65" w:rsidRDefault="00A81956" w:rsidP="00A8195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6963"/>
      </w:tblGrid>
      <w:tr w:rsidR="00A81956" w:rsidRPr="00CF0B65" w14:paraId="05405696" w14:textId="77777777" w:rsidTr="009313E6">
        <w:tc>
          <w:tcPr>
            <w:tcW w:w="2053" w:type="dxa"/>
            <w:shd w:val="clear" w:color="auto" w:fill="auto"/>
          </w:tcPr>
          <w:p w14:paraId="5855984D" w14:textId="77777777" w:rsidR="00A81956" w:rsidRPr="00CF0B65" w:rsidRDefault="00A81956" w:rsidP="009313E6">
            <w:pPr>
              <w:spacing w:after="120" w:line="240" w:lineRule="atLeast"/>
              <w:jc w:val="both"/>
              <w:rPr>
                <w:b/>
              </w:rPr>
            </w:pPr>
            <w:r w:rsidRPr="00CF0B65">
              <w:rPr>
                <w:b/>
              </w:rPr>
              <w:t>Pre-condition(s)</w:t>
            </w:r>
          </w:p>
        </w:tc>
        <w:tc>
          <w:tcPr>
            <w:tcW w:w="6963" w:type="dxa"/>
            <w:shd w:val="clear" w:color="auto" w:fill="auto"/>
          </w:tcPr>
          <w:p w14:paraId="66C095D1" w14:textId="77777777" w:rsidR="00A81956" w:rsidRPr="00CF0B65" w:rsidRDefault="00A81956" w:rsidP="009313E6">
            <w:pPr>
              <w:spacing w:after="120" w:line="240" w:lineRule="atLeast"/>
              <w:jc w:val="both"/>
            </w:pPr>
            <w:r w:rsidRPr="00CF0B65">
              <w:rPr>
                <w:rFonts w:cs="Calibri"/>
                <w:bCs/>
              </w:rPr>
              <w:t xml:space="preserve">The user has opened a change of </w:t>
            </w:r>
            <w:r w:rsidRPr="00CF0B65">
              <w:t xml:space="preserve">designer </w:t>
            </w:r>
            <w:r w:rsidRPr="00CF0B65">
              <w:rPr>
                <w:rFonts w:cs="Calibri"/>
                <w:bCs/>
              </w:rPr>
              <w:t>dossier in “view” mode.</w:t>
            </w:r>
          </w:p>
        </w:tc>
      </w:tr>
      <w:tr w:rsidR="00A81956" w:rsidRPr="00CF0B65" w14:paraId="5200E5FD" w14:textId="77777777" w:rsidTr="009313E6">
        <w:tc>
          <w:tcPr>
            <w:tcW w:w="2053" w:type="dxa"/>
            <w:shd w:val="clear" w:color="auto" w:fill="auto"/>
          </w:tcPr>
          <w:p w14:paraId="10465BF0" w14:textId="77777777" w:rsidR="00A81956" w:rsidRPr="00CF0B65" w:rsidRDefault="00A81956" w:rsidP="009313E6">
            <w:pPr>
              <w:spacing w:after="120" w:line="240" w:lineRule="atLeast"/>
              <w:jc w:val="both"/>
              <w:rPr>
                <w:b/>
              </w:rPr>
            </w:pPr>
            <w:r w:rsidRPr="00CF0B65">
              <w:rPr>
                <w:b/>
              </w:rPr>
              <w:t>Actor(s)</w:t>
            </w:r>
          </w:p>
        </w:tc>
        <w:tc>
          <w:tcPr>
            <w:tcW w:w="6963" w:type="dxa"/>
            <w:shd w:val="clear" w:color="auto" w:fill="auto"/>
          </w:tcPr>
          <w:p w14:paraId="7641B670" w14:textId="77777777" w:rsidR="00A81956" w:rsidRPr="00CF0B65" w:rsidRDefault="00A81956" w:rsidP="009313E6">
            <w:pPr>
              <w:spacing w:after="120" w:line="240" w:lineRule="atLeast"/>
              <w:jc w:val="both"/>
            </w:pPr>
            <w:r w:rsidRPr="00CF0B65">
              <w:t>BO Examiner</w:t>
            </w:r>
          </w:p>
        </w:tc>
      </w:tr>
      <w:tr w:rsidR="00A81956" w:rsidRPr="00CF0B65" w14:paraId="4AE86F63" w14:textId="77777777" w:rsidTr="009313E6">
        <w:tc>
          <w:tcPr>
            <w:tcW w:w="2053" w:type="dxa"/>
            <w:shd w:val="clear" w:color="auto" w:fill="auto"/>
          </w:tcPr>
          <w:p w14:paraId="07840C21" w14:textId="77777777" w:rsidR="00A81956" w:rsidRPr="00CF0B65" w:rsidRDefault="00A81956" w:rsidP="009313E6">
            <w:pPr>
              <w:spacing w:after="120" w:line="240" w:lineRule="atLeast"/>
              <w:jc w:val="both"/>
              <w:rPr>
                <w:b/>
              </w:rPr>
            </w:pPr>
            <w:r w:rsidRPr="00CF0B65">
              <w:rPr>
                <w:b/>
              </w:rPr>
              <w:t>Steps to complete this process</w:t>
            </w:r>
          </w:p>
        </w:tc>
        <w:tc>
          <w:tcPr>
            <w:tcW w:w="6963" w:type="dxa"/>
            <w:shd w:val="clear" w:color="auto" w:fill="auto"/>
          </w:tcPr>
          <w:p w14:paraId="3500403A" w14:textId="77777777" w:rsidR="003A1EEE" w:rsidRDefault="00A81956" w:rsidP="00307BBD">
            <w:pPr>
              <w:pStyle w:val="ListParagraph"/>
              <w:numPr>
                <w:ilvl w:val="0"/>
                <w:numId w:val="25"/>
              </w:numPr>
              <w:ind w:hanging="403"/>
              <w:jc w:val="both"/>
              <w:rPr>
                <w:sz w:val="20"/>
                <w:szCs w:val="20"/>
              </w:rPr>
            </w:pPr>
            <w:r w:rsidRPr="003A1EEE">
              <w:rPr>
                <w:sz w:val="20"/>
                <w:szCs w:val="20"/>
              </w:rPr>
              <w:t xml:space="preserve">The user completes all the appropriate tasks successfully and accepts the change of designer </w:t>
            </w:r>
            <w:proofErr w:type="spellStart"/>
            <w:r w:rsidRPr="003A1EEE">
              <w:rPr>
                <w:sz w:val="20"/>
                <w:szCs w:val="20"/>
              </w:rPr>
              <w:t>Recordal</w:t>
            </w:r>
            <w:proofErr w:type="spellEnd"/>
            <w:r w:rsidRPr="003A1EEE">
              <w:rPr>
                <w:sz w:val="20"/>
                <w:szCs w:val="20"/>
              </w:rPr>
              <w:t xml:space="preserve"> (task name and position of this task in the workflow is configurable).</w:t>
            </w:r>
          </w:p>
          <w:p w14:paraId="42369507" w14:textId="4EAF453E" w:rsidR="00B94210" w:rsidRPr="003A1EEE" w:rsidRDefault="00A81956" w:rsidP="00307BBD">
            <w:pPr>
              <w:pStyle w:val="ListParagraph"/>
              <w:numPr>
                <w:ilvl w:val="0"/>
                <w:numId w:val="25"/>
              </w:numPr>
              <w:ind w:hanging="403"/>
              <w:jc w:val="both"/>
              <w:rPr>
                <w:sz w:val="20"/>
                <w:szCs w:val="20"/>
              </w:rPr>
            </w:pPr>
            <w:r w:rsidRPr="003A1EEE">
              <w:rPr>
                <w:sz w:val="20"/>
                <w:szCs w:val="20"/>
              </w:rPr>
              <w:t>The system asks for confirmation.</w:t>
            </w:r>
          </w:p>
          <w:p w14:paraId="5238C2B0" w14:textId="3F7D3A69" w:rsidR="00A81956" w:rsidRPr="00B94210" w:rsidRDefault="00A81956" w:rsidP="00307BBD">
            <w:pPr>
              <w:pStyle w:val="ListParagraph"/>
              <w:numPr>
                <w:ilvl w:val="0"/>
                <w:numId w:val="25"/>
              </w:numPr>
              <w:ind w:hanging="403"/>
              <w:jc w:val="both"/>
              <w:rPr>
                <w:sz w:val="20"/>
                <w:szCs w:val="20"/>
              </w:rPr>
            </w:pPr>
            <w:r w:rsidRPr="00B94210">
              <w:rPr>
                <w:sz w:val="20"/>
                <w:szCs w:val="20"/>
              </w:rPr>
              <w:t>The user confirms his action.</w:t>
            </w:r>
          </w:p>
          <w:p w14:paraId="6691BA71" w14:textId="77777777" w:rsidR="00A81956" w:rsidRPr="00CF0B65" w:rsidRDefault="00A81956" w:rsidP="00307BBD">
            <w:pPr>
              <w:pStyle w:val="ListParagraph"/>
              <w:numPr>
                <w:ilvl w:val="0"/>
                <w:numId w:val="25"/>
              </w:numPr>
              <w:ind w:hanging="403"/>
              <w:jc w:val="both"/>
              <w:rPr>
                <w:sz w:val="20"/>
                <w:szCs w:val="20"/>
              </w:rPr>
            </w:pPr>
            <w:r w:rsidRPr="00CF0B65">
              <w:rPr>
                <w:sz w:val="20"/>
                <w:szCs w:val="20"/>
              </w:rPr>
              <w:t xml:space="preserve">The system removes the specified designer/s from all the DS dossiers included in the </w:t>
            </w:r>
            <w:proofErr w:type="spellStart"/>
            <w:r w:rsidRPr="00CF0B65">
              <w:rPr>
                <w:sz w:val="20"/>
                <w:szCs w:val="20"/>
              </w:rPr>
              <w:t>Recordal</w:t>
            </w:r>
            <w:proofErr w:type="spellEnd"/>
            <w:r w:rsidRPr="00CF0B65">
              <w:rPr>
                <w:sz w:val="20"/>
                <w:szCs w:val="20"/>
              </w:rPr>
              <w:t xml:space="preserve">. </w:t>
            </w:r>
          </w:p>
          <w:p w14:paraId="7FAA7F74" w14:textId="77777777" w:rsidR="00A81956" w:rsidRPr="00CF0B65" w:rsidRDefault="00A81956" w:rsidP="00307BBD">
            <w:pPr>
              <w:pStyle w:val="ListParagraph"/>
              <w:numPr>
                <w:ilvl w:val="0"/>
                <w:numId w:val="25"/>
              </w:numPr>
              <w:ind w:hanging="403"/>
              <w:jc w:val="both"/>
              <w:rPr>
                <w:sz w:val="20"/>
                <w:szCs w:val="20"/>
              </w:rPr>
            </w:pPr>
            <w:r w:rsidRPr="00CF0B65">
              <w:rPr>
                <w:sz w:val="20"/>
                <w:szCs w:val="20"/>
              </w:rPr>
              <w:t xml:space="preserve">The system updates the status of the </w:t>
            </w:r>
            <w:proofErr w:type="spellStart"/>
            <w:r w:rsidRPr="00CF0B65">
              <w:rPr>
                <w:sz w:val="20"/>
                <w:szCs w:val="20"/>
              </w:rPr>
              <w:t>Recordal</w:t>
            </w:r>
            <w:proofErr w:type="spellEnd"/>
            <w:r w:rsidRPr="00CF0B65">
              <w:rPr>
                <w:sz w:val="20"/>
                <w:szCs w:val="20"/>
              </w:rPr>
              <w:t xml:space="preserve"> to “accepted”. </w:t>
            </w:r>
          </w:p>
        </w:tc>
      </w:tr>
      <w:tr w:rsidR="00A81956" w:rsidRPr="00CF0B65" w14:paraId="229322A0" w14:textId="77777777" w:rsidTr="009313E6">
        <w:tc>
          <w:tcPr>
            <w:tcW w:w="2053" w:type="dxa"/>
            <w:shd w:val="clear" w:color="auto" w:fill="auto"/>
          </w:tcPr>
          <w:p w14:paraId="520618AF" w14:textId="77777777" w:rsidR="00A81956" w:rsidRPr="00CF0B65" w:rsidRDefault="00A81956" w:rsidP="009313E6">
            <w:pPr>
              <w:spacing w:after="120" w:line="240" w:lineRule="atLeast"/>
              <w:jc w:val="both"/>
              <w:rPr>
                <w:rFonts w:cs="Calibri"/>
                <w:b/>
                <w:bCs/>
              </w:rPr>
            </w:pPr>
            <w:r w:rsidRPr="00CF0B65">
              <w:rPr>
                <w:rFonts w:cs="Calibri"/>
                <w:b/>
                <w:bCs/>
              </w:rPr>
              <w:t>Post-condition(s)</w:t>
            </w:r>
          </w:p>
        </w:tc>
        <w:tc>
          <w:tcPr>
            <w:tcW w:w="6963" w:type="dxa"/>
            <w:shd w:val="clear" w:color="auto" w:fill="auto"/>
          </w:tcPr>
          <w:p w14:paraId="4EEDC4BE" w14:textId="77777777" w:rsidR="00A81956" w:rsidRPr="00CF0B65" w:rsidRDefault="00A81956" w:rsidP="009313E6">
            <w:pPr>
              <w:spacing w:after="120" w:line="240" w:lineRule="atLeast"/>
              <w:jc w:val="both"/>
            </w:pPr>
            <w:r w:rsidRPr="00CF0B65">
              <w:t xml:space="preserve">The </w:t>
            </w:r>
            <w:proofErr w:type="spellStart"/>
            <w:r w:rsidRPr="00CF0B65">
              <w:t>Recordal</w:t>
            </w:r>
            <w:proofErr w:type="spellEnd"/>
            <w:r w:rsidRPr="00CF0B65">
              <w:t xml:space="preserve"> is accepted. A new event is created in the history of the DS dossier and of the </w:t>
            </w:r>
            <w:proofErr w:type="spellStart"/>
            <w:r w:rsidRPr="00CF0B65">
              <w:t>Recordal</w:t>
            </w:r>
            <w:proofErr w:type="spellEnd"/>
            <w:r w:rsidRPr="00CF0B65">
              <w:t xml:space="preserve">. Changes are saved atomically. A new dossier version is created in the </w:t>
            </w:r>
            <w:proofErr w:type="spellStart"/>
            <w:r w:rsidRPr="00CF0B65">
              <w:t>Recordal</w:t>
            </w:r>
            <w:proofErr w:type="spellEnd"/>
            <w:r w:rsidRPr="00CF0B65">
              <w:t xml:space="preserve"> dossier </w:t>
            </w:r>
            <w:proofErr w:type="gramStart"/>
            <w:r w:rsidRPr="00CF0B65">
              <w:t>and also</w:t>
            </w:r>
            <w:proofErr w:type="gramEnd"/>
            <w:r w:rsidRPr="00CF0B65">
              <w:t xml:space="preserve"> in the DS dossiers.</w:t>
            </w:r>
          </w:p>
          <w:p w14:paraId="12A19EB1" w14:textId="77777777" w:rsidR="00A81956" w:rsidRPr="00CF0B65" w:rsidRDefault="00A81956" w:rsidP="009313E6">
            <w:pPr>
              <w:spacing w:after="120" w:line="240" w:lineRule="atLeast"/>
              <w:jc w:val="both"/>
            </w:pPr>
            <w:r w:rsidRPr="00CF0B65">
              <w:t xml:space="preserve">If the </w:t>
            </w:r>
            <w:proofErr w:type="spellStart"/>
            <w:r w:rsidRPr="00CF0B65">
              <w:t>Recordal</w:t>
            </w:r>
            <w:proofErr w:type="spellEnd"/>
            <w:r w:rsidRPr="00CF0B65">
              <w:t xml:space="preserve"> is removing the designer of the DS dossiers included in the </w:t>
            </w:r>
            <w:proofErr w:type="spellStart"/>
            <w:r w:rsidRPr="00CF0B65">
              <w:t>Recordal</w:t>
            </w:r>
            <w:proofErr w:type="spellEnd"/>
            <w:r w:rsidRPr="00CF0B65">
              <w:t>, a new line is created in the previous person tab of the DS dossier’s history to keep track of the details about the old designer.</w:t>
            </w:r>
          </w:p>
          <w:p w14:paraId="5D51B4D4" w14:textId="77777777" w:rsidR="00A81956" w:rsidRPr="00CF0B65" w:rsidRDefault="00A81956" w:rsidP="009313E6">
            <w:pPr>
              <w:spacing w:after="120" w:line="240" w:lineRule="atLeast"/>
              <w:jc w:val="both"/>
              <w:rPr>
                <w:rFonts w:cs="Calibri"/>
                <w:bCs/>
              </w:rPr>
            </w:pPr>
            <w:r w:rsidRPr="00CF0B65">
              <w:t>The Change of designer acceptation event created in the ¨Dossier History¨ is added to the ¨Dossier Main Events¨ section of the VEFI.</w:t>
            </w:r>
          </w:p>
        </w:tc>
      </w:tr>
      <w:tr w:rsidR="00A81956" w:rsidRPr="00CF0B65" w14:paraId="722D37D9" w14:textId="77777777" w:rsidTr="009313E6">
        <w:tc>
          <w:tcPr>
            <w:tcW w:w="2053" w:type="dxa"/>
            <w:shd w:val="clear" w:color="auto" w:fill="auto"/>
          </w:tcPr>
          <w:p w14:paraId="01A42667" w14:textId="77777777" w:rsidR="00A81956" w:rsidRPr="00CF0B65" w:rsidRDefault="00A81956" w:rsidP="009313E6">
            <w:pPr>
              <w:spacing w:after="120" w:line="240" w:lineRule="atLeast"/>
              <w:jc w:val="both"/>
              <w:rPr>
                <w:rFonts w:cs="Calibri"/>
                <w:b/>
                <w:bCs/>
              </w:rPr>
            </w:pPr>
            <w:r w:rsidRPr="00CF0B65">
              <w:rPr>
                <w:rFonts w:cs="Calibri"/>
                <w:b/>
                <w:bCs/>
              </w:rPr>
              <w:t>Output</w:t>
            </w:r>
          </w:p>
        </w:tc>
        <w:tc>
          <w:tcPr>
            <w:tcW w:w="6963" w:type="dxa"/>
            <w:shd w:val="clear" w:color="auto" w:fill="auto"/>
          </w:tcPr>
          <w:p w14:paraId="1161DB78" w14:textId="77777777" w:rsidR="00A81956" w:rsidRPr="00CF0B65" w:rsidRDefault="00A81956" w:rsidP="009313E6">
            <w:pPr>
              <w:spacing w:after="120" w:line="240" w:lineRule="atLeast"/>
              <w:jc w:val="both"/>
              <w:rPr>
                <w:rFonts w:cs="Calibri"/>
              </w:rPr>
            </w:pPr>
            <w:r w:rsidRPr="00CF0B65">
              <w:rPr>
                <w:rFonts w:cs="Calibri"/>
                <w:bCs/>
              </w:rPr>
              <w:t>The user can see that the dossier has changed the status to ‘accepted’.</w:t>
            </w:r>
          </w:p>
        </w:tc>
      </w:tr>
      <w:tr w:rsidR="00A81956" w:rsidRPr="00CF0B65" w14:paraId="42D31CA8" w14:textId="77777777" w:rsidTr="009313E6">
        <w:tc>
          <w:tcPr>
            <w:tcW w:w="2053" w:type="dxa"/>
            <w:shd w:val="clear" w:color="auto" w:fill="auto"/>
          </w:tcPr>
          <w:p w14:paraId="4BC48072" w14:textId="77777777" w:rsidR="00A81956" w:rsidRPr="00CF0B65" w:rsidRDefault="00A81956" w:rsidP="009313E6">
            <w:pPr>
              <w:spacing w:after="120" w:line="240" w:lineRule="atLeast"/>
              <w:jc w:val="both"/>
              <w:rPr>
                <w:rFonts w:cs="Calibri"/>
                <w:b/>
                <w:bCs/>
              </w:rPr>
            </w:pPr>
            <w:r w:rsidRPr="00CF0B65">
              <w:rPr>
                <w:rFonts w:cs="Calibri"/>
                <w:b/>
                <w:bCs/>
              </w:rPr>
              <w:t>Exceptional Flow</w:t>
            </w:r>
          </w:p>
        </w:tc>
        <w:tc>
          <w:tcPr>
            <w:tcW w:w="6963" w:type="dxa"/>
            <w:shd w:val="clear" w:color="auto" w:fill="auto"/>
          </w:tcPr>
          <w:p w14:paraId="4C807A58" w14:textId="77777777" w:rsidR="00A81956" w:rsidRPr="00B94210" w:rsidRDefault="00A81956" w:rsidP="009313E6">
            <w:pPr>
              <w:spacing w:after="120" w:line="240" w:lineRule="atLeast"/>
              <w:jc w:val="both"/>
              <w:rPr>
                <w:b/>
                <w:u w:val="single"/>
              </w:rPr>
            </w:pPr>
            <w:r w:rsidRPr="00B94210">
              <w:rPr>
                <w:b/>
                <w:u w:val="single"/>
              </w:rPr>
              <w:t>No confirmation:</w:t>
            </w:r>
          </w:p>
          <w:p w14:paraId="77E24F24" w14:textId="77777777" w:rsidR="00A81956" w:rsidRPr="00CF0B65" w:rsidRDefault="00A81956" w:rsidP="009313E6">
            <w:pPr>
              <w:spacing w:after="120" w:line="240" w:lineRule="atLeast"/>
              <w:jc w:val="both"/>
              <w:rPr>
                <w:rFonts w:cs="Calibri"/>
                <w:bCs/>
              </w:rPr>
            </w:pPr>
            <w:r w:rsidRPr="00CF0B65">
              <w:rPr>
                <w:rFonts w:cs="Calibri"/>
                <w:bCs/>
              </w:rPr>
              <w:t>3a. The user does not confirm his action</w:t>
            </w:r>
          </w:p>
          <w:p w14:paraId="40031BBA" w14:textId="77777777" w:rsidR="00A81956" w:rsidRPr="00CF0B65" w:rsidRDefault="00A81956" w:rsidP="009313E6">
            <w:pPr>
              <w:spacing w:after="120" w:line="240" w:lineRule="atLeast"/>
              <w:jc w:val="both"/>
              <w:rPr>
                <w:rFonts w:cs="Calibri"/>
                <w:bCs/>
              </w:rPr>
            </w:pPr>
            <w:r w:rsidRPr="00CF0B65">
              <w:rPr>
                <w:rFonts w:cs="Calibri"/>
                <w:bCs/>
              </w:rPr>
              <w:t>4a. The application is not accepted</w:t>
            </w:r>
          </w:p>
          <w:p w14:paraId="524B8DF4" w14:textId="77777777" w:rsidR="00A81956" w:rsidRPr="00CF0B65" w:rsidRDefault="00A81956" w:rsidP="009313E6">
            <w:pPr>
              <w:spacing w:after="120" w:line="240" w:lineRule="atLeast"/>
              <w:jc w:val="both"/>
              <w:rPr>
                <w:rFonts w:cs="Calibri"/>
                <w:bCs/>
              </w:rPr>
            </w:pPr>
            <w:r w:rsidRPr="00CF0B65">
              <w:rPr>
                <w:rFonts w:cs="Calibri"/>
                <w:bCs/>
              </w:rPr>
              <w:t xml:space="preserve">The user wants to accept the </w:t>
            </w:r>
            <w:proofErr w:type="spellStart"/>
            <w:r w:rsidRPr="00CF0B65">
              <w:rPr>
                <w:rFonts w:cs="Calibri"/>
                <w:bCs/>
              </w:rPr>
              <w:t>Recordal</w:t>
            </w:r>
            <w:proofErr w:type="spellEnd"/>
            <w:r w:rsidRPr="00CF0B65">
              <w:rPr>
                <w:rFonts w:cs="Calibri"/>
                <w:bCs/>
              </w:rPr>
              <w:t xml:space="preserve"> but one or more DSs included are blocked because another user edits them.</w:t>
            </w:r>
          </w:p>
          <w:p w14:paraId="3791AC3F" w14:textId="77777777" w:rsidR="00A81956" w:rsidRPr="00CF0B65" w:rsidRDefault="00A81956" w:rsidP="009313E6">
            <w:pPr>
              <w:spacing w:after="120" w:line="240" w:lineRule="atLeast"/>
              <w:jc w:val="both"/>
              <w:rPr>
                <w:rFonts w:cs="Calibri"/>
                <w:bCs/>
              </w:rPr>
            </w:pPr>
            <w:r w:rsidRPr="00CF0B65">
              <w:rPr>
                <w:rFonts w:cs="Calibri"/>
                <w:bCs/>
              </w:rPr>
              <w:t>4c. The system does not allow the user to perform this action. The system displays an error informing the user about which dossiers are blocked and the users who are blocking them.</w:t>
            </w:r>
          </w:p>
          <w:p w14:paraId="6A89C839" w14:textId="77777777" w:rsidR="00A81956" w:rsidRPr="00CF0B65" w:rsidRDefault="00A81956" w:rsidP="009313E6">
            <w:pPr>
              <w:spacing w:after="120" w:line="240" w:lineRule="atLeast"/>
              <w:jc w:val="both"/>
              <w:rPr>
                <w:rFonts w:cs="Calibri"/>
                <w:bCs/>
              </w:rPr>
            </w:pPr>
            <w:r w:rsidRPr="00CF0B65">
              <w:rPr>
                <w:rFonts w:cs="Calibri"/>
                <w:bCs/>
              </w:rPr>
              <w:t>5c. The user shall perform his actions later.</w:t>
            </w:r>
          </w:p>
        </w:tc>
      </w:tr>
      <w:tr w:rsidR="00A81956" w:rsidRPr="00CF0B65" w14:paraId="1FCA6321" w14:textId="77777777" w:rsidTr="009313E6">
        <w:tc>
          <w:tcPr>
            <w:tcW w:w="2053" w:type="dxa"/>
            <w:shd w:val="clear" w:color="auto" w:fill="auto"/>
          </w:tcPr>
          <w:p w14:paraId="37FF2CBA" w14:textId="77777777" w:rsidR="00A81956" w:rsidRPr="00CF0B65" w:rsidRDefault="00A81956" w:rsidP="009313E6">
            <w:pPr>
              <w:spacing w:after="120" w:line="240" w:lineRule="atLeast"/>
              <w:jc w:val="both"/>
              <w:rPr>
                <w:rFonts w:cs="Calibri"/>
                <w:b/>
                <w:bCs/>
              </w:rPr>
            </w:pPr>
            <w:r w:rsidRPr="00CF0B65">
              <w:rPr>
                <w:rFonts w:cs="Calibri"/>
                <w:b/>
                <w:bCs/>
              </w:rPr>
              <w:t>Alternative Flow</w:t>
            </w:r>
          </w:p>
        </w:tc>
        <w:tc>
          <w:tcPr>
            <w:tcW w:w="6963" w:type="dxa"/>
            <w:shd w:val="clear" w:color="auto" w:fill="auto"/>
          </w:tcPr>
          <w:p w14:paraId="5363B14A" w14:textId="77777777" w:rsidR="00A81956" w:rsidRPr="00CF0B65" w:rsidRDefault="00A81956" w:rsidP="009313E6">
            <w:pPr>
              <w:spacing w:after="120" w:line="240" w:lineRule="atLeast"/>
              <w:jc w:val="both"/>
              <w:rPr>
                <w:rFonts w:cs="Calibri"/>
                <w:b/>
                <w:bCs/>
                <w:u w:val="single"/>
              </w:rPr>
            </w:pPr>
            <w:r w:rsidRPr="00CF0B65">
              <w:rPr>
                <w:rFonts w:cs="Calibri"/>
                <w:b/>
                <w:bCs/>
                <w:u w:val="single"/>
              </w:rPr>
              <w:t>Empty section</w:t>
            </w:r>
          </w:p>
          <w:p w14:paraId="329535EE" w14:textId="77777777" w:rsidR="00A81956" w:rsidRPr="00CF0B65" w:rsidRDefault="00A81956" w:rsidP="009313E6">
            <w:pPr>
              <w:spacing w:after="120" w:line="240" w:lineRule="atLeast"/>
              <w:jc w:val="both"/>
              <w:rPr>
                <w:rFonts w:cs="Calibri"/>
                <w:bCs/>
              </w:rPr>
            </w:pPr>
            <w:r w:rsidRPr="00CF0B65">
              <w:rPr>
                <w:rFonts w:cs="Calibri"/>
                <w:bCs/>
              </w:rPr>
              <w:t xml:space="preserve">4d. If the section is empty when accepting the </w:t>
            </w:r>
            <w:proofErr w:type="spellStart"/>
            <w:r w:rsidRPr="00CF0B65">
              <w:rPr>
                <w:rFonts w:cs="Calibri"/>
                <w:bCs/>
              </w:rPr>
              <w:t>Recordal</w:t>
            </w:r>
            <w:proofErr w:type="spellEnd"/>
            <w:r w:rsidRPr="00CF0B65">
              <w:rPr>
                <w:rFonts w:cs="Calibri"/>
                <w:bCs/>
              </w:rPr>
              <w:t>, no changes will be applied.</w:t>
            </w:r>
          </w:p>
          <w:p w14:paraId="2142C155" w14:textId="77777777" w:rsidR="00A81956" w:rsidRPr="00CF0B65" w:rsidRDefault="00A81956" w:rsidP="009313E6">
            <w:pPr>
              <w:spacing w:after="120" w:line="240" w:lineRule="atLeast"/>
              <w:jc w:val="both"/>
              <w:rPr>
                <w:rFonts w:cs="Calibri"/>
                <w:b/>
                <w:bCs/>
                <w:u w:val="single"/>
              </w:rPr>
            </w:pPr>
            <w:r w:rsidRPr="00CF0B65">
              <w:rPr>
                <w:rFonts w:cs="Calibri"/>
                <w:b/>
                <w:bCs/>
                <w:u w:val="single"/>
              </w:rPr>
              <w:t>Designer(s) not available in the included dossiers</w:t>
            </w:r>
          </w:p>
          <w:p w14:paraId="18FF9380" w14:textId="77777777" w:rsidR="00A81956" w:rsidRPr="00CF0B65" w:rsidRDefault="00A81956" w:rsidP="009313E6">
            <w:pPr>
              <w:spacing w:after="120" w:line="240" w:lineRule="atLeast"/>
              <w:jc w:val="both"/>
              <w:rPr>
                <w:rFonts w:cs="Calibri"/>
                <w:bCs/>
              </w:rPr>
            </w:pPr>
            <w:r w:rsidRPr="00CF0B65">
              <w:lastRenderedPageBreak/>
              <w:t xml:space="preserve">4 e. If the specified designer/s are not available in the Designers section of the DS dossiers included in the </w:t>
            </w:r>
            <w:proofErr w:type="spellStart"/>
            <w:r w:rsidRPr="00CF0B65">
              <w:t>recordal</w:t>
            </w:r>
            <w:proofErr w:type="spellEnd"/>
            <w:r w:rsidRPr="00CF0B65">
              <w:t xml:space="preserve">, no actions regarding this/these specified persons will be taken. </w:t>
            </w:r>
          </w:p>
        </w:tc>
      </w:tr>
      <w:tr w:rsidR="00A81956" w:rsidRPr="00CF0B65" w14:paraId="0D5C1495" w14:textId="77777777" w:rsidTr="009313E6">
        <w:tc>
          <w:tcPr>
            <w:tcW w:w="2053" w:type="dxa"/>
            <w:shd w:val="clear" w:color="auto" w:fill="auto"/>
          </w:tcPr>
          <w:p w14:paraId="3249A35C" w14:textId="77777777" w:rsidR="00A81956" w:rsidRPr="00CF0B65" w:rsidRDefault="00A81956" w:rsidP="009313E6">
            <w:pPr>
              <w:spacing w:after="120" w:line="240" w:lineRule="atLeast"/>
              <w:jc w:val="both"/>
              <w:rPr>
                <w:rFonts w:cs="Calibri"/>
                <w:b/>
                <w:bCs/>
              </w:rPr>
            </w:pPr>
            <w:r w:rsidRPr="00CF0B65">
              <w:rPr>
                <w:rFonts w:cs="Calibri"/>
                <w:b/>
                <w:bCs/>
              </w:rPr>
              <w:lastRenderedPageBreak/>
              <w:t>Includes</w:t>
            </w:r>
          </w:p>
        </w:tc>
        <w:tc>
          <w:tcPr>
            <w:tcW w:w="6963" w:type="dxa"/>
            <w:shd w:val="clear" w:color="auto" w:fill="auto"/>
          </w:tcPr>
          <w:p w14:paraId="4E0CC701" w14:textId="77777777" w:rsidR="00A81956" w:rsidRPr="00CF0B65" w:rsidRDefault="00A81956" w:rsidP="009313E6">
            <w:pPr>
              <w:spacing w:after="120" w:line="240" w:lineRule="atLeast"/>
              <w:jc w:val="both"/>
              <w:rPr>
                <w:i/>
              </w:rPr>
            </w:pPr>
            <w:r w:rsidRPr="00CF0B65">
              <w:rPr>
                <w:rFonts w:cs="Calibri"/>
                <w:bCs/>
              </w:rPr>
              <w:fldChar w:fldCharType="begin"/>
            </w:r>
            <w:r w:rsidRPr="00CF0B65">
              <w:rPr>
                <w:rFonts w:cs="Calibri"/>
                <w:bCs/>
              </w:rPr>
              <w:instrText xml:space="preserve"> REF  ViewChangeDesigner \h  \* MERGEFORMAT </w:instrText>
            </w:r>
            <w:r w:rsidRPr="00CF0B65">
              <w:rPr>
                <w:rFonts w:cs="Calibri"/>
                <w:bCs/>
              </w:rPr>
            </w:r>
            <w:r w:rsidRPr="00CF0B65">
              <w:rPr>
                <w:rFonts w:cs="Calibri"/>
                <w:bCs/>
              </w:rPr>
              <w:fldChar w:fldCharType="separate"/>
            </w:r>
            <w:r w:rsidRPr="00CF0B65">
              <w:rPr>
                <w:rFonts w:cs="Calibri"/>
                <w:bCs/>
              </w:rPr>
              <w:t>BFXX001: View Add/Replace/Remove</w:t>
            </w:r>
            <w:r w:rsidRPr="00CF0B65">
              <w:t xml:space="preserve"> of designer</w:t>
            </w:r>
          </w:p>
          <w:p w14:paraId="5B3B4F3F" w14:textId="77777777" w:rsidR="00A81956" w:rsidRPr="00CF0B65" w:rsidRDefault="00A81956" w:rsidP="009313E6">
            <w:pPr>
              <w:spacing w:after="120" w:line="240" w:lineRule="atLeast"/>
              <w:jc w:val="both"/>
              <w:rPr>
                <w:b/>
              </w:rPr>
            </w:pPr>
            <w:r w:rsidRPr="00CF0B65">
              <w:rPr>
                <w:rFonts w:cs="Calibri"/>
                <w:bCs/>
              </w:rPr>
              <w:fldChar w:fldCharType="end"/>
            </w:r>
            <w:r w:rsidRPr="00CF0B65">
              <w:rPr>
                <w:rFonts w:cs="Calibri"/>
                <w:bCs/>
              </w:rPr>
              <w:br/>
            </w:r>
            <w:r w:rsidRPr="00CF0B65">
              <w:rPr>
                <w:rFonts w:cs="Calibri"/>
                <w:bCs/>
              </w:rPr>
              <w:fldChar w:fldCharType="begin"/>
            </w:r>
            <w:r w:rsidRPr="00CF0B65">
              <w:rPr>
                <w:rFonts w:cs="Calibri"/>
                <w:bCs/>
              </w:rPr>
              <w:instrText xml:space="preserve"> REF  EditchangeDesigner \h  \* MERGEFORMAT </w:instrText>
            </w:r>
            <w:r w:rsidRPr="00CF0B65">
              <w:rPr>
                <w:rFonts w:cs="Calibri"/>
                <w:bCs/>
              </w:rPr>
            </w:r>
            <w:r w:rsidRPr="00CF0B65">
              <w:rPr>
                <w:rFonts w:cs="Calibri"/>
                <w:bCs/>
              </w:rPr>
              <w:fldChar w:fldCharType="separate"/>
            </w:r>
            <w:r w:rsidRPr="00CF0B65">
              <w:t>BFXX002: Edit Change of designer</w:t>
            </w:r>
            <w:r w:rsidRPr="00CF0B65">
              <w:rPr>
                <w:rFonts w:cs="Calibri"/>
                <w:bCs/>
              </w:rPr>
              <w:fldChar w:fldCharType="end"/>
            </w:r>
          </w:p>
        </w:tc>
      </w:tr>
      <w:tr w:rsidR="00A81956" w:rsidRPr="00CE34FD" w14:paraId="3D6C0E14" w14:textId="77777777" w:rsidTr="009313E6">
        <w:tc>
          <w:tcPr>
            <w:tcW w:w="2053" w:type="dxa"/>
            <w:shd w:val="clear" w:color="auto" w:fill="auto"/>
          </w:tcPr>
          <w:p w14:paraId="208E52CD" w14:textId="77777777" w:rsidR="00A81956" w:rsidRPr="00CF0B65" w:rsidRDefault="00A81956" w:rsidP="009313E6">
            <w:pPr>
              <w:spacing w:after="120" w:line="240" w:lineRule="atLeast"/>
              <w:jc w:val="both"/>
              <w:rPr>
                <w:rFonts w:cs="Calibri"/>
                <w:b/>
                <w:bCs/>
              </w:rPr>
            </w:pPr>
            <w:r w:rsidRPr="00CF0B65">
              <w:rPr>
                <w:rFonts w:cs="Calibri"/>
                <w:b/>
                <w:bCs/>
              </w:rPr>
              <w:t>Complexity</w:t>
            </w:r>
          </w:p>
        </w:tc>
        <w:tc>
          <w:tcPr>
            <w:tcW w:w="6963" w:type="dxa"/>
            <w:shd w:val="clear" w:color="auto" w:fill="auto"/>
          </w:tcPr>
          <w:p w14:paraId="0F0B3E92" w14:textId="77777777" w:rsidR="00A81956" w:rsidRPr="00CE34FD" w:rsidRDefault="00A81956" w:rsidP="009313E6">
            <w:pPr>
              <w:spacing w:after="120" w:line="240" w:lineRule="atLeast"/>
              <w:jc w:val="both"/>
            </w:pPr>
            <w:r w:rsidRPr="00CF0B65">
              <w:t>N/A</w:t>
            </w:r>
          </w:p>
        </w:tc>
      </w:tr>
      <w:tr w:rsidR="00A81956" w:rsidRPr="00CE34FD" w14:paraId="6550DE98" w14:textId="77777777" w:rsidTr="009313E6">
        <w:tc>
          <w:tcPr>
            <w:tcW w:w="2053" w:type="dxa"/>
            <w:shd w:val="clear" w:color="auto" w:fill="auto"/>
          </w:tcPr>
          <w:p w14:paraId="7564E117" w14:textId="77777777" w:rsidR="00A81956" w:rsidRPr="00CE34FD" w:rsidRDefault="00A81956" w:rsidP="009313E6">
            <w:pPr>
              <w:spacing w:after="120" w:line="240" w:lineRule="atLeast"/>
              <w:jc w:val="both"/>
              <w:rPr>
                <w:rFonts w:cs="Calibri"/>
                <w:b/>
                <w:bCs/>
              </w:rPr>
            </w:pPr>
            <w:r w:rsidRPr="00CE34FD">
              <w:rPr>
                <w:rFonts w:cs="Calibri"/>
                <w:b/>
                <w:bCs/>
              </w:rPr>
              <w:t>Priority</w:t>
            </w:r>
          </w:p>
        </w:tc>
        <w:tc>
          <w:tcPr>
            <w:tcW w:w="6963" w:type="dxa"/>
            <w:shd w:val="clear" w:color="auto" w:fill="auto"/>
          </w:tcPr>
          <w:p w14:paraId="3A1C28AA" w14:textId="77777777" w:rsidR="00A81956" w:rsidRPr="00CE34FD" w:rsidRDefault="00A81956" w:rsidP="009313E6">
            <w:pPr>
              <w:spacing w:after="120" w:line="240" w:lineRule="atLeast"/>
              <w:jc w:val="both"/>
            </w:pPr>
            <w:r w:rsidRPr="00CE34FD">
              <w:t>N/A</w:t>
            </w:r>
          </w:p>
        </w:tc>
      </w:tr>
    </w:tbl>
    <w:p w14:paraId="41CCACDB" w14:textId="77777777" w:rsidR="00D22036" w:rsidRPr="00CE34FD" w:rsidRDefault="00D22036" w:rsidP="00D22036">
      <w:pPr>
        <w:rPr>
          <w:lang w:eastAsia="ja-JP"/>
        </w:rPr>
      </w:pPr>
    </w:p>
    <w:p w14:paraId="64103808" w14:textId="16163498" w:rsidR="00D22036" w:rsidRPr="00CE34FD" w:rsidRDefault="00D22036" w:rsidP="00D22036">
      <w:pPr>
        <w:pStyle w:val="Heading4"/>
        <w:tabs>
          <w:tab w:val="left" w:pos="0"/>
          <w:tab w:val="left" w:pos="709"/>
        </w:tabs>
      </w:pPr>
      <w:bookmarkStart w:id="1033" w:name="RejectChangeDesigner"/>
      <w:r w:rsidRPr="00CE34FD">
        <w:t>BFXX00</w:t>
      </w:r>
      <w:r w:rsidR="00B33283">
        <w:t>6</w:t>
      </w:r>
      <w:r w:rsidRPr="00CE34FD">
        <w:t xml:space="preserve">: Reject </w:t>
      </w:r>
      <w:r w:rsidR="00512742" w:rsidRPr="00CE34FD">
        <w:t xml:space="preserve">Add/Replace/Remove </w:t>
      </w:r>
      <w:r w:rsidRPr="00CE34FD">
        <w:t>of designer</w:t>
      </w:r>
      <w:bookmarkEnd w:id="1033"/>
    </w:p>
    <w:p w14:paraId="5D426904" w14:textId="77777777" w:rsidR="00D22036" w:rsidRPr="00CE34FD" w:rsidRDefault="00D22036" w:rsidP="00D22036">
      <w:pPr>
        <w:tabs>
          <w:tab w:val="left" w:pos="0"/>
          <w:tab w:val="left" w:pos="709"/>
        </w:tabs>
        <w:jc w:val="both"/>
        <w:rPr>
          <w:lang w:val="en-US"/>
        </w:rPr>
      </w:pPr>
    </w:p>
    <w:p w14:paraId="57C39DB0" w14:textId="77777777" w:rsidR="00D22036" w:rsidRPr="00CE34FD" w:rsidRDefault="00D22036" w:rsidP="00D22036">
      <w:pPr>
        <w:tabs>
          <w:tab w:val="left" w:pos="0"/>
          <w:tab w:val="left" w:pos="709"/>
        </w:tabs>
        <w:jc w:val="both"/>
      </w:pPr>
      <w:r w:rsidRPr="00CE34FD">
        <w:rPr>
          <w:lang w:val="en-US"/>
        </w:rPr>
        <w:t xml:space="preserve">This business function describes the situation that the user wants to reject the application submitted for change of </w:t>
      </w:r>
      <w:r w:rsidRPr="00CE34FD">
        <w:t>designer</w:t>
      </w:r>
      <w:r w:rsidRPr="00CE34FD">
        <w:rPr>
          <w:lang w:val="en-US"/>
        </w:rPr>
        <w:t xml:space="preserve">. </w:t>
      </w:r>
    </w:p>
    <w:p w14:paraId="06853D9C" w14:textId="77777777" w:rsidR="00D22036" w:rsidRPr="00CE34FD" w:rsidRDefault="00D22036" w:rsidP="00D2203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5"/>
      </w:tblGrid>
      <w:tr w:rsidR="00D22036" w:rsidRPr="00CE34FD" w14:paraId="0D666380" w14:textId="77777777" w:rsidTr="00DD16AD">
        <w:tc>
          <w:tcPr>
            <w:tcW w:w="2093" w:type="dxa"/>
            <w:shd w:val="clear" w:color="auto" w:fill="auto"/>
          </w:tcPr>
          <w:p w14:paraId="409946E3" w14:textId="77777777" w:rsidR="00D22036" w:rsidRPr="00CE34FD" w:rsidRDefault="00D22036" w:rsidP="00DD16AD">
            <w:pPr>
              <w:spacing w:after="120" w:line="240" w:lineRule="atLeast"/>
              <w:rPr>
                <w:b/>
              </w:rPr>
            </w:pPr>
            <w:r w:rsidRPr="00CE34FD">
              <w:rPr>
                <w:b/>
              </w:rPr>
              <w:t>Pre-condition(s)</w:t>
            </w:r>
          </w:p>
        </w:tc>
        <w:tc>
          <w:tcPr>
            <w:tcW w:w="7195" w:type="dxa"/>
            <w:shd w:val="clear" w:color="auto" w:fill="auto"/>
          </w:tcPr>
          <w:p w14:paraId="53415BAA" w14:textId="77777777" w:rsidR="00D22036" w:rsidRPr="00CE34FD" w:rsidRDefault="00D22036" w:rsidP="00DD16AD">
            <w:pPr>
              <w:spacing w:after="120" w:line="240" w:lineRule="atLeast"/>
            </w:pPr>
            <w:r w:rsidRPr="00CE34FD">
              <w:rPr>
                <w:rFonts w:cs="Calibri"/>
                <w:bCs/>
              </w:rPr>
              <w:t xml:space="preserve">The user has opened a Change of </w:t>
            </w:r>
            <w:r w:rsidRPr="00CE34FD">
              <w:t xml:space="preserve">designer </w:t>
            </w:r>
            <w:r w:rsidRPr="00CE34FD">
              <w:rPr>
                <w:rFonts w:cs="Calibri"/>
                <w:bCs/>
              </w:rPr>
              <w:t xml:space="preserve">dossier </w:t>
            </w:r>
          </w:p>
        </w:tc>
      </w:tr>
      <w:tr w:rsidR="00D22036" w:rsidRPr="00CE34FD" w14:paraId="2DE37306" w14:textId="77777777" w:rsidTr="00DD16AD">
        <w:tc>
          <w:tcPr>
            <w:tcW w:w="2093" w:type="dxa"/>
            <w:shd w:val="clear" w:color="auto" w:fill="auto"/>
          </w:tcPr>
          <w:p w14:paraId="2C03D7B4" w14:textId="77777777" w:rsidR="00D22036" w:rsidRPr="00CE34FD" w:rsidRDefault="00D22036" w:rsidP="00DD16AD">
            <w:pPr>
              <w:spacing w:after="120" w:line="240" w:lineRule="atLeast"/>
              <w:rPr>
                <w:b/>
              </w:rPr>
            </w:pPr>
            <w:r w:rsidRPr="00CE34FD">
              <w:rPr>
                <w:b/>
              </w:rPr>
              <w:t>Actor(s)</w:t>
            </w:r>
          </w:p>
        </w:tc>
        <w:tc>
          <w:tcPr>
            <w:tcW w:w="7195" w:type="dxa"/>
            <w:shd w:val="clear" w:color="auto" w:fill="auto"/>
          </w:tcPr>
          <w:p w14:paraId="2A76E2B1" w14:textId="77777777" w:rsidR="00D22036" w:rsidRPr="00CE34FD" w:rsidRDefault="00D22036" w:rsidP="00DD16AD">
            <w:pPr>
              <w:spacing w:after="120" w:line="240" w:lineRule="atLeast"/>
            </w:pPr>
            <w:r w:rsidRPr="00CE34FD">
              <w:t>BO Examiner</w:t>
            </w:r>
          </w:p>
        </w:tc>
      </w:tr>
      <w:tr w:rsidR="00D22036" w:rsidRPr="00CE34FD" w14:paraId="4B7922AA" w14:textId="77777777" w:rsidTr="00DD16AD">
        <w:tc>
          <w:tcPr>
            <w:tcW w:w="2093" w:type="dxa"/>
            <w:shd w:val="clear" w:color="auto" w:fill="auto"/>
          </w:tcPr>
          <w:p w14:paraId="09C0750A" w14:textId="77777777" w:rsidR="00D22036" w:rsidRPr="00CE34FD" w:rsidRDefault="00D22036" w:rsidP="00DD16AD">
            <w:pPr>
              <w:spacing w:after="120" w:line="240" w:lineRule="atLeast"/>
              <w:rPr>
                <w:b/>
              </w:rPr>
            </w:pPr>
            <w:r w:rsidRPr="00CE34FD">
              <w:rPr>
                <w:b/>
              </w:rPr>
              <w:t>Steps to complete this process</w:t>
            </w:r>
          </w:p>
        </w:tc>
        <w:tc>
          <w:tcPr>
            <w:tcW w:w="7195" w:type="dxa"/>
            <w:shd w:val="clear" w:color="auto" w:fill="auto"/>
          </w:tcPr>
          <w:p w14:paraId="3756BB87" w14:textId="427C5A61" w:rsidR="00D22036" w:rsidRPr="00CE34FD" w:rsidRDefault="00D22036" w:rsidP="00307BBD">
            <w:pPr>
              <w:pStyle w:val="ListParagraph"/>
              <w:numPr>
                <w:ilvl w:val="0"/>
                <w:numId w:val="12"/>
              </w:numPr>
              <w:rPr>
                <w:sz w:val="20"/>
                <w:szCs w:val="20"/>
              </w:rPr>
            </w:pPr>
            <w:r w:rsidRPr="00CE34FD">
              <w:rPr>
                <w:sz w:val="20"/>
                <w:szCs w:val="20"/>
              </w:rPr>
              <w:t xml:space="preserve">The user decides to reject the change of </w:t>
            </w:r>
            <w:r w:rsidRPr="00CE34FD">
              <w:rPr>
                <w:sz w:val="20"/>
              </w:rPr>
              <w:t xml:space="preserve">designer </w:t>
            </w:r>
            <w:proofErr w:type="spellStart"/>
            <w:r w:rsidR="0076642B">
              <w:rPr>
                <w:sz w:val="20"/>
                <w:szCs w:val="20"/>
              </w:rPr>
              <w:t>Recordal</w:t>
            </w:r>
            <w:proofErr w:type="spellEnd"/>
            <w:r w:rsidRPr="00CE34FD">
              <w:rPr>
                <w:sz w:val="20"/>
                <w:szCs w:val="20"/>
              </w:rPr>
              <w:t xml:space="preserve"> (task name and position of this task in the workflow is configurable).</w:t>
            </w:r>
          </w:p>
          <w:p w14:paraId="1564FB0B" w14:textId="77777777" w:rsidR="00D22036" w:rsidRPr="00CE34FD" w:rsidRDefault="00D22036" w:rsidP="00307BBD">
            <w:pPr>
              <w:pStyle w:val="ListParagraph"/>
              <w:numPr>
                <w:ilvl w:val="0"/>
                <w:numId w:val="12"/>
              </w:numPr>
              <w:rPr>
                <w:sz w:val="20"/>
                <w:szCs w:val="20"/>
              </w:rPr>
            </w:pPr>
            <w:r w:rsidRPr="00CE34FD">
              <w:rPr>
                <w:sz w:val="20"/>
                <w:szCs w:val="20"/>
              </w:rPr>
              <w:t>The system asks for confirmation.</w:t>
            </w:r>
          </w:p>
          <w:p w14:paraId="5DFF9608" w14:textId="77777777" w:rsidR="00D22036" w:rsidRPr="00CE34FD" w:rsidRDefault="00D22036" w:rsidP="00307BBD">
            <w:pPr>
              <w:pStyle w:val="ListParagraph"/>
              <w:numPr>
                <w:ilvl w:val="0"/>
                <w:numId w:val="12"/>
              </w:numPr>
              <w:rPr>
                <w:sz w:val="20"/>
                <w:szCs w:val="20"/>
              </w:rPr>
            </w:pPr>
            <w:r w:rsidRPr="00CE34FD">
              <w:rPr>
                <w:sz w:val="20"/>
                <w:szCs w:val="20"/>
              </w:rPr>
              <w:t>The user confirms his action.</w:t>
            </w:r>
          </w:p>
          <w:p w14:paraId="312BA439" w14:textId="37A40977" w:rsidR="00D22036" w:rsidRPr="00CE34FD" w:rsidRDefault="00D22036" w:rsidP="00307BBD">
            <w:pPr>
              <w:pStyle w:val="ListParagraph"/>
              <w:numPr>
                <w:ilvl w:val="0"/>
                <w:numId w:val="12"/>
              </w:numPr>
              <w:rPr>
                <w:sz w:val="20"/>
                <w:szCs w:val="20"/>
              </w:rPr>
            </w:pPr>
            <w:r w:rsidRPr="00CE34FD">
              <w:rPr>
                <w:sz w:val="20"/>
                <w:szCs w:val="20"/>
              </w:rPr>
              <w:t xml:space="preserve">The system rejects the </w:t>
            </w:r>
            <w:proofErr w:type="spellStart"/>
            <w:r w:rsidR="0076642B">
              <w:rPr>
                <w:sz w:val="20"/>
                <w:szCs w:val="20"/>
              </w:rPr>
              <w:t>Recordal</w:t>
            </w:r>
            <w:proofErr w:type="spellEnd"/>
            <w:r w:rsidRPr="00CE34FD">
              <w:rPr>
                <w:sz w:val="20"/>
                <w:szCs w:val="20"/>
              </w:rPr>
              <w:t>.</w:t>
            </w:r>
          </w:p>
          <w:p w14:paraId="7247E716" w14:textId="77777777" w:rsidR="00D22036" w:rsidRPr="00CE34FD" w:rsidRDefault="00D22036" w:rsidP="00307BBD">
            <w:pPr>
              <w:pStyle w:val="ListParagraph"/>
              <w:numPr>
                <w:ilvl w:val="0"/>
                <w:numId w:val="12"/>
              </w:numPr>
              <w:rPr>
                <w:sz w:val="20"/>
                <w:szCs w:val="20"/>
              </w:rPr>
            </w:pPr>
            <w:r w:rsidRPr="00CE34FD">
              <w:rPr>
                <w:sz w:val="20"/>
                <w:szCs w:val="20"/>
              </w:rPr>
              <w:t xml:space="preserve">The change of </w:t>
            </w:r>
            <w:r w:rsidRPr="00CE34FD">
              <w:rPr>
                <w:sz w:val="20"/>
              </w:rPr>
              <w:t xml:space="preserve">designer </w:t>
            </w:r>
            <w:r w:rsidRPr="00CE34FD">
              <w:rPr>
                <w:sz w:val="20"/>
                <w:szCs w:val="20"/>
              </w:rPr>
              <w:t xml:space="preserve">application is </w:t>
            </w:r>
            <w:proofErr w:type="gramStart"/>
            <w:r w:rsidRPr="00CE34FD">
              <w:rPr>
                <w:sz w:val="20"/>
                <w:szCs w:val="20"/>
              </w:rPr>
              <w:t>rejected</w:t>
            </w:r>
            <w:proofErr w:type="gramEnd"/>
            <w:r w:rsidRPr="00CE34FD">
              <w:rPr>
                <w:sz w:val="20"/>
                <w:szCs w:val="20"/>
              </w:rPr>
              <w:t xml:space="preserve"> and its status turns to “rejected”.</w:t>
            </w:r>
          </w:p>
        </w:tc>
      </w:tr>
      <w:tr w:rsidR="00D22036" w:rsidRPr="00CE34FD" w14:paraId="3F78F1E9" w14:textId="77777777" w:rsidTr="00DD16AD">
        <w:tc>
          <w:tcPr>
            <w:tcW w:w="2093" w:type="dxa"/>
            <w:shd w:val="clear" w:color="auto" w:fill="auto"/>
          </w:tcPr>
          <w:p w14:paraId="0133AE5A" w14:textId="77777777" w:rsidR="00D22036" w:rsidRPr="00CE34FD" w:rsidRDefault="00D22036" w:rsidP="00DD16AD">
            <w:pPr>
              <w:spacing w:after="120" w:line="240" w:lineRule="atLeast"/>
              <w:rPr>
                <w:rFonts w:cs="Calibri"/>
                <w:b/>
                <w:bCs/>
              </w:rPr>
            </w:pPr>
            <w:r w:rsidRPr="00CE34FD">
              <w:rPr>
                <w:rFonts w:cs="Calibri"/>
                <w:b/>
                <w:bCs/>
              </w:rPr>
              <w:t>Post-condition(s)</w:t>
            </w:r>
          </w:p>
        </w:tc>
        <w:tc>
          <w:tcPr>
            <w:tcW w:w="7195" w:type="dxa"/>
            <w:shd w:val="clear" w:color="auto" w:fill="auto"/>
          </w:tcPr>
          <w:p w14:paraId="36B456F6" w14:textId="2B0BE5FC" w:rsidR="00D22036" w:rsidRPr="00CE34FD" w:rsidRDefault="00D22036" w:rsidP="00DD16AD">
            <w:pPr>
              <w:spacing w:after="120" w:line="240" w:lineRule="atLeast"/>
              <w:rPr>
                <w:rFonts w:cs="Calibri"/>
                <w:bCs/>
              </w:rPr>
            </w:pPr>
            <w:r w:rsidRPr="00CE34FD">
              <w:rPr>
                <w:rFonts w:cs="Calibri"/>
                <w:bCs/>
              </w:rPr>
              <w:t xml:space="preserve">The history of the </w:t>
            </w:r>
            <w:proofErr w:type="spellStart"/>
            <w:r w:rsidR="0076642B">
              <w:rPr>
                <w:rFonts w:cs="Calibri"/>
                <w:bCs/>
              </w:rPr>
              <w:t>Recordal</w:t>
            </w:r>
            <w:proofErr w:type="spellEnd"/>
            <w:r w:rsidRPr="00CE34FD">
              <w:rPr>
                <w:rFonts w:cs="Calibri"/>
                <w:bCs/>
              </w:rPr>
              <w:t xml:space="preserve"> dossier is updated accordingly</w:t>
            </w:r>
            <w:r w:rsidRPr="00CE34FD">
              <w:t xml:space="preserve"> </w:t>
            </w:r>
            <w:r w:rsidRPr="00CE34FD">
              <w:rPr>
                <w:rFonts w:cs="Calibri"/>
                <w:bCs/>
              </w:rPr>
              <w:t>and a new version of the dossier is created. The changes are saved atomically.</w:t>
            </w:r>
          </w:p>
        </w:tc>
      </w:tr>
      <w:tr w:rsidR="00D22036" w:rsidRPr="00CE34FD" w14:paraId="00C1EDFD" w14:textId="77777777" w:rsidTr="00DD16AD">
        <w:tc>
          <w:tcPr>
            <w:tcW w:w="2093" w:type="dxa"/>
            <w:shd w:val="clear" w:color="auto" w:fill="auto"/>
          </w:tcPr>
          <w:p w14:paraId="1DE55515" w14:textId="77777777" w:rsidR="00D22036" w:rsidRPr="00CE34FD" w:rsidRDefault="00D22036" w:rsidP="00DD16AD">
            <w:pPr>
              <w:spacing w:after="120" w:line="240" w:lineRule="atLeast"/>
              <w:rPr>
                <w:rFonts w:cs="Calibri"/>
                <w:b/>
                <w:bCs/>
              </w:rPr>
            </w:pPr>
            <w:r w:rsidRPr="00CE34FD">
              <w:rPr>
                <w:rFonts w:cs="Calibri"/>
                <w:b/>
                <w:bCs/>
              </w:rPr>
              <w:t>Output</w:t>
            </w:r>
          </w:p>
        </w:tc>
        <w:tc>
          <w:tcPr>
            <w:tcW w:w="7195" w:type="dxa"/>
            <w:shd w:val="clear" w:color="auto" w:fill="auto"/>
          </w:tcPr>
          <w:p w14:paraId="01FDCD84" w14:textId="0282C087" w:rsidR="00D22036" w:rsidRPr="00CE34FD" w:rsidRDefault="00D22036" w:rsidP="00DD16AD">
            <w:pPr>
              <w:spacing w:after="120" w:line="240" w:lineRule="atLeast"/>
            </w:pPr>
            <w:r w:rsidRPr="00CE34FD">
              <w:t xml:space="preserve">The user can see that the </w:t>
            </w:r>
            <w:proofErr w:type="spellStart"/>
            <w:r w:rsidR="0076642B">
              <w:t>Recordal</w:t>
            </w:r>
            <w:proofErr w:type="spellEnd"/>
            <w:r w:rsidRPr="00CE34FD">
              <w:t xml:space="preserve"> dossier is changed to status rejected.</w:t>
            </w:r>
          </w:p>
        </w:tc>
      </w:tr>
      <w:tr w:rsidR="00D22036" w:rsidRPr="00CE34FD" w14:paraId="58910465" w14:textId="77777777" w:rsidTr="00DD16AD">
        <w:tc>
          <w:tcPr>
            <w:tcW w:w="2093" w:type="dxa"/>
            <w:shd w:val="clear" w:color="auto" w:fill="auto"/>
          </w:tcPr>
          <w:p w14:paraId="2AD3BCC2" w14:textId="77777777" w:rsidR="00D22036" w:rsidRPr="00CE34FD" w:rsidRDefault="00D22036" w:rsidP="00DD16AD">
            <w:pPr>
              <w:spacing w:after="120" w:line="240" w:lineRule="atLeast"/>
              <w:rPr>
                <w:rFonts w:cs="Calibri"/>
                <w:b/>
                <w:bCs/>
              </w:rPr>
            </w:pPr>
            <w:r w:rsidRPr="00CE34FD">
              <w:rPr>
                <w:rFonts w:cs="Calibri"/>
                <w:b/>
                <w:bCs/>
              </w:rPr>
              <w:t>Exceptional Flow</w:t>
            </w:r>
          </w:p>
        </w:tc>
        <w:tc>
          <w:tcPr>
            <w:tcW w:w="7195" w:type="dxa"/>
            <w:shd w:val="clear" w:color="auto" w:fill="auto"/>
          </w:tcPr>
          <w:p w14:paraId="17FD31A5" w14:textId="77777777" w:rsidR="00D22036" w:rsidRPr="00CE34FD" w:rsidRDefault="00D22036" w:rsidP="00DD16AD">
            <w:pPr>
              <w:spacing w:after="120" w:line="240" w:lineRule="atLeast"/>
              <w:rPr>
                <w:rFonts w:cs="Calibri"/>
                <w:bCs/>
              </w:rPr>
            </w:pPr>
            <w:r w:rsidRPr="00CE34FD">
              <w:rPr>
                <w:rFonts w:cs="Calibri"/>
                <w:bCs/>
              </w:rPr>
              <w:t>3a. The user does not confirm the reject action</w:t>
            </w:r>
          </w:p>
          <w:p w14:paraId="67663F23" w14:textId="6D20B58F" w:rsidR="00D22036" w:rsidRPr="00CE34FD" w:rsidRDefault="00D22036" w:rsidP="00DD16AD">
            <w:pPr>
              <w:spacing w:after="120" w:line="240" w:lineRule="atLeast"/>
              <w:rPr>
                <w:rFonts w:cs="Calibri"/>
              </w:rPr>
            </w:pPr>
            <w:r w:rsidRPr="00CE34FD">
              <w:rPr>
                <w:rFonts w:cs="Calibri"/>
                <w:bCs/>
              </w:rPr>
              <w:t xml:space="preserve">4a. The system does not reject the </w:t>
            </w:r>
            <w:proofErr w:type="spellStart"/>
            <w:r w:rsidR="0076642B">
              <w:rPr>
                <w:rFonts w:cs="Calibri"/>
                <w:bCs/>
              </w:rPr>
              <w:t>Recordal</w:t>
            </w:r>
            <w:proofErr w:type="spellEnd"/>
          </w:p>
        </w:tc>
      </w:tr>
      <w:tr w:rsidR="00D22036" w:rsidRPr="00CE34FD" w14:paraId="58C00D4C" w14:textId="77777777" w:rsidTr="00DD16AD">
        <w:tc>
          <w:tcPr>
            <w:tcW w:w="2093" w:type="dxa"/>
            <w:shd w:val="clear" w:color="auto" w:fill="auto"/>
          </w:tcPr>
          <w:p w14:paraId="4E6278FF" w14:textId="77777777" w:rsidR="00D22036" w:rsidRPr="00CE34FD" w:rsidRDefault="00D22036" w:rsidP="00DD16AD">
            <w:pPr>
              <w:spacing w:after="120" w:line="240" w:lineRule="atLeast"/>
              <w:rPr>
                <w:rFonts w:cs="Calibri"/>
                <w:b/>
                <w:bCs/>
              </w:rPr>
            </w:pPr>
            <w:r w:rsidRPr="00CE34FD">
              <w:rPr>
                <w:rFonts w:cs="Calibri"/>
                <w:b/>
                <w:bCs/>
              </w:rPr>
              <w:t>Alternative Flow</w:t>
            </w:r>
          </w:p>
        </w:tc>
        <w:tc>
          <w:tcPr>
            <w:tcW w:w="7195" w:type="dxa"/>
            <w:shd w:val="clear" w:color="auto" w:fill="auto"/>
          </w:tcPr>
          <w:p w14:paraId="32C8B477" w14:textId="77777777" w:rsidR="00D22036" w:rsidRPr="00CE34FD" w:rsidRDefault="00D22036" w:rsidP="00DD16AD">
            <w:pPr>
              <w:spacing w:after="120" w:line="240" w:lineRule="atLeast"/>
              <w:rPr>
                <w:rFonts w:cs="Calibri"/>
                <w:bCs/>
              </w:rPr>
            </w:pPr>
            <w:r w:rsidRPr="00CE34FD">
              <w:rPr>
                <w:rFonts w:cs="Calibri"/>
                <w:bCs/>
              </w:rPr>
              <w:t>None</w:t>
            </w:r>
          </w:p>
        </w:tc>
      </w:tr>
      <w:tr w:rsidR="00D22036" w:rsidRPr="00CE34FD" w14:paraId="32B58B57" w14:textId="77777777" w:rsidTr="00DD16AD">
        <w:tc>
          <w:tcPr>
            <w:tcW w:w="2093" w:type="dxa"/>
            <w:shd w:val="clear" w:color="auto" w:fill="auto"/>
          </w:tcPr>
          <w:p w14:paraId="5ACB152B" w14:textId="77777777" w:rsidR="00D22036" w:rsidRPr="00CE34FD" w:rsidRDefault="00D22036" w:rsidP="00DD16AD">
            <w:pPr>
              <w:spacing w:after="120" w:line="240" w:lineRule="atLeast"/>
              <w:rPr>
                <w:rFonts w:cs="Calibri"/>
                <w:b/>
                <w:bCs/>
              </w:rPr>
            </w:pPr>
            <w:r w:rsidRPr="00CE34FD">
              <w:rPr>
                <w:rFonts w:cs="Calibri"/>
                <w:b/>
                <w:bCs/>
              </w:rPr>
              <w:t>Includes</w:t>
            </w:r>
          </w:p>
        </w:tc>
        <w:tc>
          <w:tcPr>
            <w:tcW w:w="7195" w:type="dxa"/>
            <w:shd w:val="clear" w:color="auto" w:fill="auto"/>
          </w:tcPr>
          <w:p w14:paraId="3177E2E2" w14:textId="77777777" w:rsidR="00852E67" w:rsidRPr="00CE34FD" w:rsidRDefault="00D22036" w:rsidP="00CE34FD">
            <w:pPr>
              <w:spacing w:after="120" w:line="240" w:lineRule="atLeast"/>
              <w:rPr>
                <w:i/>
              </w:rPr>
            </w:pPr>
            <w:r w:rsidRPr="00CE34FD">
              <w:rPr>
                <w:rFonts w:cs="Calibri"/>
                <w:bCs/>
              </w:rPr>
              <w:fldChar w:fldCharType="begin"/>
            </w:r>
            <w:r w:rsidRPr="00CE34FD">
              <w:rPr>
                <w:rFonts w:cs="Calibri"/>
                <w:bCs/>
              </w:rPr>
              <w:instrText xml:space="preserve"> REF  ViewChangeDesigner \h  \* MERGEFORMAT </w:instrText>
            </w:r>
            <w:r w:rsidRPr="00CE34FD">
              <w:rPr>
                <w:rFonts w:cs="Calibri"/>
                <w:bCs/>
              </w:rPr>
            </w:r>
            <w:r w:rsidRPr="00CE34FD">
              <w:rPr>
                <w:rFonts w:cs="Calibri"/>
                <w:bCs/>
              </w:rPr>
              <w:fldChar w:fldCharType="separate"/>
            </w:r>
            <w:r w:rsidR="00852E67" w:rsidRPr="00CE34FD">
              <w:rPr>
                <w:rFonts w:cs="Calibri"/>
                <w:bCs/>
              </w:rPr>
              <w:t>BFXX001: View Add/Replace/Remove</w:t>
            </w:r>
            <w:r w:rsidR="00852E67" w:rsidRPr="00CE34FD">
              <w:t xml:space="preserve"> of designer</w:t>
            </w:r>
          </w:p>
          <w:p w14:paraId="3BF7F66D" w14:textId="77777777" w:rsidR="00D22036" w:rsidRPr="00CE34FD" w:rsidRDefault="00D22036" w:rsidP="00DD16AD">
            <w:pPr>
              <w:spacing w:after="120" w:line="240" w:lineRule="atLeast"/>
              <w:rPr>
                <w:color w:val="95B3D7"/>
              </w:rPr>
            </w:pPr>
            <w:r w:rsidRPr="00CE34FD">
              <w:rPr>
                <w:rFonts w:cs="Calibri"/>
                <w:bCs/>
              </w:rPr>
              <w:fldChar w:fldCharType="end"/>
            </w:r>
            <w:r w:rsidRPr="00CE34FD">
              <w:rPr>
                <w:rFonts w:cs="Calibri"/>
                <w:bCs/>
              </w:rPr>
              <w:br/>
            </w:r>
            <w:r w:rsidRPr="00CE34FD">
              <w:rPr>
                <w:rFonts w:cs="Calibri"/>
                <w:bCs/>
              </w:rPr>
              <w:fldChar w:fldCharType="begin"/>
            </w:r>
            <w:r w:rsidRPr="00CE34FD">
              <w:rPr>
                <w:rFonts w:cs="Calibri"/>
                <w:bCs/>
              </w:rPr>
              <w:instrText xml:space="preserve"> REF  EditchangeDesigner \h  \* MERGEFORMAT </w:instrText>
            </w:r>
            <w:r w:rsidRPr="00CE34FD">
              <w:rPr>
                <w:rFonts w:cs="Calibri"/>
                <w:bCs/>
              </w:rPr>
            </w:r>
            <w:r w:rsidRPr="00CE34FD">
              <w:rPr>
                <w:rFonts w:cs="Calibri"/>
                <w:bCs/>
              </w:rPr>
              <w:fldChar w:fldCharType="separate"/>
            </w:r>
            <w:r w:rsidR="00852E67" w:rsidRPr="00CE34FD">
              <w:t>BFXX002: Edit Change of designer</w:t>
            </w:r>
            <w:r w:rsidRPr="00CE34FD">
              <w:rPr>
                <w:rFonts w:cs="Calibri"/>
                <w:bCs/>
              </w:rPr>
              <w:fldChar w:fldCharType="end"/>
            </w:r>
          </w:p>
        </w:tc>
      </w:tr>
      <w:tr w:rsidR="00D22036" w:rsidRPr="00CE34FD" w14:paraId="212FB930" w14:textId="77777777" w:rsidTr="00DD16AD">
        <w:tc>
          <w:tcPr>
            <w:tcW w:w="2093" w:type="dxa"/>
            <w:shd w:val="clear" w:color="auto" w:fill="auto"/>
          </w:tcPr>
          <w:p w14:paraId="79AF56FA" w14:textId="77777777" w:rsidR="00D22036" w:rsidRPr="00CE34FD" w:rsidRDefault="00D22036" w:rsidP="00DD16AD">
            <w:pPr>
              <w:spacing w:after="120" w:line="240" w:lineRule="atLeast"/>
              <w:rPr>
                <w:rFonts w:cs="Calibri"/>
                <w:b/>
                <w:bCs/>
              </w:rPr>
            </w:pPr>
            <w:r w:rsidRPr="00CE34FD">
              <w:rPr>
                <w:rFonts w:cs="Calibri"/>
                <w:b/>
                <w:bCs/>
              </w:rPr>
              <w:t>Complexity</w:t>
            </w:r>
          </w:p>
        </w:tc>
        <w:tc>
          <w:tcPr>
            <w:tcW w:w="7195" w:type="dxa"/>
            <w:shd w:val="clear" w:color="auto" w:fill="auto"/>
          </w:tcPr>
          <w:p w14:paraId="56A8B4DF" w14:textId="31E36C20" w:rsidR="00D22036" w:rsidRPr="00CE34FD" w:rsidRDefault="00CF6940" w:rsidP="00DD16AD">
            <w:pPr>
              <w:spacing w:after="120" w:line="240" w:lineRule="atLeast"/>
              <w:rPr>
                <w:color w:val="95B3D7"/>
              </w:rPr>
            </w:pPr>
            <w:r w:rsidRPr="00054B26">
              <w:t>n/a</w:t>
            </w:r>
          </w:p>
        </w:tc>
      </w:tr>
      <w:tr w:rsidR="00D22036" w:rsidRPr="00CE34FD" w14:paraId="6AB0240F" w14:textId="77777777" w:rsidTr="00DD16AD">
        <w:tc>
          <w:tcPr>
            <w:tcW w:w="2093" w:type="dxa"/>
            <w:shd w:val="clear" w:color="auto" w:fill="auto"/>
          </w:tcPr>
          <w:p w14:paraId="3EE028AD" w14:textId="77777777" w:rsidR="00D22036" w:rsidRPr="00CE34FD" w:rsidRDefault="00D22036" w:rsidP="00DD16AD">
            <w:pPr>
              <w:spacing w:after="120" w:line="240" w:lineRule="atLeast"/>
              <w:rPr>
                <w:rFonts w:cs="Calibri"/>
                <w:b/>
                <w:bCs/>
              </w:rPr>
            </w:pPr>
            <w:r w:rsidRPr="00CE34FD">
              <w:rPr>
                <w:rFonts w:cs="Calibri"/>
                <w:b/>
                <w:bCs/>
              </w:rPr>
              <w:t>Priority</w:t>
            </w:r>
          </w:p>
        </w:tc>
        <w:tc>
          <w:tcPr>
            <w:tcW w:w="7195" w:type="dxa"/>
            <w:shd w:val="clear" w:color="auto" w:fill="auto"/>
          </w:tcPr>
          <w:p w14:paraId="38853E34" w14:textId="7CB7D3F9" w:rsidR="00D22036" w:rsidRPr="00CE34FD" w:rsidRDefault="00CF6940" w:rsidP="00DD16AD">
            <w:pPr>
              <w:spacing w:after="120" w:line="240" w:lineRule="atLeast"/>
            </w:pPr>
            <w:r>
              <w:t>n/a</w:t>
            </w:r>
          </w:p>
        </w:tc>
      </w:tr>
    </w:tbl>
    <w:p w14:paraId="0264451F" w14:textId="77777777" w:rsidR="00D22036" w:rsidRPr="00CE34FD" w:rsidRDefault="00D22036" w:rsidP="00D22036">
      <w:pPr>
        <w:tabs>
          <w:tab w:val="left" w:pos="0"/>
        </w:tabs>
      </w:pPr>
    </w:p>
    <w:p w14:paraId="028076E6" w14:textId="1AE229D6" w:rsidR="00751E0F" w:rsidRPr="00CE34FD" w:rsidRDefault="00A9736F" w:rsidP="00307BBD">
      <w:pPr>
        <w:pStyle w:val="Heading3example"/>
        <w:numPr>
          <w:ilvl w:val="2"/>
          <w:numId w:val="13"/>
        </w:numPr>
        <w:tabs>
          <w:tab w:val="num" w:pos="0"/>
        </w:tabs>
        <w:ind w:left="-29473" w:firstLine="29473"/>
      </w:pPr>
      <w:bookmarkStart w:id="1034" w:name="_Toc44499481"/>
      <w:r w:rsidRPr="00CE34FD">
        <w:t xml:space="preserve">BSP046: Manage Generic </w:t>
      </w:r>
      <w:proofErr w:type="spellStart"/>
      <w:r w:rsidR="0076642B">
        <w:t>Recordal</w:t>
      </w:r>
      <w:r w:rsidRPr="00CE34FD">
        <w:t>s</w:t>
      </w:r>
      <w:bookmarkEnd w:id="1029"/>
      <w:bookmarkEnd w:id="1034"/>
      <w:proofErr w:type="spellEnd"/>
      <w:r w:rsidR="00751E0F" w:rsidRPr="00CE34FD">
        <w:br/>
      </w:r>
    </w:p>
    <w:p w14:paraId="3997B3BB" w14:textId="77777777" w:rsidR="00751E0F" w:rsidRPr="00CE34FD" w:rsidRDefault="00751E0F" w:rsidP="00CE34FD">
      <w:pPr>
        <w:jc w:val="both"/>
      </w:pPr>
      <w:r w:rsidRPr="00CE34FD">
        <w:t xml:space="preserve">This Business Service Process (BSP) is required by SIPO and all associated Business functions (BF) will use the same functionality implemented for </w:t>
      </w:r>
      <w:proofErr w:type="spellStart"/>
      <w:r w:rsidRPr="00CE34FD">
        <w:t>trade marks</w:t>
      </w:r>
      <w:proofErr w:type="spellEnd"/>
      <w:r w:rsidRPr="00CE34FD">
        <w:t xml:space="preserve">, as described in the SIPO TM </w:t>
      </w:r>
      <w:proofErr w:type="spellStart"/>
      <w:r w:rsidRPr="00CE34FD">
        <w:t>sFAD</w:t>
      </w:r>
      <w:proofErr w:type="spellEnd"/>
      <w:r w:rsidRPr="00CE34FD">
        <w:t xml:space="preserve"> Document [Ref: </w:t>
      </w:r>
      <w:r w:rsidRPr="00CE34FD">
        <w:fldChar w:fldCharType="begin"/>
      </w:r>
      <w:r w:rsidRPr="00CE34FD">
        <w:instrText xml:space="preserve"> REF  R5SIPOFADTM \h  \* MERGEFORMAT </w:instrText>
      </w:r>
      <w:r w:rsidRPr="00CE34FD">
        <w:fldChar w:fldCharType="separate"/>
      </w:r>
      <w:r w:rsidR="00852E67" w:rsidRPr="00CE34FD">
        <w:rPr>
          <w:rFonts w:asciiTheme="minorHAnsi" w:hAnsiTheme="minorHAnsi" w:cstheme="minorHAnsi"/>
        </w:rPr>
        <w:t>R5</w:t>
      </w:r>
      <w:r w:rsidRPr="00CE34FD">
        <w:fldChar w:fldCharType="end"/>
      </w:r>
      <w:r w:rsidRPr="00CE34FD">
        <w:t>].</w:t>
      </w:r>
    </w:p>
    <w:p w14:paraId="6AC57BBA" w14:textId="77777777" w:rsidR="00A9736F" w:rsidRPr="00CE34FD" w:rsidRDefault="00A9736F" w:rsidP="00A9736F">
      <w:pPr>
        <w:jc w:val="center"/>
        <w:rPr>
          <w:rFonts w:ascii="Tahoma" w:hAnsi="Tahoma" w:cs="Tahoma"/>
          <w:color w:val="000000"/>
          <w:sz w:val="27"/>
          <w:szCs w:val="27"/>
        </w:rPr>
      </w:pPr>
    </w:p>
    <w:p w14:paraId="35287213" w14:textId="1097A330" w:rsidR="00A9736F" w:rsidRPr="00CE34FD" w:rsidRDefault="00A9736F" w:rsidP="00307BBD">
      <w:pPr>
        <w:pStyle w:val="Heading3example"/>
        <w:numPr>
          <w:ilvl w:val="2"/>
          <w:numId w:val="13"/>
        </w:numPr>
        <w:tabs>
          <w:tab w:val="num" w:pos="0"/>
        </w:tabs>
        <w:ind w:left="-29473" w:firstLine="29473"/>
      </w:pPr>
      <w:bookmarkStart w:id="1035" w:name="_Toc481067319"/>
      <w:bookmarkStart w:id="1036" w:name="_Toc496606340"/>
      <w:bookmarkStart w:id="1037" w:name="_Toc44499482"/>
      <w:r w:rsidRPr="00CE34FD">
        <w:t xml:space="preserve">BSP048: Manage </w:t>
      </w:r>
      <w:r w:rsidRPr="00CE34FD">
        <w:rPr>
          <w:lang w:eastAsia="ja-JP"/>
        </w:rPr>
        <w:t>Change</w:t>
      </w:r>
      <w:r w:rsidRPr="00CE34FD">
        <w:t xml:space="preserve"> of representative </w:t>
      </w:r>
      <w:bookmarkEnd w:id="1035"/>
      <w:bookmarkEnd w:id="1036"/>
      <w:proofErr w:type="spellStart"/>
      <w:r w:rsidR="0076642B">
        <w:t>Recordal</w:t>
      </w:r>
      <w:proofErr w:type="spellEnd"/>
      <w:r w:rsidR="008E17D9" w:rsidRPr="00CE34FD">
        <w:t xml:space="preserve"> – Out of scope</w:t>
      </w:r>
      <w:bookmarkEnd w:id="1037"/>
      <w:r w:rsidR="008E17D9" w:rsidRPr="00CE34FD">
        <w:t xml:space="preserve"> </w:t>
      </w:r>
    </w:p>
    <w:p w14:paraId="6BAD2522" w14:textId="77777777" w:rsidR="00A9736F" w:rsidRPr="00CE34FD" w:rsidRDefault="00A9736F" w:rsidP="00A9736F">
      <w:pPr>
        <w:jc w:val="both"/>
        <w:rPr>
          <w:rFonts w:asciiTheme="majorHAnsi" w:eastAsiaTheme="majorEastAsia" w:hAnsiTheme="majorHAnsi" w:cstheme="majorBidi"/>
          <w:b/>
          <w:bCs/>
          <w:i/>
          <w:iCs/>
          <w:color w:val="4F81BD" w:themeColor="accent1"/>
        </w:rPr>
      </w:pPr>
    </w:p>
    <w:p w14:paraId="23BBE9F3" w14:textId="77777777" w:rsidR="008E17D9" w:rsidRPr="00CE34FD" w:rsidRDefault="008E17D9" w:rsidP="008E17D9">
      <w:bookmarkStart w:id="1038" w:name="BF49001"/>
      <w:r w:rsidRPr="00CE34FD">
        <w:rPr>
          <w:lang w:eastAsia="ja-JP"/>
        </w:rPr>
        <w:t>This business process and associated functions are o</w:t>
      </w:r>
      <w:r w:rsidRPr="00CE34FD">
        <w:t>ut of scope for the SIPO implementation.</w:t>
      </w:r>
    </w:p>
    <w:bookmarkEnd w:id="1038"/>
    <w:p w14:paraId="1C175B38" w14:textId="77777777" w:rsidR="00A9736F" w:rsidRPr="00CE34FD" w:rsidRDefault="00A9736F" w:rsidP="00A9736F">
      <w:pPr>
        <w:rPr>
          <w:lang w:eastAsia="ja-JP"/>
        </w:rPr>
      </w:pPr>
    </w:p>
    <w:p w14:paraId="4713326F" w14:textId="51AC1369" w:rsidR="00A9736F" w:rsidRPr="00CE34FD" w:rsidRDefault="00A9736F" w:rsidP="00307BBD">
      <w:pPr>
        <w:pStyle w:val="Heading3example"/>
        <w:numPr>
          <w:ilvl w:val="2"/>
          <w:numId w:val="13"/>
        </w:numPr>
        <w:tabs>
          <w:tab w:val="num" w:pos="0"/>
        </w:tabs>
        <w:ind w:left="-29473" w:firstLine="29473"/>
      </w:pPr>
      <w:bookmarkStart w:id="1039" w:name="_Toc496606342"/>
      <w:bookmarkStart w:id="1040" w:name="_Toc44499483"/>
      <w:r w:rsidRPr="00CE34FD">
        <w:t xml:space="preserve">BSP050: Manage Change of </w:t>
      </w:r>
      <w:r w:rsidRPr="00CE34FD">
        <w:rPr>
          <w:lang w:eastAsia="ja-JP"/>
        </w:rPr>
        <w:t>correspondent</w:t>
      </w:r>
      <w:r w:rsidRPr="00CE34FD">
        <w:t xml:space="preserve"> </w:t>
      </w:r>
      <w:bookmarkEnd w:id="1039"/>
      <w:proofErr w:type="spellStart"/>
      <w:r w:rsidR="0076642B">
        <w:t>Recordal</w:t>
      </w:r>
      <w:proofErr w:type="spellEnd"/>
      <w:r w:rsidR="008E17D9" w:rsidRPr="00CE34FD">
        <w:t xml:space="preserve"> – Out of scope</w:t>
      </w:r>
      <w:bookmarkEnd w:id="1040"/>
    </w:p>
    <w:p w14:paraId="4682A3EA" w14:textId="77777777" w:rsidR="00A9736F" w:rsidRPr="00CE34FD" w:rsidRDefault="00A9736F" w:rsidP="00A9736F">
      <w:pPr>
        <w:jc w:val="both"/>
        <w:rPr>
          <w:rFonts w:asciiTheme="majorHAnsi" w:eastAsiaTheme="majorEastAsia" w:hAnsiTheme="majorHAnsi" w:cstheme="majorBidi"/>
          <w:b/>
          <w:bCs/>
          <w:i/>
          <w:iCs/>
          <w:color w:val="4F81BD" w:themeColor="accent1"/>
        </w:rPr>
      </w:pPr>
    </w:p>
    <w:p w14:paraId="752C7807" w14:textId="77777777" w:rsidR="00843392" w:rsidRPr="00CE34FD" w:rsidRDefault="008E17D9" w:rsidP="00CE34FD">
      <w:bookmarkStart w:id="1041" w:name="BF51001ViewchangeCorrespondent"/>
      <w:r w:rsidRPr="00CE34FD">
        <w:rPr>
          <w:lang w:eastAsia="ja-JP"/>
        </w:rPr>
        <w:t>This business process and associated functions are o</w:t>
      </w:r>
      <w:r w:rsidRPr="00CE34FD">
        <w:t>ut of scope for the SIPO implementation.</w:t>
      </w:r>
      <w:bookmarkEnd w:id="1041"/>
    </w:p>
    <w:p w14:paraId="100089DF" w14:textId="77777777" w:rsidR="00843392" w:rsidRPr="00CE34FD" w:rsidRDefault="00843392" w:rsidP="00CE34FD"/>
    <w:p w14:paraId="41D75495" w14:textId="75B2653E" w:rsidR="00843392" w:rsidRPr="00CE34FD" w:rsidRDefault="00843392" w:rsidP="00307BBD">
      <w:pPr>
        <w:pStyle w:val="Heading3example"/>
        <w:numPr>
          <w:ilvl w:val="2"/>
          <w:numId w:val="13"/>
        </w:numPr>
        <w:tabs>
          <w:tab w:val="num" w:pos="0"/>
        </w:tabs>
        <w:ind w:left="-29473" w:firstLine="29473"/>
      </w:pPr>
      <w:bookmarkStart w:id="1042" w:name="BatchProcedures"/>
      <w:bookmarkStart w:id="1043" w:name="_Toc44499484"/>
      <w:r w:rsidRPr="00CE34FD">
        <w:t>BXXXX: Batch procedures for DS</w:t>
      </w:r>
      <w:bookmarkEnd w:id="1042"/>
      <w:bookmarkEnd w:id="1043"/>
    </w:p>
    <w:p w14:paraId="57E2EC4A" w14:textId="77777777" w:rsidR="00843392" w:rsidRPr="00CE34FD" w:rsidRDefault="00843392" w:rsidP="00CE34FD"/>
    <w:p w14:paraId="5B71565A" w14:textId="643B15A6" w:rsidR="00843392" w:rsidRPr="00CE34FD" w:rsidRDefault="00843392" w:rsidP="00CE34FD">
      <w:r w:rsidRPr="00CE34FD">
        <w:t>Following batch procedures should be implemented for DS:</w:t>
      </w:r>
    </w:p>
    <w:p w14:paraId="05D56A91" w14:textId="65F51D9E" w:rsidR="00A95B7C" w:rsidRDefault="00A95B7C" w:rsidP="00307BBD">
      <w:pPr>
        <w:pStyle w:val="ListParagraph"/>
        <w:numPr>
          <w:ilvl w:val="0"/>
          <w:numId w:val="17"/>
        </w:numPr>
        <w:jc w:val="both"/>
        <w:rPr>
          <w:sz w:val="20"/>
          <w:szCs w:val="20"/>
        </w:rPr>
      </w:pPr>
      <w:r w:rsidRPr="00362C99">
        <w:rPr>
          <w:sz w:val="20"/>
          <w:szCs w:val="20"/>
        </w:rPr>
        <w:t xml:space="preserve">Sending notifications before expiration: </w:t>
      </w:r>
      <w:r w:rsidR="00E05A2B">
        <w:rPr>
          <w:sz w:val="20"/>
          <w:szCs w:val="20"/>
        </w:rPr>
        <w:t>6</w:t>
      </w:r>
      <w:r w:rsidRPr="00362C99">
        <w:rPr>
          <w:sz w:val="20"/>
          <w:szCs w:val="20"/>
        </w:rPr>
        <w:t xml:space="preserve">M before expiration </w:t>
      </w:r>
      <w:r w:rsidRPr="00B949C9">
        <w:rPr>
          <w:sz w:val="20"/>
          <w:szCs w:val="20"/>
        </w:rPr>
        <w:t xml:space="preserve">and </w:t>
      </w:r>
      <w:r>
        <w:rPr>
          <w:sz w:val="20"/>
          <w:szCs w:val="20"/>
        </w:rPr>
        <w:t xml:space="preserve">if </w:t>
      </w:r>
      <w:r w:rsidRPr="00B949C9">
        <w:rPr>
          <w:sz w:val="20"/>
          <w:szCs w:val="20"/>
        </w:rPr>
        <w:t xml:space="preserve">no </w:t>
      </w:r>
      <w:proofErr w:type="spellStart"/>
      <w:r>
        <w:rPr>
          <w:sz w:val="20"/>
          <w:szCs w:val="20"/>
        </w:rPr>
        <w:t>Recordal</w:t>
      </w:r>
      <w:proofErr w:type="spellEnd"/>
      <w:r w:rsidRPr="00B949C9">
        <w:rPr>
          <w:sz w:val="20"/>
          <w:szCs w:val="20"/>
        </w:rPr>
        <w:t xml:space="preserve"> for renewal </w:t>
      </w:r>
      <w:r>
        <w:rPr>
          <w:sz w:val="20"/>
          <w:szCs w:val="20"/>
        </w:rPr>
        <w:t>with status Filed</w:t>
      </w:r>
      <w:r w:rsidRPr="00362C99">
        <w:rPr>
          <w:sz w:val="20"/>
          <w:szCs w:val="20"/>
        </w:rPr>
        <w:t xml:space="preserve">, </w:t>
      </w:r>
      <w:r>
        <w:rPr>
          <w:sz w:val="20"/>
          <w:szCs w:val="20"/>
        </w:rPr>
        <w:t>c</w:t>
      </w:r>
      <w:r w:rsidRPr="00B949C9">
        <w:rPr>
          <w:sz w:val="20"/>
          <w:szCs w:val="20"/>
        </w:rPr>
        <w:t>reate and send letter</w:t>
      </w:r>
      <w:r>
        <w:rPr>
          <w:sz w:val="20"/>
          <w:szCs w:val="20"/>
        </w:rPr>
        <w:t xml:space="preserve"> 699</w:t>
      </w:r>
      <w:r w:rsidR="004E01EC">
        <w:rPr>
          <w:sz w:val="20"/>
          <w:szCs w:val="20"/>
        </w:rPr>
        <w:t xml:space="preserve"> </w:t>
      </w:r>
      <w:bookmarkStart w:id="1044" w:name="_Hlk67585350"/>
      <w:r w:rsidR="004E01EC">
        <w:rPr>
          <w:sz w:val="20"/>
          <w:szCs w:val="20"/>
        </w:rPr>
        <w:t>if the design status = registered</w:t>
      </w:r>
      <w:bookmarkEnd w:id="1044"/>
      <w:r w:rsidR="004E01EC">
        <w:rPr>
          <w:sz w:val="20"/>
          <w:szCs w:val="20"/>
        </w:rPr>
        <w:t>.</w:t>
      </w:r>
      <w:r w:rsidR="00E658C8" w:rsidRPr="00054B26">
        <w:rPr>
          <w:sz w:val="20"/>
          <w:szCs w:val="20"/>
        </w:rPr>
        <w:t xml:space="preserve"> It should be noted that maximum possible renewal for designs is 25 years (5</w:t>
      </w:r>
      <w:r w:rsidR="00571378">
        <w:rPr>
          <w:sz w:val="20"/>
          <w:szCs w:val="20"/>
        </w:rPr>
        <w:t xml:space="preserve"> </w:t>
      </w:r>
      <w:r w:rsidR="00E658C8" w:rsidRPr="00054B26">
        <w:rPr>
          <w:sz w:val="20"/>
          <w:szCs w:val="20"/>
        </w:rPr>
        <w:t>times x 5 years)</w:t>
      </w:r>
      <w:r w:rsidR="004E01EC">
        <w:rPr>
          <w:sz w:val="20"/>
          <w:szCs w:val="20"/>
        </w:rPr>
        <w:t>.</w:t>
      </w:r>
      <w:r>
        <w:rPr>
          <w:sz w:val="20"/>
          <w:szCs w:val="20"/>
        </w:rPr>
        <w:t xml:space="preserve"> </w:t>
      </w:r>
    </w:p>
    <w:p w14:paraId="51E1FAE4" w14:textId="219ACFA6" w:rsidR="00A95B7C" w:rsidRDefault="00644F0F" w:rsidP="00054B26">
      <w:pPr>
        <w:pStyle w:val="ListParagraph"/>
        <w:jc w:val="both"/>
        <w:rPr>
          <w:sz w:val="20"/>
          <w:szCs w:val="20"/>
        </w:rPr>
      </w:pPr>
      <w:r>
        <w:rPr>
          <w:sz w:val="20"/>
          <w:szCs w:val="20"/>
        </w:rPr>
        <w:t>Frequency: Daily.</w:t>
      </w:r>
    </w:p>
    <w:p w14:paraId="3EF09932" w14:textId="0295ACEA" w:rsidR="00A95B7C" w:rsidRDefault="00A95B7C" w:rsidP="00307BBD">
      <w:pPr>
        <w:pStyle w:val="ListParagraph"/>
        <w:numPr>
          <w:ilvl w:val="0"/>
          <w:numId w:val="17"/>
        </w:numPr>
        <w:rPr>
          <w:sz w:val="20"/>
          <w:szCs w:val="20"/>
        </w:rPr>
      </w:pPr>
      <w:r w:rsidRPr="00A95B7C">
        <w:rPr>
          <w:sz w:val="20"/>
          <w:szCs w:val="20"/>
        </w:rPr>
        <w:t>Sen</w:t>
      </w:r>
      <w:r w:rsidR="00A9172A">
        <w:rPr>
          <w:sz w:val="20"/>
          <w:szCs w:val="20"/>
        </w:rPr>
        <w:t>ding warning after expiration: I</w:t>
      </w:r>
      <w:r w:rsidRPr="00A95B7C">
        <w:rPr>
          <w:sz w:val="20"/>
          <w:szCs w:val="20"/>
        </w:rPr>
        <w:t>f current date is</w:t>
      </w:r>
      <w:r w:rsidR="00A9172A">
        <w:rPr>
          <w:sz w:val="20"/>
          <w:szCs w:val="20"/>
        </w:rPr>
        <w:t xml:space="preserve"> the same or</w:t>
      </w:r>
      <w:r w:rsidRPr="00A95B7C">
        <w:rPr>
          <w:sz w:val="20"/>
          <w:szCs w:val="20"/>
        </w:rPr>
        <w:t xml:space="preserve"> later than expiration date and no </w:t>
      </w:r>
      <w:proofErr w:type="spellStart"/>
      <w:r w:rsidRPr="00A95B7C">
        <w:rPr>
          <w:sz w:val="20"/>
          <w:szCs w:val="20"/>
        </w:rPr>
        <w:t>Recordal</w:t>
      </w:r>
      <w:proofErr w:type="spellEnd"/>
      <w:r w:rsidRPr="00A95B7C">
        <w:rPr>
          <w:sz w:val="20"/>
          <w:szCs w:val="20"/>
        </w:rPr>
        <w:t xml:space="preserve"> for renewal with status Filed, create and send letter 609</w:t>
      </w:r>
      <w:r w:rsidR="004E01EC" w:rsidRPr="004E01EC">
        <w:rPr>
          <w:sz w:val="20"/>
          <w:szCs w:val="20"/>
        </w:rPr>
        <w:t xml:space="preserve"> </w:t>
      </w:r>
      <w:r w:rsidR="004E01EC">
        <w:rPr>
          <w:sz w:val="20"/>
          <w:szCs w:val="20"/>
        </w:rPr>
        <w:t>if the design status = registered</w:t>
      </w:r>
      <w:r w:rsidRPr="00A95B7C">
        <w:rPr>
          <w:sz w:val="20"/>
          <w:szCs w:val="20"/>
        </w:rPr>
        <w:t>. It should be noted that maximum possible renewal for designs is 25 years (5</w:t>
      </w:r>
      <w:r w:rsidR="00571378">
        <w:rPr>
          <w:sz w:val="20"/>
          <w:szCs w:val="20"/>
        </w:rPr>
        <w:t xml:space="preserve"> </w:t>
      </w:r>
      <w:r w:rsidRPr="00A95B7C">
        <w:rPr>
          <w:sz w:val="20"/>
          <w:szCs w:val="20"/>
        </w:rPr>
        <w:t>times x 5 years</w:t>
      </w:r>
      <w:proofErr w:type="gramStart"/>
      <w:r w:rsidRPr="00A95B7C">
        <w:rPr>
          <w:sz w:val="20"/>
          <w:szCs w:val="20"/>
        </w:rPr>
        <w:t>);</w:t>
      </w:r>
      <w:proofErr w:type="gramEnd"/>
    </w:p>
    <w:p w14:paraId="57628F48" w14:textId="77777777" w:rsidR="0024292A" w:rsidRDefault="0024292A" w:rsidP="0024292A">
      <w:pPr>
        <w:pStyle w:val="ListParagraph"/>
        <w:rPr>
          <w:sz w:val="20"/>
          <w:szCs w:val="20"/>
        </w:rPr>
      </w:pPr>
      <w:r w:rsidRPr="0024292A">
        <w:rPr>
          <w:sz w:val="20"/>
          <w:szCs w:val="20"/>
        </w:rPr>
        <w:t xml:space="preserve">Frequency: Weekly. Every Monday, it </w:t>
      </w:r>
      <w:proofErr w:type="gramStart"/>
      <w:r w:rsidRPr="0024292A">
        <w:rPr>
          <w:sz w:val="20"/>
          <w:szCs w:val="20"/>
        </w:rPr>
        <w:t>has to</w:t>
      </w:r>
      <w:proofErr w:type="gramEnd"/>
      <w:r w:rsidRPr="0024292A">
        <w:rPr>
          <w:sz w:val="20"/>
          <w:szCs w:val="20"/>
        </w:rPr>
        <w:t xml:space="preserve"> gather all the dossiers from previous week.</w:t>
      </w:r>
    </w:p>
    <w:p w14:paraId="70E1D9D3" w14:textId="00D609B0" w:rsidR="00A95B7C" w:rsidRPr="00054B26" w:rsidRDefault="00843392" w:rsidP="00307BBD">
      <w:pPr>
        <w:pStyle w:val="ListParagraph"/>
        <w:numPr>
          <w:ilvl w:val="0"/>
          <w:numId w:val="17"/>
        </w:numPr>
        <w:rPr>
          <w:sz w:val="20"/>
          <w:szCs w:val="20"/>
        </w:rPr>
      </w:pPr>
      <w:r w:rsidRPr="00054B26">
        <w:rPr>
          <w:sz w:val="20"/>
          <w:szCs w:val="20"/>
        </w:rPr>
        <w:t xml:space="preserve">Expiration: </w:t>
      </w:r>
      <w:r w:rsidR="004E01EC">
        <w:rPr>
          <w:sz w:val="20"/>
          <w:szCs w:val="20"/>
        </w:rPr>
        <w:t>7</w:t>
      </w:r>
      <w:r w:rsidR="00A95B7C" w:rsidRPr="00A95B7C">
        <w:rPr>
          <w:sz w:val="20"/>
          <w:szCs w:val="20"/>
        </w:rPr>
        <w:t xml:space="preserve">M after expiry date </w:t>
      </w:r>
      <w:r w:rsidR="00A214BA">
        <w:rPr>
          <w:sz w:val="20"/>
          <w:szCs w:val="20"/>
        </w:rPr>
        <w:t xml:space="preserve">of a DS dossier </w:t>
      </w:r>
      <w:r w:rsidR="00A95B7C" w:rsidRPr="00A95B7C">
        <w:rPr>
          <w:sz w:val="20"/>
          <w:szCs w:val="20"/>
        </w:rPr>
        <w:t>and if no R</w:t>
      </w:r>
      <w:proofErr w:type="spellStart"/>
      <w:r w:rsidR="00A95B7C" w:rsidRPr="00A95B7C">
        <w:rPr>
          <w:sz w:val="20"/>
          <w:szCs w:val="20"/>
        </w:rPr>
        <w:t>ecordal</w:t>
      </w:r>
      <w:proofErr w:type="spellEnd"/>
      <w:r w:rsidR="00A95B7C" w:rsidRPr="00A95B7C">
        <w:rPr>
          <w:sz w:val="20"/>
          <w:szCs w:val="20"/>
        </w:rPr>
        <w:t xml:space="preserve"> for renewal with status Filed, set the status of </w:t>
      </w:r>
      <w:r w:rsidR="00A214BA">
        <w:rPr>
          <w:sz w:val="20"/>
          <w:szCs w:val="20"/>
        </w:rPr>
        <w:t>the DS</w:t>
      </w:r>
      <w:r w:rsidR="00A95B7C" w:rsidRPr="00A95B7C">
        <w:rPr>
          <w:sz w:val="20"/>
          <w:szCs w:val="20"/>
        </w:rPr>
        <w:t xml:space="preserve"> dossier to ‘Expired’</w:t>
      </w:r>
      <w:r w:rsidR="004E01EC">
        <w:rPr>
          <w:sz w:val="20"/>
          <w:szCs w:val="20"/>
        </w:rPr>
        <w:t xml:space="preserve"> if </w:t>
      </w:r>
      <w:r w:rsidR="00A214BA">
        <w:rPr>
          <w:sz w:val="20"/>
          <w:szCs w:val="20"/>
        </w:rPr>
        <w:t xml:space="preserve">its </w:t>
      </w:r>
      <w:r w:rsidR="004E01EC">
        <w:rPr>
          <w:sz w:val="20"/>
          <w:szCs w:val="20"/>
        </w:rPr>
        <w:t>status = registered.</w:t>
      </w:r>
      <w:r w:rsidR="00A95B7C" w:rsidRPr="00A95B7C">
        <w:t xml:space="preserve"> </w:t>
      </w:r>
    </w:p>
    <w:p w14:paraId="72549D5D" w14:textId="2AEE6C92" w:rsidR="00B63E95" w:rsidRPr="00054B26" w:rsidRDefault="00A95B7C" w:rsidP="00054B26">
      <w:pPr>
        <w:pStyle w:val="ListParagraph"/>
        <w:rPr>
          <w:sz w:val="20"/>
          <w:szCs w:val="20"/>
        </w:rPr>
      </w:pPr>
      <w:r w:rsidRPr="00A95B7C">
        <w:rPr>
          <w:sz w:val="20"/>
          <w:szCs w:val="20"/>
        </w:rPr>
        <w:t>Frequency: Daily.</w:t>
      </w:r>
    </w:p>
    <w:p w14:paraId="743A5774" w14:textId="142BAF24" w:rsidR="00FD7036" w:rsidRPr="00CE34FD" w:rsidRDefault="00FD7036" w:rsidP="00307BBD">
      <w:pPr>
        <w:pStyle w:val="ListParagraph"/>
        <w:numPr>
          <w:ilvl w:val="0"/>
          <w:numId w:val="17"/>
        </w:numPr>
        <w:rPr>
          <w:sz w:val="20"/>
          <w:szCs w:val="20"/>
        </w:rPr>
      </w:pPr>
      <w:r w:rsidRPr="00CE34FD">
        <w:rPr>
          <w:sz w:val="20"/>
          <w:szCs w:val="20"/>
        </w:rPr>
        <w:t xml:space="preserve">Automatic expiration of rights in rem </w:t>
      </w:r>
      <w:proofErr w:type="spellStart"/>
      <w:r w:rsidR="0076642B">
        <w:rPr>
          <w:sz w:val="20"/>
          <w:szCs w:val="20"/>
        </w:rPr>
        <w:t>Recordal</w:t>
      </w:r>
      <w:r w:rsidRPr="00CE34FD">
        <w:rPr>
          <w:sz w:val="20"/>
          <w:szCs w:val="20"/>
        </w:rPr>
        <w:t>s</w:t>
      </w:r>
      <w:proofErr w:type="spellEnd"/>
      <w:r w:rsidRPr="00CE34FD">
        <w:rPr>
          <w:sz w:val="20"/>
          <w:szCs w:val="20"/>
        </w:rPr>
        <w:t xml:space="preserve"> (as in the standard SPBO solution).</w:t>
      </w:r>
    </w:p>
    <w:p w14:paraId="469DA469" w14:textId="4A4AFB29" w:rsidR="00A95B7C" w:rsidRDefault="00FD7036" w:rsidP="00FD7036">
      <w:pPr>
        <w:pStyle w:val="ListParagraph"/>
        <w:rPr>
          <w:sz w:val="20"/>
          <w:szCs w:val="20"/>
        </w:rPr>
      </w:pPr>
      <w:r w:rsidRPr="00CE34FD">
        <w:rPr>
          <w:sz w:val="20"/>
          <w:szCs w:val="20"/>
        </w:rPr>
        <w:t>Note: This functionality is described in section [</w:t>
      </w:r>
      <w:r w:rsidRPr="00CE34FD">
        <w:fldChar w:fldCharType="begin"/>
      </w:r>
      <w:r w:rsidRPr="00CE34FD">
        <w:rPr>
          <w:sz w:val="20"/>
          <w:szCs w:val="20"/>
        </w:rPr>
        <w:instrText xml:space="preserve"> REF  AutoExpireRiR \h  \* MERGEFORMAT </w:instrText>
      </w:r>
      <w:r w:rsidRPr="00CE34FD">
        <w:fldChar w:fldCharType="separate"/>
      </w:r>
      <w:r w:rsidRPr="00CE34FD">
        <w:rPr>
          <w:sz w:val="20"/>
          <w:szCs w:val="20"/>
        </w:rPr>
        <w:t xml:space="preserve">BF21006: Automatic expiration of right in rem </w:t>
      </w:r>
      <w:proofErr w:type="spellStart"/>
      <w:r w:rsidR="0076642B">
        <w:rPr>
          <w:sz w:val="20"/>
          <w:szCs w:val="20"/>
        </w:rPr>
        <w:t>Recordal</w:t>
      </w:r>
      <w:r w:rsidRPr="00CE34FD">
        <w:rPr>
          <w:sz w:val="20"/>
          <w:szCs w:val="20"/>
        </w:rPr>
        <w:t>s</w:t>
      </w:r>
      <w:proofErr w:type="spellEnd"/>
      <w:r w:rsidRPr="00CE34FD">
        <w:fldChar w:fldCharType="end"/>
      </w:r>
      <w:r w:rsidRPr="00CE34FD">
        <w:rPr>
          <w:sz w:val="20"/>
          <w:szCs w:val="20"/>
        </w:rPr>
        <w:t>].</w:t>
      </w:r>
    </w:p>
    <w:p w14:paraId="2E04213C" w14:textId="3C4318AB" w:rsidR="00FD7036" w:rsidRPr="00A95B7C" w:rsidRDefault="00A95B7C" w:rsidP="00054B26">
      <w:pPr>
        <w:pStyle w:val="ListParagraph"/>
      </w:pPr>
      <w:r>
        <w:rPr>
          <w:sz w:val="20"/>
          <w:szCs w:val="20"/>
        </w:rPr>
        <w:t>Frequency: Daily.</w:t>
      </w:r>
    </w:p>
    <w:p w14:paraId="2669D6FF" w14:textId="399226D7" w:rsidR="002C2D41" w:rsidRDefault="00B63E95" w:rsidP="00307BBD">
      <w:pPr>
        <w:pStyle w:val="ListParagraph"/>
        <w:numPr>
          <w:ilvl w:val="0"/>
          <w:numId w:val="17"/>
        </w:numPr>
        <w:rPr>
          <w:sz w:val="20"/>
          <w:szCs w:val="20"/>
        </w:rPr>
      </w:pPr>
      <w:r w:rsidRPr="00054B26">
        <w:rPr>
          <w:sz w:val="20"/>
          <w:szCs w:val="20"/>
        </w:rPr>
        <w:t>Automatic expiration of licences: As described in section [</w:t>
      </w:r>
      <w:r w:rsidR="004542EE" w:rsidRPr="00054B26">
        <w:rPr>
          <w:sz w:val="20"/>
          <w:szCs w:val="20"/>
        </w:rPr>
        <w:fldChar w:fldCharType="begin"/>
      </w:r>
      <w:r w:rsidR="004542EE" w:rsidRPr="00054B26">
        <w:rPr>
          <w:sz w:val="20"/>
          <w:szCs w:val="20"/>
        </w:rPr>
        <w:instrText xml:space="preserve"> REF  AutomaticExpirationSection  \* MERGEFORMAT </w:instrText>
      </w:r>
      <w:r w:rsidR="004542EE" w:rsidRPr="00054B26">
        <w:rPr>
          <w:sz w:val="20"/>
          <w:szCs w:val="20"/>
        </w:rPr>
        <w:fldChar w:fldCharType="separate"/>
      </w:r>
      <w:r w:rsidR="00852E67" w:rsidRPr="00054B26">
        <w:rPr>
          <w:sz w:val="20"/>
          <w:szCs w:val="20"/>
        </w:rPr>
        <w:t xml:space="preserve">BF28006: Automatic expiration of licence </w:t>
      </w:r>
      <w:proofErr w:type="spellStart"/>
      <w:r w:rsidR="0076642B">
        <w:rPr>
          <w:sz w:val="20"/>
          <w:szCs w:val="20"/>
        </w:rPr>
        <w:t>Recordal</w:t>
      </w:r>
      <w:r w:rsidR="00852E67" w:rsidRPr="00054B26">
        <w:rPr>
          <w:sz w:val="20"/>
          <w:szCs w:val="20"/>
        </w:rPr>
        <w:t>s</w:t>
      </w:r>
      <w:proofErr w:type="spellEnd"/>
      <w:r w:rsidR="004542EE" w:rsidRPr="00054B26">
        <w:rPr>
          <w:sz w:val="20"/>
          <w:szCs w:val="20"/>
        </w:rPr>
        <w:fldChar w:fldCharType="end"/>
      </w:r>
      <w:r w:rsidRPr="00054B26">
        <w:rPr>
          <w:sz w:val="20"/>
          <w:szCs w:val="20"/>
        </w:rPr>
        <w:t>], this will be one of the batch procedures to be implemented for SIPO BO solution.</w:t>
      </w:r>
    </w:p>
    <w:p w14:paraId="4D70BD78" w14:textId="51BD41E1" w:rsidR="00A95B7C" w:rsidRPr="00A95B7C" w:rsidRDefault="00A95B7C" w:rsidP="00054B26">
      <w:pPr>
        <w:pStyle w:val="ListParagraph"/>
      </w:pPr>
      <w:r>
        <w:rPr>
          <w:sz w:val="20"/>
          <w:szCs w:val="20"/>
        </w:rPr>
        <w:t>Frequency: Daily.</w:t>
      </w:r>
    </w:p>
    <w:p w14:paraId="55079A7D" w14:textId="05291588" w:rsidR="00BE3E78" w:rsidRDefault="00BE3E78" w:rsidP="00307BBD">
      <w:pPr>
        <w:pStyle w:val="ListParagraph"/>
        <w:numPr>
          <w:ilvl w:val="0"/>
          <w:numId w:val="21"/>
        </w:numPr>
        <w:rPr>
          <w:sz w:val="20"/>
          <w:szCs w:val="20"/>
        </w:rPr>
      </w:pPr>
      <w:r w:rsidRPr="00054B26">
        <w:rPr>
          <w:sz w:val="20"/>
          <w:szCs w:val="20"/>
        </w:rPr>
        <w:t xml:space="preserve">Check dependencies for publications in ‘Waiting’ status: The batch process will identify all the publications in status Waiting </w:t>
      </w:r>
      <w:r w:rsidR="004558AF">
        <w:rPr>
          <w:sz w:val="20"/>
          <w:szCs w:val="20"/>
        </w:rPr>
        <w:t xml:space="preserve">for the </w:t>
      </w:r>
      <w:proofErr w:type="spellStart"/>
      <w:r w:rsidR="004558AF">
        <w:rPr>
          <w:sz w:val="20"/>
          <w:szCs w:val="20"/>
        </w:rPr>
        <w:t>Recordals</w:t>
      </w:r>
      <w:proofErr w:type="spellEnd"/>
      <w:r w:rsidR="004558AF">
        <w:rPr>
          <w:sz w:val="20"/>
          <w:szCs w:val="20"/>
        </w:rPr>
        <w:t xml:space="preserve"> below </w:t>
      </w:r>
      <w:r w:rsidRPr="00054B26">
        <w:rPr>
          <w:sz w:val="20"/>
          <w:szCs w:val="20"/>
        </w:rPr>
        <w:t xml:space="preserve">and then it will check the statuses of the corresponding DS publications. Finally, if the following conditions are met, it will change the status of these </w:t>
      </w:r>
      <w:proofErr w:type="spellStart"/>
      <w:r w:rsidR="0076642B">
        <w:rPr>
          <w:sz w:val="20"/>
          <w:szCs w:val="20"/>
        </w:rPr>
        <w:t>Recordal</w:t>
      </w:r>
      <w:proofErr w:type="spellEnd"/>
      <w:r w:rsidRPr="00054B26">
        <w:rPr>
          <w:sz w:val="20"/>
          <w:szCs w:val="20"/>
        </w:rPr>
        <w:t xml:space="preserve"> publications from Waiting to Pending.</w:t>
      </w:r>
    </w:p>
    <w:p w14:paraId="5B282023" w14:textId="659EC7CF" w:rsidR="00A95B7C" w:rsidRPr="00054B26" w:rsidRDefault="00A95B7C" w:rsidP="00054B26">
      <w:pPr>
        <w:pStyle w:val="ListParagraph"/>
        <w:rPr>
          <w:sz w:val="20"/>
          <w:szCs w:val="20"/>
        </w:rPr>
      </w:pPr>
      <w:r w:rsidRPr="00A95B7C">
        <w:rPr>
          <w:sz w:val="20"/>
          <w:szCs w:val="20"/>
        </w:rPr>
        <w:t>Frequency: Monthly, the first day of the month.</w:t>
      </w:r>
    </w:p>
    <w:p w14:paraId="1FBE97BC" w14:textId="77777777" w:rsidR="00BE3E78" w:rsidRDefault="00BE3E78" w:rsidP="00BE3E78">
      <w:pPr>
        <w:ind w:left="720"/>
      </w:pPr>
      <w:r>
        <w:t>Conditions:</w:t>
      </w:r>
    </w:p>
    <w:p w14:paraId="4D29BACF" w14:textId="77777777" w:rsidR="00BE3E78" w:rsidRPr="00236B80" w:rsidRDefault="00BE3E78" w:rsidP="00307BBD">
      <w:pPr>
        <w:pStyle w:val="ListParagraph"/>
        <w:numPr>
          <w:ilvl w:val="0"/>
          <w:numId w:val="18"/>
        </w:numPr>
        <w:spacing w:after="0"/>
        <w:jc w:val="both"/>
        <w:rPr>
          <w:sz w:val="20"/>
          <w:szCs w:val="20"/>
        </w:rPr>
      </w:pPr>
      <w:r w:rsidRPr="00236B80">
        <w:rPr>
          <w:sz w:val="20"/>
          <w:szCs w:val="20"/>
        </w:rPr>
        <w:t>DS Change details</w:t>
      </w:r>
    </w:p>
    <w:p w14:paraId="54F075D5" w14:textId="77777777" w:rsidR="00BE3E78" w:rsidRDefault="00BE3E78" w:rsidP="00307BBD">
      <w:pPr>
        <w:pStyle w:val="ListParagraph"/>
        <w:numPr>
          <w:ilvl w:val="0"/>
          <w:numId w:val="19"/>
        </w:numPr>
        <w:jc w:val="both"/>
        <w:rPr>
          <w:sz w:val="20"/>
          <w:szCs w:val="20"/>
        </w:rPr>
      </w:pPr>
      <w:r w:rsidRPr="00236B80">
        <w:rPr>
          <w:sz w:val="20"/>
          <w:szCs w:val="20"/>
        </w:rPr>
        <w:t>If DS has a publication of type RE with status = Published</w:t>
      </w:r>
    </w:p>
    <w:p w14:paraId="27E55608" w14:textId="77777777" w:rsidR="00BE3E78" w:rsidRDefault="00BE3E78" w:rsidP="00307BBD">
      <w:pPr>
        <w:pStyle w:val="ListParagraph"/>
        <w:numPr>
          <w:ilvl w:val="0"/>
          <w:numId w:val="18"/>
        </w:numPr>
        <w:spacing w:after="0"/>
        <w:jc w:val="both"/>
        <w:rPr>
          <w:sz w:val="20"/>
          <w:szCs w:val="20"/>
        </w:rPr>
      </w:pPr>
      <w:r>
        <w:rPr>
          <w:sz w:val="20"/>
          <w:szCs w:val="20"/>
        </w:rPr>
        <w:t>DS Transfer of rights</w:t>
      </w:r>
    </w:p>
    <w:p w14:paraId="242228BB" w14:textId="77777777" w:rsidR="00BE3E78" w:rsidRPr="00F62D9C" w:rsidRDefault="00BE3E78" w:rsidP="00307BBD">
      <w:pPr>
        <w:pStyle w:val="ListParagraph"/>
        <w:numPr>
          <w:ilvl w:val="0"/>
          <w:numId w:val="20"/>
        </w:numPr>
        <w:jc w:val="both"/>
        <w:rPr>
          <w:sz w:val="20"/>
          <w:szCs w:val="20"/>
        </w:rPr>
      </w:pPr>
      <w:r>
        <w:rPr>
          <w:sz w:val="20"/>
          <w:szCs w:val="20"/>
        </w:rPr>
        <w:t>If DS</w:t>
      </w:r>
      <w:r w:rsidRPr="00F62D9C">
        <w:rPr>
          <w:sz w:val="20"/>
          <w:szCs w:val="20"/>
        </w:rPr>
        <w:t xml:space="preserve"> has a publication of type RE</w:t>
      </w:r>
      <w:r>
        <w:rPr>
          <w:sz w:val="20"/>
          <w:szCs w:val="20"/>
        </w:rPr>
        <w:t xml:space="preserve"> </w:t>
      </w:r>
      <w:r w:rsidRPr="00F62D9C">
        <w:rPr>
          <w:sz w:val="20"/>
          <w:szCs w:val="20"/>
        </w:rPr>
        <w:t>with status = Published</w:t>
      </w:r>
    </w:p>
    <w:p w14:paraId="4D814DC6" w14:textId="77777777" w:rsidR="00BE3E78" w:rsidRDefault="00BE3E78" w:rsidP="00307BBD">
      <w:pPr>
        <w:pStyle w:val="ListParagraph"/>
        <w:numPr>
          <w:ilvl w:val="0"/>
          <w:numId w:val="18"/>
        </w:numPr>
        <w:spacing w:after="0"/>
        <w:jc w:val="both"/>
        <w:rPr>
          <w:sz w:val="20"/>
          <w:szCs w:val="20"/>
        </w:rPr>
      </w:pPr>
      <w:r>
        <w:rPr>
          <w:sz w:val="20"/>
          <w:szCs w:val="20"/>
        </w:rPr>
        <w:t>DS Request Licence</w:t>
      </w:r>
    </w:p>
    <w:p w14:paraId="7491757A" w14:textId="77777777" w:rsidR="00BE3E78" w:rsidRDefault="00BE3E78" w:rsidP="00307BBD">
      <w:pPr>
        <w:pStyle w:val="ListParagraph"/>
        <w:numPr>
          <w:ilvl w:val="0"/>
          <w:numId w:val="20"/>
        </w:numPr>
        <w:jc w:val="both"/>
        <w:rPr>
          <w:sz w:val="20"/>
          <w:szCs w:val="20"/>
        </w:rPr>
      </w:pPr>
      <w:r w:rsidRPr="00F62D9C">
        <w:rPr>
          <w:sz w:val="20"/>
          <w:szCs w:val="20"/>
        </w:rPr>
        <w:t xml:space="preserve">If </w:t>
      </w:r>
      <w:r>
        <w:rPr>
          <w:sz w:val="20"/>
          <w:szCs w:val="20"/>
        </w:rPr>
        <w:t>DS</w:t>
      </w:r>
      <w:r w:rsidRPr="00F62D9C">
        <w:rPr>
          <w:sz w:val="20"/>
          <w:szCs w:val="20"/>
        </w:rPr>
        <w:t xml:space="preserve"> has a publication of type </w:t>
      </w:r>
      <w:r>
        <w:rPr>
          <w:sz w:val="20"/>
          <w:szCs w:val="20"/>
        </w:rPr>
        <w:t xml:space="preserve">RE </w:t>
      </w:r>
      <w:r w:rsidRPr="00F62D9C">
        <w:rPr>
          <w:sz w:val="20"/>
          <w:szCs w:val="20"/>
        </w:rPr>
        <w:t>with status = Published</w:t>
      </w:r>
    </w:p>
    <w:p w14:paraId="0B54AD47" w14:textId="77777777" w:rsidR="00BE3E78" w:rsidRDefault="00BE3E78" w:rsidP="00307BBD">
      <w:pPr>
        <w:pStyle w:val="ListParagraph"/>
        <w:numPr>
          <w:ilvl w:val="0"/>
          <w:numId w:val="18"/>
        </w:numPr>
        <w:spacing w:after="0"/>
        <w:jc w:val="both"/>
        <w:rPr>
          <w:sz w:val="20"/>
          <w:szCs w:val="20"/>
        </w:rPr>
      </w:pPr>
      <w:r>
        <w:rPr>
          <w:sz w:val="20"/>
          <w:szCs w:val="20"/>
        </w:rPr>
        <w:t>DS Request Rights in rem</w:t>
      </w:r>
    </w:p>
    <w:p w14:paraId="4A883C42" w14:textId="77777777" w:rsidR="00BE3E78" w:rsidRDefault="00BE3E78" w:rsidP="00307BBD">
      <w:pPr>
        <w:pStyle w:val="ListParagraph"/>
        <w:numPr>
          <w:ilvl w:val="0"/>
          <w:numId w:val="20"/>
        </w:numPr>
        <w:jc w:val="both"/>
        <w:rPr>
          <w:sz w:val="20"/>
          <w:szCs w:val="20"/>
        </w:rPr>
      </w:pPr>
      <w:r w:rsidRPr="00F62D9C">
        <w:rPr>
          <w:sz w:val="20"/>
          <w:szCs w:val="20"/>
        </w:rPr>
        <w:t xml:space="preserve">If </w:t>
      </w:r>
      <w:r>
        <w:rPr>
          <w:sz w:val="20"/>
          <w:szCs w:val="20"/>
        </w:rPr>
        <w:t>DS</w:t>
      </w:r>
      <w:r w:rsidRPr="00F62D9C">
        <w:rPr>
          <w:sz w:val="20"/>
          <w:szCs w:val="20"/>
        </w:rPr>
        <w:t xml:space="preserve"> has a publication of type </w:t>
      </w:r>
      <w:r>
        <w:rPr>
          <w:sz w:val="20"/>
          <w:szCs w:val="20"/>
        </w:rPr>
        <w:t xml:space="preserve">RE </w:t>
      </w:r>
      <w:r w:rsidRPr="00F62D9C">
        <w:rPr>
          <w:sz w:val="20"/>
          <w:szCs w:val="20"/>
        </w:rPr>
        <w:t>with status = Published</w:t>
      </w:r>
    </w:p>
    <w:p w14:paraId="677C840B" w14:textId="77777777" w:rsidR="00BE3E78" w:rsidRDefault="00BE3E78" w:rsidP="00307BBD">
      <w:pPr>
        <w:pStyle w:val="ListParagraph"/>
        <w:numPr>
          <w:ilvl w:val="0"/>
          <w:numId w:val="18"/>
        </w:numPr>
        <w:spacing w:after="0"/>
        <w:jc w:val="both"/>
        <w:rPr>
          <w:sz w:val="20"/>
          <w:szCs w:val="20"/>
        </w:rPr>
      </w:pPr>
      <w:r>
        <w:rPr>
          <w:sz w:val="20"/>
          <w:szCs w:val="20"/>
        </w:rPr>
        <w:t>DS Limitation of DS</w:t>
      </w:r>
    </w:p>
    <w:p w14:paraId="2EE2928F" w14:textId="77777777" w:rsidR="00BE3E78" w:rsidRDefault="00BE3E78" w:rsidP="00307BBD">
      <w:pPr>
        <w:pStyle w:val="ListParagraph"/>
        <w:numPr>
          <w:ilvl w:val="0"/>
          <w:numId w:val="20"/>
        </w:numPr>
        <w:jc w:val="both"/>
        <w:rPr>
          <w:sz w:val="20"/>
          <w:szCs w:val="20"/>
        </w:rPr>
      </w:pPr>
      <w:r w:rsidRPr="00F62D9C">
        <w:rPr>
          <w:sz w:val="20"/>
          <w:szCs w:val="20"/>
        </w:rPr>
        <w:t xml:space="preserve">If </w:t>
      </w:r>
      <w:r>
        <w:rPr>
          <w:sz w:val="20"/>
          <w:szCs w:val="20"/>
        </w:rPr>
        <w:t>DS</w:t>
      </w:r>
      <w:r w:rsidRPr="00F62D9C">
        <w:rPr>
          <w:sz w:val="20"/>
          <w:szCs w:val="20"/>
        </w:rPr>
        <w:t xml:space="preserve"> has a publication of type </w:t>
      </w:r>
      <w:r>
        <w:rPr>
          <w:sz w:val="20"/>
          <w:szCs w:val="20"/>
        </w:rPr>
        <w:t xml:space="preserve">RE  </w:t>
      </w:r>
      <w:r w:rsidRPr="00F62D9C">
        <w:rPr>
          <w:sz w:val="20"/>
          <w:szCs w:val="20"/>
        </w:rPr>
        <w:t>with status = Published</w:t>
      </w:r>
    </w:p>
    <w:p w14:paraId="451D3564" w14:textId="77777777" w:rsidR="00BE3E78" w:rsidRDefault="00BE3E78" w:rsidP="00307BBD">
      <w:pPr>
        <w:pStyle w:val="ListParagraph"/>
        <w:numPr>
          <w:ilvl w:val="0"/>
          <w:numId w:val="18"/>
        </w:numPr>
        <w:spacing w:after="0"/>
        <w:jc w:val="both"/>
        <w:rPr>
          <w:sz w:val="20"/>
          <w:szCs w:val="20"/>
        </w:rPr>
      </w:pPr>
      <w:r>
        <w:rPr>
          <w:sz w:val="20"/>
          <w:szCs w:val="20"/>
        </w:rPr>
        <w:t>DS Correction</w:t>
      </w:r>
    </w:p>
    <w:p w14:paraId="0C961513" w14:textId="77777777" w:rsidR="00BE3E78" w:rsidRDefault="00BE3E78" w:rsidP="00307BBD">
      <w:pPr>
        <w:pStyle w:val="ListParagraph"/>
        <w:numPr>
          <w:ilvl w:val="0"/>
          <w:numId w:val="20"/>
        </w:numPr>
        <w:jc w:val="both"/>
        <w:rPr>
          <w:sz w:val="20"/>
          <w:szCs w:val="20"/>
        </w:rPr>
      </w:pPr>
      <w:r w:rsidRPr="00F62D9C">
        <w:rPr>
          <w:sz w:val="20"/>
          <w:szCs w:val="20"/>
        </w:rPr>
        <w:t xml:space="preserve">If </w:t>
      </w:r>
      <w:r>
        <w:rPr>
          <w:sz w:val="20"/>
          <w:szCs w:val="20"/>
        </w:rPr>
        <w:t>DS</w:t>
      </w:r>
      <w:r w:rsidRPr="00F62D9C">
        <w:rPr>
          <w:sz w:val="20"/>
          <w:szCs w:val="20"/>
        </w:rPr>
        <w:t xml:space="preserve"> has a publication of type </w:t>
      </w:r>
      <w:r>
        <w:rPr>
          <w:sz w:val="20"/>
          <w:szCs w:val="20"/>
        </w:rPr>
        <w:t xml:space="preserve">RE </w:t>
      </w:r>
      <w:r w:rsidRPr="00F62D9C">
        <w:rPr>
          <w:sz w:val="20"/>
          <w:szCs w:val="20"/>
        </w:rPr>
        <w:t>with status = Published</w:t>
      </w:r>
    </w:p>
    <w:p w14:paraId="74B321E9" w14:textId="77777777" w:rsidR="00BE3E78" w:rsidRDefault="00BE3E78" w:rsidP="00307BBD">
      <w:pPr>
        <w:pStyle w:val="ListParagraph"/>
        <w:numPr>
          <w:ilvl w:val="0"/>
          <w:numId w:val="18"/>
        </w:numPr>
        <w:spacing w:after="0"/>
        <w:jc w:val="both"/>
        <w:rPr>
          <w:sz w:val="20"/>
          <w:szCs w:val="20"/>
        </w:rPr>
      </w:pPr>
      <w:r>
        <w:rPr>
          <w:sz w:val="20"/>
          <w:szCs w:val="20"/>
        </w:rPr>
        <w:t>DS Waiver</w:t>
      </w:r>
    </w:p>
    <w:p w14:paraId="1728E7B3" w14:textId="77777777" w:rsidR="00BE3E78" w:rsidRDefault="00BE3E78" w:rsidP="00307BBD">
      <w:pPr>
        <w:pStyle w:val="ListParagraph"/>
        <w:numPr>
          <w:ilvl w:val="0"/>
          <w:numId w:val="20"/>
        </w:numPr>
        <w:jc w:val="both"/>
        <w:rPr>
          <w:sz w:val="20"/>
          <w:szCs w:val="20"/>
        </w:rPr>
      </w:pPr>
      <w:r w:rsidRPr="00F62D9C">
        <w:rPr>
          <w:sz w:val="20"/>
          <w:szCs w:val="20"/>
        </w:rPr>
        <w:t xml:space="preserve">If </w:t>
      </w:r>
      <w:r>
        <w:rPr>
          <w:sz w:val="20"/>
          <w:szCs w:val="20"/>
        </w:rPr>
        <w:t>DS</w:t>
      </w:r>
      <w:r w:rsidRPr="00F62D9C">
        <w:rPr>
          <w:sz w:val="20"/>
          <w:szCs w:val="20"/>
        </w:rPr>
        <w:t xml:space="preserve"> has a publication of type </w:t>
      </w:r>
      <w:r>
        <w:rPr>
          <w:sz w:val="20"/>
          <w:szCs w:val="20"/>
        </w:rPr>
        <w:t xml:space="preserve">RE </w:t>
      </w:r>
      <w:r w:rsidRPr="00F62D9C">
        <w:rPr>
          <w:sz w:val="20"/>
          <w:szCs w:val="20"/>
        </w:rPr>
        <w:t>with status = Published</w:t>
      </w:r>
    </w:p>
    <w:p w14:paraId="2B020BF9" w14:textId="611A5994" w:rsidR="005919A6" w:rsidRDefault="005919A6" w:rsidP="00307BBD">
      <w:pPr>
        <w:pStyle w:val="ListParagraph"/>
        <w:numPr>
          <w:ilvl w:val="0"/>
          <w:numId w:val="18"/>
        </w:numPr>
        <w:spacing w:after="0"/>
        <w:jc w:val="both"/>
        <w:rPr>
          <w:sz w:val="20"/>
          <w:szCs w:val="20"/>
        </w:rPr>
      </w:pPr>
      <w:r>
        <w:rPr>
          <w:sz w:val="20"/>
          <w:szCs w:val="20"/>
        </w:rPr>
        <w:t>DS Add/Replace/Remove Designer</w:t>
      </w:r>
    </w:p>
    <w:p w14:paraId="3C3AE924" w14:textId="6722B407" w:rsidR="00F64834" w:rsidRPr="00E05A2B" w:rsidRDefault="005919A6" w:rsidP="00054B26">
      <w:pPr>
        <w:pStyle w:val="ListParagraph"/>
        <w:numPr>
          <w:ilvl w:val="0"/>
          <w:numId w:val="20"/>
        </w:numPr>
        <w:jc w:val="both"/>
        <w:rPr>
          <w:sz w:val="20"/>
          <w:szCs w:val="20"/>
        </w:rPr>
      </w:pPr>
      <w:r w:rsidRPr="00F62D9C">
        <w:rPr>
          <w:sz w:val="20"/>
          <w:szCs w:val="20"/>
        </w:rPr>
        <w:t xml:space="preserve">If </w:t>
      </w:r>
      <w:r>
        <w:rPr>
          <w:sz w:val="20"/>
          <w:szCs w:val="20"/>
        </w:rPr>
        <w:t>DS</w:t>
      </w:r>
      <w:r w:rsidRPr="00F62D9C">
        <w:rPr>
          <w:sz w:val="20"/>
          <w:szCs w:val="20"/>
        </w:rPr>
        <w:t xml:space="preserve"> has a publication of type </w:t>
      </w:r>
      <w:r>
        <w:rPr>
          <w:sz w:val="20"/>
          <w:szCs w:val="20"/>
        </w:rPr>
        <w:t xml:space="preserve">RE </w:t>
      </w:r>
      <w:r w:rsidRPr="00F62D9C">
        <w:rPr>
          <w:sz w:val="20"/>
          <w:szCs w:val="20"/>
        </w:rPr>
        <w:t>with status = Published</w:t>
      </w:r>
    </w:p>
    <w:sectPr w:rsidR="00F64834" w:rsidRPr="00E05A2B" w:rsidSect="00FB5F20">
      <w:headerReference w:type="default" r:id="rId22"/>
      <w:footerReference w:type="even" r:id="rId23"/>
      <w:footerReference w:type="default" r:id="rId24"/>
      <w:type w:val="continuous"/>
      <w:pgSz w:w="11906" w:h="16838" w:code="9"/>
      <w:pgMar w:top="964" w:right="1416" w:bottom="1418" w:left="1418" w:header="426" w:footer="4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8E447" w14:textId="77777777" w:rsidR="000C5794" w:rsidRDefault="000C5794">
      <w:r>
        <w:separator/>
      </w:r>
    </w:p>
  </w:endnote>
  <w:endnote w:type="continuationSeparator" w:id="0">
    <w:p w14:paraId="051CB75C" w14:textId="77777777" w:rsidR="000C5794" w:rsidRDefault="000C5794">
      <w:r>
        <w:continuationSeparator/>
      </w:r>
    </w:p>
  </w:endnote>
  <w:endnote w:type="continuationNotice" w:id="1">
    <w:p w14:paraId="1FC93C27" w14:textId="77777777" w:rsidR="000C5794" w:rsidRDefault="000C57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Italic+2">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5398C" w14:textId="77777777" w:rsidR="006068EC" w:rsidRDefault="006068EC">
    <w:pPr>
      <w:pStyle w:val="Footer"/>
    </w:pPr>
  </w:p>
  <w:p w14:paraId="55B5398D" w14:textId="77777777" w:rsidR="006068EC" w:rsidRDefault="006068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8E223" w14:textId="3847FEF2" w:rsidR="006068EC" w:rsidRPr="00054B26" w:rsidRDefault="006068EC" w:rsidP="003471D1">
    <w:pPr>
      <w:pStyle w:val="Footer"/>
      <w:tabs>
        <w:tab w:val="clear" w:pos="4153"/>
        <w:tab w:val="left" w:pos="2835"/>
        <w:tab w:val="right" w:leader="dot" w:pos="9000"/>
      </w:tabs>
      <w:jc w:val="center"/>
      <w:rPr>
        <w:noProof/>
        <w:lang w:val="fr-FR"/>
      </w:rPr>
    </w:pPr>
    <w:r w:rsidRPr="00054B26">
      <w:rPr>
        <w:lang w:val="fr-FR"/>
      </w:rPr>
      <w:t xml:space="preserve">Page </w:t>
    </w:r>
    <w:r>
      <w:fldChar w:fldCharType="begin"/>
    </w:r>
    <w:r w:rsidRPr="00054B26">
      <w:rPr>
        <w:lang w:val="fr-FR"/>
      </w:rPr>
      <w:instrText xml:space="preserve"> PAGE   \* MERGEFORMAT </w:instrText>
    </w:r>
    <w:r>
      <w:fldChar w:fldCharType="separate"/>
    </w:r>
    <w:r>
      <w:rPr>
        <w:noProof/>
        <w:lang w:val="fr-FR"/>
      </w:rPr>
      <w:t>37</w:t>
    </w:r>
    <w:r>
      <w:fldChar w:fldCharType="end"/>
    </w:r>
    <w:r w:rsidRPr="00054B26">
      <w:rPr>
        <w:lang w:val="fr-FR"/>
      </w:rPr>
      <w:t xml:space="preserve"> / </w:t>
    </w:r>
    <w:r>
      <w:fldChar w:fldCharType="begin"/>
    </w:r>
    <w:r w:rsidRPr="00054B26">
      <w:rPr>
        <w:lang w:val="fr-FR"/>
      </w:rPr>
      <w:instrText xml:space="preserve"> NUMPAGES   \* MERGEFORMAT </w:instrText>
    </w:r>
    <w:r>
      <w:fldChar w:fldCharType="separate"/>
    </w:r>
    <w:r>
      <w:rPr>
        <w:noProof/>
        <w:lang w:val="fr-FR"/>
      </w:rPr>
      <w:t>38</w:t>
    </w:r>
    <w:r>
      <w:rPr>
        <w:noProof/>
      </w:rPr>
      <w:fldChar w:fldCharType="end"/>
    </w:r>
  </w:p>
  <w:p w14:paraId="55B5398E" w14:textId="46B8916E" w:rsidR="006068EC" w:rsidRPr="003471D1" w:rsidRDefault="006068EC" w:rsidP="00F05A62">
    <w:pPr>
      <w:pStyle w:val="Footer"/>
      <w:tabs>
        <w:tab w:val="clear" w:pos="4153"/>
        <w:tab w:val="left" w:pos="2835"/>
        <w:tab w:val="right" w:leader="dot" w:pos="9000"/>
      </w:tabs>
      <w:rPr>
        <w:lang w:val="it-IT"/>
      </w:rPr>
    </w:pPr>
    <w:r w:rsidRPr="003471D1">
      <w:rPr>
        <w:lang w:val="it-IT"/>
      </w:rPr>
      <w:br/>
    </w:r>
    <w:r>
      <w:fldChar w:fldCharType="begin"/>
    </w:r>
    <w:r w:rsidRPr="003471D1">
      <w:rPr>
        <w:lang w:val="it-IT"/>
      </w:rPr>
      <w:instrText xml:space="preserve"> FILENAME   \* MERGEFORMAT </w:instrText>
    </w:r>
    <w:r>
      <w:fldChar w:fldCharType="separate"/>
    </w:r>
    <w:r>
      <w:rPr>
        <w:noProof/>
        <w:lang w:val="it-IT"/>
      </w:rPr>
      <w:t>SI BO DS sFAD.docx</w:t>
    </w:r>
    <w:r>
      <w:rPr>
        <w:noProof/>
      </w:rPr>
      <w:fldChar w:fldCharType="end"/>
    </w:r>
    <w:r w:rsidRPr="003471D1">
      <w:rPr>
        <w:lang w:val="it-IT"/>
      </w:rPr>
      <w:t xml:space="preserve"> - </w:t>
    </w:r>
    <w:r>
      <w:rPr>
        <w:lang w:val="it-IT"/>
      </w:rPr>
      <w:t>13</w:t>
    </w:r>
    <w:r w:rsidRPr="003471D1">
      <w:rPr>
        <w:lang w:val="it-IT"/>
      </w:rPr>
      <w:t>/0</w:t>
    </w:r>
    <w:r>
      <w:rPr>
        <w:lang w:val="it-IT"/>
      </w:rPr>
      <w:t>8</w:t>
    </w:r>
    <w:r w:rsidRPr="003471D1">
      <w:rPr>
        <w:lang w:val="it-IT"/>
      </w:rPr>
      <w:t>/201</w:t>
    </w:r>
    <w:r>
      <w:rPr>
        <w:lang w:val="it-IT"/>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116506" w14:textId="77777777" w:rsidR="000C5794" w:rsidRDefault="000C5794">
      <w:r>
        <w:separator/>
      </w:r>
    </w:p>
  </w:footnote>
  <w:footnote w:type="continuationSeparator" w:id="0">
    <w:p w14:paraId="68D4D764" w14:textId="77777777" w:rsidR="000C5794" w:rsidRDefault="000C5794">
      <w:r>
        <w:continuationSeparator/>
      </w:r>
    </w:p>
  </w:footnote>
  <w:footnote w:type="continuationNotice" w:id="1">
    <w:p w14:paraId="72473F38" w14:textId="77777777" w:rsidR="000C5794" w:rsidRDefault="000C57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5398B" w14:textId="74D71F86" w:rsidR="006068EC" w:rsidRDefault="000C5794" w:rsidP="00407130">
    <w:pPr>
      <w:pStyle w:val="Header"/>
      <w:tabs>
        <w:tab w:val="clear" w:pos="8641"/>
        <w:tab w:val="right" w:pos="9000"/>
      </w:tabs>
    </w:pPr>
    <w:r>
      <w:fldChar w:fldCharType="begin"/>
    </w:r>
    <w:r>
      <w:instrText xml:space="preserve"> DOCPROPERTY  Subject  \* MERGEFORMAT </w:instrText>
    </w:r>
    <w:r>
      <w:fldChar w:fldCharType="separate"/>
    </w:r>
    <w:r w:rsidR="006068EC">
      <w:t>CF 2.17 – Software Package</w:t>
    </w:r>
    <w:r>
      <w:fldChar w:fldCharType="end"/>
    </w:r>
    <w:r w:rsidR="006068EC" w:rsidRPr="003C2794">
      <w:t xml:space="preserve"> </w:t>
    </w:r>
    <w:r w:rsidR="006068EC" w:rsidRPr="003C2794">
      <w:tab/>
    </w:r>
    <w:r w:rsidR="006068EC" w:rsidRPr="003C2794">
      <w:fldChar w:fldCharType="begin"/>
    </w:r>
    <w:r w:rsidR="006068EC" w:rsidRPr="003C2794">
      <w:instrText xml:space="preserve"> DOCPROPERTY  </w:instrText>
    </w:r>
    <w:r w:rsidR="006068EC">
      <w:instrText>Title</w:instrText>
    </w:r>
    <w:r w:rsidR="006068EC" w:rsidRPr="003C2794">
      <w:instrText xml:space="preserve"> </w:instrText>
    </w:r>
    <w:r w:rsidR="006068EC" w:rsidRPr="003C2794">
      <w:fldChar w:fldCharType="separate"/>
    </w:r>
    <w:r w:rsidR="006068EC">
      <w:t>Slovenian Back Office FAD for Designs</w:t>
    </w:r>
    <w:r w:rsidR="006068EC" w:rsidRPr="003C279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44871DA"/>
    <w:lvl w:ilvl="0">
      <w:start w:val="1"/>
      <w:numFmt w:val="decimal"/>
      <w:pStyle w:val="ListNumber5"/>
      <w:lvlText w:val="%1."/>
      <w:lvlJc w:val="left"/>
      <w:pPr>
        <w:tabs>
          <w:tab w:val="num" w:pos="2909"/>
        </w:tabs>
        <w:ind w:left="2909" w:hanging="360"/>
      </w:pPr>
    </w:lvl>
  </w:abstractNum>
  <w:abstractNum w:abstractNumId="1" w15:restartNumberingAfterBreak="0">
    <w:nsid w:val="05FD7D53"/>
    <w:multiLevelType w:val="hybridMultilevel"/>
    <w:tmpl w:val="910E4F74"/>
    <w:lvl w:ilvl="0" w:tplc="0809000F">
      <w:start w:val="1"/>
      <w:numFmt w:val="decimal"/>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6EA793C"/>
    <w:multiLevelType w:val="hybridMultilevel"/>
    <w:tmpl w:val="F9168DEA"/>
    <w:lvl w:ilvl="0" w:tplc="18090003">
      <w:start w:val="1"/>
      <w:numFmt w:val="bullet"/>
      <w:lvlText w:val="o"/>
      <w:lvlJc w:val="left"/>
      <w:pPr>
        <w:ind w:left="1800" w:hanging="360"/>
      </w:pPr>
      <w:rPr>
        <w:rFonts w:ascii="Courier New" w:hAnsi="Courier New" w:cs="Courier New"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7EF1B76"/>
    <w:multiLevelType w:val="hybridMultilevel"/>
    <w:tmpl w:val="73F61A00"/>
    <w:lvl w:ilvl="0" w:tplc="1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31570C"/>
    <w:multiLevelType w:val="multilevel"/>
    <w:tmpl w:val="3898A5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1535296"/>
    <w:multiLevelType w:val="hybridMultilevel"/>
    <w:tmpl w:val="5E58D1F2"/>
    <w:lvl w:ilvl="0" w:tplc="08090001">
      <w:start w:val="1"/>
      <w:numFmt w:val="lowerLetter"/>
      <w:pStyle w:val="Quotenumberedlist"/>
      <w:lvlText w:val="%1)"/>
      <w:lvlJc w:val="left"/>
      <w:pPr>
        <w:ind w:left="644" w:hanging="360"/>
      </w:pPr>
      <w:rPr>
        <w:rFonts w:hint="default"/>
        <w:color w:val="auto"/>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6" w15:restartNumberingAfterBreak="0">
    <w:nsid w:val="14286F31"/>
    <w:multiLevelType w:val="hybridMultilevel"/>
    <w:tmpl w:val="910E4F74"/>
    <w:lvl w:ilvl="0" w:tplc="0809000F">
      <w:start w:val="1"/>
      <w:numFmt w:val="decimal"/>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7AF482B"/>
    <w:multiLevelType w:val="hybridMultilevel"/>
    <w:tmpl w:val="FE3C081E"/>
    <w:lvl w:ilvl="0" w:tplc="A82C1F2E">
      <w:start w:val="1"/>
      <w:numFmt w:val="bullet"/>
      <w:pStyle w:val="ListBullet"/>
      <w:lvlText w:val=""/>
      <w:lvlJc w:val="left"/>
      <w:pPr>
        <w:tabs>
          <w:tab w:val="num" w:pos="624"/>
        </w:tabs>
        <w:ind w:left="624" w:hanging="340"/>
      </w:pPr>
      <w:rPr>
        <w:rFonts w:ascii="Symbol" w:hAnsi="Symbol" w:hint="default"/>
      </w:rPr>
    </w:lvl>
    <w:lvl w:ilvl="1" w:tplc="AD5E618C">
      <w:start w:val="1"/>
      <w:numFmt w:val="bullet"/>
      <w:lvlText w:val="o"/>
      <w:lvlJc w:val="left"/>
      <w:pPr>
        <w:tabs>
          <w:tab w:val="num" w:pos="1440"/>
        </w:tabs>
        <w:ind w:left="1440" w:hanging="360"/>
      </w:pPr>
      <w:rPr>
        <w:rFonts w:ascii="Courier New" w:hAnsi="Courier New" w:cs="Courier New" w:hint="default"/>
      </w:rPr>
    </w:lvl>
    <w:lvl w:ilvl="2" w:tplc="B68A453A">
      <w:start w:val="1"/>
      <w:numFmt w:val="bullet"/>
      <w:lvlText w:val=""/>
      <w:lvlJc w:val="left"/>
      <w:pPr>
        <w:tabs>
          <w:tab w:val="num" w:pos="2160"/>
        </w:tabs>
        <w:ind w:left="2160" w:hanging="360"/>
      </w:pPr>
      <w:rPr>
        <w:rFonts w:ascii="Wingdings" w:hAnsi="Wingdings" w:hint="default"/>
      </w:rPr>
    </w:lvl>
    <w:lvl w:ilvl="3" w:tplc="3A180E78" w:tentative="1">
      <w:start w:val="1"/>
      <w:numFmt w:val="bullet"/>
      <w:lvlText w:val=""/>
      <w:lvlJc w:val="left"/>
      <w:pPr>
        <w:tabs>
          <w:tab w:val="num" w:pos="2880"/>
        </w:tabs>
        <w:ind w:left="2880" w:hanging="360"/>
      </w:pPr>
      <w:rPr>
        <w:rFonts w:ascii="Symbol" w:hAnsi="Symbol" w:hint="default"/>
      </w:rPr>
    </w:lvl>
    <w:lvl w:ilvl="4" w:tplc="7898ED52" w:tentative="1">
      <w:start w:val="1"/>
      <w:numFmt w:val="bullet"/>
      <w:lvlText w:val="o"/>
      <w:lvlJc w:val="left"/>
      <w:pPr>
        <w:tabs>
          <w:tab w:val="num" w:pos="3600"/>
        </w:tabs>
        <w:ind w:left="3600" w:hanging="360"/>
      </w:pPr>
      <w:rPr>
        <w:rFonts w:ascii="Courier New" w:hAnsi="Courier New" w:cs="Courier New" w:hint="default"/>
      </w:rPr>
    </w:lvl>
    <w:lvl w:ilvl="5" w:tplc="02A4D036" w:tentative="1">
      <w:start w:val="1"/>
      <w:numFmt w:val="bullet"/>
      <w:lvlText w:val=""/>
      <w:lvlJc w:val="left"/>
      <w:pPr>
        <w:tabs>
          <w:tab w:val="num" w:pos="4320"/>
        </w:tabs>
        <w:ind w:left="4320" w:hanging="360"/>
      </w:pPr>
      <w:rPr>
        <w:rFonts w:ascii="Wingdings" w:hAnsi="Wingdings" w:hint="default"/>
      </w:rPr>
    </w:lvl>
    <w:lvl w:ilvl="6" w:tplc="42E6CCFC" w:tentative="1">
      <w:start w:val="1"/>
      <w:numFmt w:val="bullet"/>
      <w:lvlText w:val=""/>
      <w:lvlJc w:val="left"/>
      <w:pPr>
        <w:tabs>
          <w:tab w:val="num" w:pos="5040"/>
        </w:tabs>
        <w:ind w:left="5040" w:hanging="360"/>
      </w:pPr>
      <w:rPr>
        <w:rFonts w:ascii="Symbol" w:hAnsi="Symbol" w:hint="default"/>
      </w:rPr>
    </w:lvl>
    <w:lvl w:ilvl="7" w:tplc="68502718" w:tentative="1">
      <w:start w:val="1"/>
      <w:numFmt w:val="bullet"/>
      <w:lvlText w:val="o"/>
      <w:lvlJc w:val="left"/>
      <w:pPr>
        <w:tabs>
          <w:tab w:val="num" w:pos="5760"/>
        </w:tabs>
        <w:ind w:left="5760" w:hanging="360"/>
      </w:pPr>
      <w:rPr>
        <w:rFonts w:ascii="Courier New" w:hAnsi="Courier New" w:cs="Courier New" w:hint="default"/>
      </w:rPr>
    </w:lvl>
    <w:lvl w:ilvl="8" w:tplc="293E977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871FD9"/>
    <w:multiLevelType w:val="hybridMultilevel"/>
    <w:tmpl w:val="0C00ADBC"/>
    <w:lvl w:ilvl="0" w:tplc="6E0E8D7C">
      <w:start w:val="1"/>
      <w:numFmt w:val="decimal"/>
      <w:lvlText w:val="%1."/>
      <w:lvlJc w:val="left"/>
      <w:pPr>
        <w:ind w:left="720"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79F2A22"/>
    <w:multiLevelType w:val="multilevel"/>
    <w:tmpl w:val="3898A5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AE00F56"/>
    <w:multiLevelType w:val="hybridMultilevel"/>
    <w:tmpl w:val="EE46A2A0"/>
    <w:lvl w:ilvl="0" w:tplc="C2F6E5DE">
      <w:start w:val="1"/>
      <w:numFmt w:val="decimal"/>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 w15:restartNumberingAfterBreak="0">
    <w:nsid w:val="32953470"/>
    <w:multiLevelType w:val="hybridMultilevel"/>
    <w:tmpl w:val="5426AC8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3516D37"/>
    <w:multiLevelType w:val="hybridMultilevel"/>
    <w:tmpl w:val="B05E7182"/>
    <w:lvl w:ilvl="0" w:tplc="DAEAC3D8">
      <w:start w:val="5"/>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6B0A4A"/>
    <w:multiLevelType w:val="hybridMultilevel"/>
    <w:tmpl w:val="1B98E6BC"/>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44C902E1"/>
    <w:multiLevelType w:val="hybridMultilevel"/>
    <w:tmpl w:val="910E4F74"/>
    <w:lvl w:ilvl="0" w:tplc="0809000F">
      <w:start w:val="1"/>
      <w:numFmt w:val="decimal"/>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A177103"/>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BB73303"/>
    <w:multiLevelType w:val="hybridMultilevel"/>
    <w:tmpl w:val="A56A6F7E"/>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5EA76D78"/>
    <w:multiLevelType w:val="hybridMultilevel"/>
    <w:tmpl w:val="3BC43994"/>
    <w:lvl w:ilvl="0" w:tplc="04090001">
      <w:start w:val="4"/>
      <w:numFmt w:val="bullet"/>
      <w:pStyle w:val="Quotebulletlis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403218B"/>
    <w:multiLevelType w:val="multilevel"/>
    <w:tmpl w:val="2B7EFA14"/>
    <w:lvl w:ilvl="0">
      <w:start w:val="1"/>
      <w:numFmt w:val="decimal"/>
      <w:pStyle w:val="ListNumbered"/>
      <w:lvlText w:val="%1."/>
      <w:lvlJc w:val="left"/>
      <w:pPr>
        <w:tabs>
          <w:tab w:val="num" w:pos="624"/>
        </w:tabs>
        <w:ind w:left="624" w:hanging="340"/>
      </w:pPr>
      <w:rPr>
        <w:rFonts w:hint="default"/>
        <w:color w:val="auto"/>
      </w:rPr>
    </w:lvl>
    <w:lvl w:ilvl="1">
      <w:start w:val="1"/>
      <w:numFmt w:val="decimal"/>
      <w:lvlText w:val="%1.%2."/>
      <w:lvlJc w:val="left"/>
      <w:pPr>
        <w:tabs>
          <w:tab w:val="num" w:pos="1134"/>
        </w:tabs>
        <w:ind w:left="1134" w:hanging="490"/>
      </w:pPr>
      <w:rPr>
        <w:rFonts w:hint="default"/>
        <w:color w:val="auto"/>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316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4244"/>
        </w:tabs>
        <w:ind w:left="3524" w:hanging="1080"/>
      </w:pPr>
      <w:rPr>
        <w:rFonts w:hint="default"/>
      </w:rPr>
    </w:lvl>
    <w:lvl w:ilvl="7">
      <w:start w:val="1"/>
      <w:numFmt w:val="decimal"/>
      <w:lvlText w:val="%1.%2.%3.%4.%5.%6.%7.%8."/>
      <w:lvlJc w:val="left"/>
      <w:pPr>
        <w:tabs>
          <w:tab w:val="num" w:pos="4964"/>
        </w:tabs>
        <w:ind w:left="4028" w:hanging="1224"/>
      </w:pPr>
      <w:rPr>
        <w:rFonts w:hint="default"/>
      </w:rPr>
    </w:lvl>
    <w:lvl w:ilvl="8">
      <w:start w:val="1"/>
      <w:numFmt w:val="decimal"/>
      <w:lvlText w:val="%1.%2.%3.%4.%5.%6.%7.%8.%9."/>
      <w:lvlJc w:val="left"/>
      <w:pPr>
        <w:tabs>
          <w:tab w:val="num" w:pos="5324"/>
        </w:tabs>
        <w:ind w:left="4604" w:hanging="1440"/>
      </w:pPr>
      <w:rPr>
        <w:rFonts w:hint="default"/>
      </w:rPr>
    </w:lvl>
  </w:abstractNum>
  <w:abstractNum w:abstractNumId="19" w15:restartNumberingAfterBreak="0">
    <w:nsid w:val="6B2C51A1"/>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6CFA1273"/>
    <w:multiLevelType w:val="multilevel"/>
    <w:tmpl w:val="3898A5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0FB145E"/>
    <w:multiLevelType w:val="hybridMultilevel"/>
    <w:tmpl w:val="4336C6D8"/>
    <w:lvl w:ilvl="0" w:tplc="1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166FD0"/>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7C2C7BE5"/>
    <w:multiLevelType w:val="multilevel"/>
    <w:tmpl w:val="1FB4B1EA"/>
    <w:lvl w:ilvl="0">
      <w:start w:val="6"/>
      <w:numFmt w:val="decimal"/>
      <w:lvlText w:val="%1."/>
      <w:lvlJc w:val="left"/>
      <w:pPr>
        <w:ind w:left="720" w:hanging="360"/>
      </w:pPr>
      <w:rPr>
        <w:rFonts w:hint="default"/>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DAE460F"/>
    <w:multiLevelType w:val="hybridMultilevel"/>
    <w:tmpl w:val="BE462D66"/>
    <w:lvl w:ilvl="0" w:tplc="18090003">
      <w:start w:val="1"/>
      <w:numFmt w:val="bullet"/>
      <w:lvlText w:val="o"/>
      <w:lvlJc w:val="left"/>
      <w:pPr>
        <w:ind w:left="1800" w:hanging="360"/>
      </w:pPr>
      <w:rPr>
        <w:rFonts w:ascii="Courier New" w:hAnsi="Courier New" w:cs="Courier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7F047F2D"/>
    <w:multiLevelType w:val="multilevel"/>
    <w:tmpl w:val="02CEE44C"/>
    <w:lvl w:ilvl="0">
      <w:start w:val="1"/>
      <w:numFmt w:val="decimal"/>
      <w:lvlText w:val="%1"/>
      <w:lvlJc w:val="left"/>
      <w:pPr>
        <w:ind w:left="567" w:hanging="567"/>
      </w:pPr>
      <w:rPr>
        <w:rFonts w:hint="default"/>
        <w:b/>
        <w:sz w:val="32"/>
        <w:szCs w:val="32"/>
      </w:rPr>
    </w:lvl>
    <w:lvl w:ilvl="1">
      <w:start w:val="1"/>
      <w:numFmt w:val="decimal"/>
      <w:isLgl/>
      <w:lvlText w:val="%1.%2"/>
      <w:lvlJc w:val="left"/>
      <w:pPr>
        <w:ind w:left="567" w:hanging="567"/>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7"/>
  </w:num>
  <w:num w:numId="2">
    <w:abstractNumId w:val="18"/>
  </w:num>
  <w:num w:numId="3">
    <w:abstractNumId w:val="17"/>
  </w:num>
  <w:num w:numId="4">
    <w:abstractNumId w:val="5"/>
  </w:num>
  <w:num w:numId="5">
    <w:abstractNumId w:val="0"/>
  </w:num>
  <w:num w:numId="6">
    <w:abstractNumId w:val="1"/>
  </w:num>
  <w:num w:numId="7">
    <w:abstractNumId w:val="16"/>
  </w:num>
  <w:num w:numId="8">
    <w:abstractNumId w:val="10"/>
  </w:num>
  <w:num w:numId="9">
    <w:abstractNumId w:val="15"/>
  </w:num>
  <w:num w:numId="10">
    <w:abstractNumId w:val="13"/>
  </w:num>
  <w:num w:numId="11">
    <w:abstractNumId w:val="22"/>
  </w:num>
  <w:num w:numId="12">
    <w:abstractNumId w:val="8"/>
  </w:num>
  <w:num w:numId="13">
    <w:abstractNumId w:val="25"/>
  </w:num>
  <w:num w:numId="14">
    <w:abstractNumId w:val="21"/>
  </w:num>
  <w:num w:numId="15">
    <w:abstractNumId w:val="12"/>
  </w:num>
  <w:num w:numId="16">
    <w:abstractNumId w:val="3"/>
  </w:num>
  <w:num w:numId="17">
    <w:abstractNumId w:val="6"/>
  </w:num>
  <w:num w:numId="18">
    <w:abstractNumId w:val="11"/>
  </w:num>
  <w:num w:numId="19">
    <w:abstractNumId w:val="24"/>
  </w:num>
  <w:num w:numId="20">
    <w:abstractNumId w:val="2"/>
  </w:num>
  <w:num w:numId="21">
    <w:abstractNumId w:val="23"/>
  </w:num>
  <w:num w:numId="22">
    <w:abstractNumId w:val="14"/>
  </w:num>
  <w:num w:numId="23">
    <w:abstractNumId w:val="20"/>
  </w:num>
  <w:num w:numId="24">
    <w:abstractNumId w:val="4"/>
  </w:num>
  <w:num w:numId="25">
    <w:abstractNumId w:val="9"/>
  </w:num>
  <w:num w:numId="26">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mirrorMargin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IE" w:vendorID="64" w:dllVersion="6" w:nlCheck="1" w:checkStyle="1"/>
  <w:activeWritingStyle w:appName="MSWord" w:lang="es-ES_tradnl" w:vendorID="64" w:dllVersion="6" w:nlCheck="1" w:checkStyle="1"/>
  <w:activeWritingStyle w:appName="MSWord" w:lang="de-DE" w:vendorID="64" w:dllVersion="6" w:nlCheck="1" w:checkStyle="1"/>
  <w:activeWritingStyle w:appName="MSWord" w:lang="es-E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0" w:nlCheck="1" w:checkStyle="0"/>
  <w:activeWritingStyle w:appName="MSWord" w:lang="fr-FR" w:vendorID="64" w:dllVersion="0" w:nlCheck="1" w:checkStyle="0"/>
  <w:activeWritingStyle w:appName="MSWord" w:lang="it-IT"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evenAndOddHeaders/>
  <w:drawingGridHorizontalSpacing w:val="181"/>
  <w:drawingGridVerticalSpacing w:val="181"/>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5299"/>
    <w:rsid w:val="000003CD"/>
    <w:rsid w:val="000003DD"/>
    <w:rsid w:val="00000AE5"/>
    <w:rsid w:val="00000C7E"/>
    <w:rsid w:val="00001086"/>
    <w:rsid w:val="000012A4"/>
    <w:rsid w:val="000017EC"/>
    <w:rsid w:val="000018A7"/>
    <w:rsid w:val="00001D4D"/>
    <w:rsid w:val="0000210A"/>
    <w:rsid w:val="0000214E"/>
    <w:rsid w:val="00002159"/>
    <w:rsid w:val="00002979"/>
    <w:rsid w:val="00002B90"/>
    <w:rsid w:val="00003078"/>
    <w:rsid w:val="00003269"/>
    <w:rsid w:val="00003D35"/>
    <w:rsid w:val="00003DE0"/>
    <w:rsid w:val="00004170"/>
    <w:rsid w:val="00004924"/>
    <w:rsid w:val="00004A7F"/>
    <w:rsid w:val="00004E0F"/>
    <w:rsid w:val="00004FBF"/>
    <w:rsid w:val="000050B4"/>
    <w:rsid w:val="00005C9E"/>
    <w:rsid w:val="00006951"/>
    <w:rsid w:val="00006C50"/>
    <w:rsid w:val="00006C55"/>
    <w:rsid w:val="00006CB6"/>
    <w:rsid w:val="00006EC5"/>
    <w:rsid w:val="00007709"/>
    <w:rsid w:val="00007A8C"/>
    <w:rsid w:val="0001058D"/>
    <w:rsid w:val="00010BEB"/>
    <w:rsid w:val="00011276"/>
    <w:rsid w:val="00011610"/>
    <w:rsid w:val="00011912"/>
    <w:rsid w:val="00013735"/>
    <w:rsid w:val="00013F92"/>
    <w:rsid w:val="0001441E"/>
    <w:rsid w:val="0001446A"/>
    <w:rsid w:val="0001488A"/>
    <w:rsid w:val="00014B60"/>
    <w:rsid w:val="00014EB1"/>
    <w:rsid w:val="0001513A"/>
    <w:rsid w:val="00015394"/>
    <w:rsid w:val="00015791"/>
    <w:rsid w:val="00015E6C"/>
    <w:rsid w:val="000166DA"/>
    <w:rsid w:val="00016A22"/>
    <w:rsid w:val="00016DDA"/>
    <w:rsid w:val="00016EC9"/>
    <w:rsid w:val="000173A2"/>
    <w:rsid w:val="00017667"/>
    <w:rsid w:val="000204B4"/>
    <w:rsid w:val="000206C3"/>
    <w:rsid w:val="000207B2"/>
    <w:rsid w:val="00020BD8"/>
    <w:rsid w:val="0002122A"/>
    <w:rsid w:val="0002143B"/>
    <w:rsid w:val="000215B5"/>
    <w:rsid w:val="0002162A"/>
    <w:rsid w:val="000222D7"/>
    <w:rsid w:val="0002239C"/>
    <w:rsid w:val="0002240E"/>
    <w:rsid w:val="00022670"/>
    <w:rsid w:val="000226D9"/>
    <w:rsid w:val="000228E2"/>
    <w:rsid w:val="00022C30"/>
    <w:rsid w:val="00022C5F"/>
    <w:rsid w:val="00022F2E"/>
    <w:rsid w:val="00022F40"/>
    <w:rsid w:val="00023E45"/>
    <w:rsid w:val="0002408A"/>
    <w:rsid w:val="00024D25"/>
    <w:rsid w:val="00024FDA"/>
    <w:rsid w:val="00025909"/>
    <w:rsid w:val="00025CBE"/>
    <w:rsid w:val="00025DFA"/>
    <w:rsid w:val="00026009"/>
    <w:rsid w:val="0002632E"/>
    <w:rsid w:val="0002664F"/>
    <w:rsid w:val="000267FA"/>
    <w:rsid w:val="00026D6B"/>
    <w:rsid w:val="00026FBF"/>
    <w:rsid w:val="0002724B"/>
    <w:rsid w:val="000275C9"/>
    <w:rsid w:val="00027840"/>
    <w:rsid w:val="00027C38"/>
    <w:rsid w:val="00027E2F"/>
    <w:rsid w:val="00027F22"/>
    <w:rsid w:val="000300FC"/>
    <w:rsid w:val="000302F1"/>
    <w:rsid w:val="00030792"/>
    <w:rsid w:val="000308BF"/>
    <w:rsid w:val="000309F0"/>
    <w:rsid w:val="00030AEC"/>
    <w:rsid w:val="00031668"/>
    <w:rsid w:val="00031862"/>
    <w:rsid w:val="00031CA7"/>
    <w:rsid w:val="00031EDE"/>
    <w:rsid w:val="00032111"/>
    <w:rsid w:val="00032369"/>
    <w:rsid w:val="0003250D"/>
    <w:rsid w:val="000325BE"/>
    <w:rsid w:val="000325F7"/>
    <w:rsid w:val="000331E3"/>
    <w:rsid w:val="00033318"/>
    <w:rsid w:val="000333E1"/>
    <w:rsid w:val="00033ABC"/>
    <w:rsid w:val="00033ED2"/>
    <w:rsid w:val="0003468B"/>
    <w:rsid w:val="0003494D"/>
    <w:rsid w:val="000352CD"/>
    <w:rsid w:val="00035DC2"/>
    <w:rsid w:val="000362D8"/>
    <w:rsid w:val="0003651D"/>
    <w:rsid w:val="00036B63"/>
    <w:rsid w:val="00036EE9"/>
    <w:rsid w:val="000372EA"/>
    <w:rsid w:val="00037338"/>
    <w:rsid w:val="0003767E"/>
    <w:rsid w:val="00037708"/>
    <w:rsid w:val="000379E0"/>
    <w:rsid w:val="00037AA4"/>
    <w:rsid w:val="00037B33"/>
    <w:rsid w:val="00040145"/>
    <w:rsid w:val="00040475"/>
    <w:rsid w:val="000407FD"/>
    <w:rsid w:val="000408C5"/>
    <w:rsid w:val="0004099E"/>
    <w:rsid w:val="00040AEE"/>
    <w:rsid w:val="00040CB2"/>
    <w:rsid w:val="00040F77"/>
    <w:rsid w:val="00040F8A"/>
    <w:rsid w:val="0004132E"/>
    <w:rsid w:val="00041AFA"/>
    <w:rsid w:val="00042447"/>
    <w:rsid w:val="00042742"/>
    <w:rsid w:val="000427D8"/>
    <w:rsid w:val="0004298F"/>
    <w:rsid w:val="00042CBE"/>
    <w:rsid w:val="00042D22"/>
    <w:rsid w:val="000434A5"/>
    <w:rsid w:val="000436E4"/>
    <w:rsid w:val="000438EC"/>
    <w:rsid w:val="000439D3"/>
    <w:rsid w:val="0004416D"/>
    <w:rsid w:val="000449A2"/>
    <w:rsid w:val="00044CB7"/>
    <w:rsid w:val="00044E1A"/>
    <w:rsid w:val="00044F4A"/>
    <w:rsid w:val="00045296"/>
    <w:rsid w:val="00045646"/>
    <w:rsid w:val="00045672"/>
    <w:rsid w:val="000459F0"/>
    <w:rsid w:val="00045C88"/>
    <w:rsid w:val="000465EB"/>
    <w:rsid w:val="00046ABE"/>
    <w:rsid w:val="00047575"/>
    <w:rsid w:val="00047737"/>
    <w:rsid w:val="0005014E"/>
    <w:rsid w:val="000504DE"/>
    <w:rsid w:val="00051766"/>
    <w:rsid w:val="00051C63"/>
    <w:rsid w:val="00052525"/>
    <w:rsid w:val="00053593"/>
    <w:rsid w:val="00053A2D"/>
    <w:rsid w:val="00053CDD"/>
    <w:rsid w:val="000541B0"/>
    <w:rsid w:val="000546A2"/>
    <w:rsid w:val="0005489F"/>
    <w:rsid w:val="00054B26"/>
    <w:rsid w:val="00054BD4"/>
    <w:rsid w:val="00054F2A"/>
    <w:rsid w:val="00054FAB"/>
    <w:rsid w:val="00055246"/>
    <w:rsid w:val="00055CB0"/>
    <w:rsid w:val="00056520"/>
    <w:rsid w:val="00056D1A"/>
    <w:rsid w:val="00056D62"/>
    <w:rsid w:val="00056D8D"/>
    <w:rsid w:val="000570FF"/>
    <w:rsid w:val="00057282"/>
    <w:rsid w:val="00057916"/>
    <w:rsid w:val="00057A36"/>
    <w:rsid w:val="000606FE"/>
    <w:rsid w:val="0006073E"/>
    <w:rsid w:val="00060836"/>
    <w:rsid w:val="00060959"/>
    <w:rsid w:val="0006096D"/>
    <w:rsid w:val="00060ABE"/>
    <w:rsid w:val="00060BE5"/>
    <w:rsid w:val="000618EC"/>
    <w:rsid w:val="00061A54"/>
    <w:rsid w:val="00061BEA"/>
    <w:rsid w:val="00061C23"/>
    <w:rsid w:val="00061C57"/>
    <w:rsid w:val="00062032"/>
    <w:rsid w:val="00062451"/>
    <w:rsid w:val="000624B4"/>
    <w:rsid w:val="00062B72"/>
    <w:rsid w:val="00062BC4"/>
    <w:rsid w:val="000630CB"/>
    <w:rsid w:val="0006376E"/>
    <w:rsid w:val="00063888"/>
    <w:rsid w:val="00064039"/>
    <w:rsid w:val="00064977"/>
    <w:rsid w:val="00064D72"/>
    <w:rsid w:val="00064F6F"/>
    <w:rsid w:val="00065475"/>
    <w:rsid w:val="00066011"/>
    <w:rsid w:val="00066419"/>
    <w:rsid w:val="000671B6"/>
    <w:rsid w:val="000671B7"/>
    <w:rsid w:val="000673C6"/>
    <w:rsid w:val="00067C74"/>
    <w:rsid w:val="00067DB3"/>
    <w:rsid w:val="00070262"/>
    <w:rsid w:val="00070443"/>
    <w:rsid w:val="00070625"/>
    <w:rsid w:val="0007078D"/>
    <w:rsid w:val="00070E14"/>
    <w:rsid w:val="000710D9"/>
    <w:rsid w:val="0007135D"/>
    <w:rsid w:val="00071401"/>
    <w:rsid w:val="00072D5C"/>
    <w:rsid w:val="00072E6F"/>
    <w:rsid w:val="000731E1"/>
    <w:rsid w:val="00073A55"/>
    <w:rsid w:val="000741F4"/>
    <w:rsid w:val="000743C3"/>
    <w:rsid w:val="000746F0"/>
    <w:rsid w:val="000747D6"/>
    <w:rsid w:val="00075A71"/>
    <w:rsid w:val="00075AEC"/>
    <w:rsid w:val="00075D1F"/>
    <w:rsid w:val="00075DA8"/>
    <w:rsid w:val="00075DD1"/>
    <w:rsid w:val="00076330"/>
    <w:rsid w:val="00076384"/>
    <w:rsid w:val="000767C1"/>
    <w:rsid w:val="000774BA"/>
    <w:rsid w:val="000774ED"/>
    <w:rsid w:val="00080324"/>
    <w:rsid w:val="0008055A"/>
    <w:rsid w:val="00080772"/>
    <w:rsid w:val="000808D2"/>
    <w:rsid w:val="00080C57"/>
    <w:rsid w:val="0008201C"/>
    <w:rsid w:val="0008285B"/>
    <w:rsid w:val="00083CCF"/>
    <w:rsid w:val="00083F01"/>
    <w:rsid w:val="000840DE"/>
    <w:rsid w:val="0008410D"/>
    <w:rsid w:val="000847C6"/>
    <w:rsid w:val="00084AA8"/>
    <w:rsid w:val="00084C50"/>
    <w:rsid w:val="00084DD3"/>
    <w:rsid w:val="00085360"/>
    <w:rsid w:val="00085553"/>
    <w:rsid w:val="0008602D"/>
    <w:rsid w:val="00086248"/>
    <w:rsid w:val="00086899"/>
    <w:rsid w:val="00086D08"/>
    <w:rsid w:val="00086E09"/>
    <w:rsid w:val="00086FFE"/>
    <w:rsid w:val="00087176"/>
    <w:rsid w:val="00087F08"/>
    <w:rsid w:val="0009033C"/>
    <w:rsid w:val="000905F7"/>
    <w:rsid w:val="00090675"/>
    <w:rsid w:val="00090B1C"/>
    <w:rsid w:val="00090C87"/>
    <w:rsid w:val="00091B07"/>
    <w:rsid w:val="00091C61"/>
    <w:rsid w:val="00092A06"/>
    <w:rsid w:val="00092B64"/>
    <w:rsid w:val="00092CFF"/>
    <w:rsid w:val="00093295"/>
    <w:rsid w:val="0009354B"/>
    <w:rsid w:val="0009357E"/>
    <w:rsid w:val="000938A4"/>
    <w:rsid w:val="00093B2B"/>
    <w:rsid w:val="00093B9B"/>
    <w:rsid w:val="00093BC1"/>
    <w:rsid w:val="000947E6"/>
    <w:rsid w:val="00095251"/>
    <w:rsid w:val="00095B03"/>
    <w:rsid w:val="00095D15"/>
    <w:rsid w:val="0009628F"/>
    <w:rsid w:val="000964AF"/>
    <w:rsid w:val="000964C0"/>
    <w:rsid w:val="000969A1"/>
    <w:rsid w:val="00096DA9"/>
    <w:rsid w:val="0009746E"/>
    <w:rsid w:val="00097ECD"/>
    <w:rsid w:val="000A07F9"/>
    <w:rsid w:val="000A0AA9"/>
    <w:rsid w:val="000A0F25"/>
    <w:rsid w:val="000A0F63"/>
    <w:rsid w:val="000A190E"/>
    <w:rsid w:val="000A1E8D"/>
    <w:rsid w:val="000A27F6"/>
    <w:rsid w:val="000A299A"/>
    <w:rsid w:val="000A300D"/>
    <w:rsid w:val="000A3566"/>
    <w:rsid w:val="000A37A2"/>
    <w:rsid w:val="000A3900"/>
    <w:rsid w:val="000A3BD1"/>
    <w:rsid w:val="000A3DE0"/>
    <w:rsid w:val="000A4106"/>
    <w:rsid w:val="000A41AE"/>
    <w:rsid w:val="000A476B"/>
    <w:rsid w:val="000A47D6"/>
    <w:rsid w:val="000A4D9A"/>
    <w:rsid w:val="000A5301"/>
    <w:rsid w:val="000A58DD"/>
    <w:rsid w:val="000A5A82"/>
    <w:rsid w:val="000A5D08"/>
    <w:rsid w:val="000A5D51"/>
    <w:rsid w:val="000A6209"/>
    <w:rsid w:val="000A63B7"/>
    <w:rsid w:val="000A69C7"/>
    <w:rsid w:val="000A6A1C"/>
    <w:rsid w:val="000A6CF1"/>
    <w:rsid w:val="000A70B9"/>
    <w:rsid w:val="000A72D6"/>
    <w:rsid w:val="000A763F"/>
    <w:rsid w:val="000A7925"/>
    <w:rsid w:val="000A7CAB"/>
    <w:rsid w:val="000B00DF"/>
    <w:rsid w:val="000B0666"/>
    <w:rsid w:val="000B0EA3"/>
    <w:rsid w:val="000B0F58"/>
    <w:rsid w:val="000B19D2"/>
    <w:rsid w:val="000B19D5"/>
    <w:rsid w:val="000B1AAC"/>
    <w:rsid w:val="000B1D00"/>
    <w:rsid w:val="000B1D1C"/>
    <w:rsid w:val="000B20A5"/>
    <w:rsid w:val="000B2375"/>
    <w:rsid w:val="000B274E"/>
    <w:rsid w:val="000B2AC0"/>
    <w:rsid w:val="000B2DB8"/>
    <w:rsid w:val="000B2F87"/>
    <w:rsid w:val="000B2FDC"/>
    <w:rsid w:val="000B3433"/>
    <w:rsid w:val="000B4022"/>
    <w:rsid w:val="000B5921"/>
    <w:rsid w:val="000B5FC1"/>
    <w:rsid w:val="000B64A9"/>
    <w:rsid w:val="000B6759"/>
    <w:rsid w:val="000B6A1B"/>
    <w:rsid w:val="000B6C88"/>
    <w:rsid w:val="000B7064"/>
    <w:rsid w:val="000B7087"/>
    <w:rsid w:val="000B70E3"/>
    <w:rsid w:val="000B714E"/>
    <w:rsid w:val="000B7153"/>
    <w:rsid w:val="000B739B"/>
    <w:rsid w:val="000B74E7"/>
    <w:rsid w:val="000B7B2C"/>
    <w:rsid w:val="000B7D63"/>
    <w:rsid w:val="000C120E"/>
    <w:rsid w:val="000C1486"/>
    <w:rsid w:val="000C16D6"/>
    <w:rsid w:val="000C1714"/>
    <w:rsid w:val="000C1FF7"/>
    <w:rsid w:val="000C2093"/>
    <w:rsid w:val="000C24D2"/>
    <w:rsid w:val="000C268A"/>
    <w:rsid w:val="000C29C5"/>
    <w:rsid w:val="000C2B47"/>
    <w:rsid w:val="000C2F4C"/>
    <w:rsid w:val="000C2FF0"/>
    <w:rsid w:val="000C3051"/>
    <w:rsid w:val="000C3464"/>
    <w:rsid w:val="000C3B3F"/>
    <w:rsid w:val="000C3EED"/>
    <w:rsid w:val="000C4560"/>
    <w:rsid w:val="000C476B"/>
    <w:rsid w:val="000C5479"/>
    <w:rsid w:val="000C5794"/>
    <w:rsid w:val="000C5F07"/>
    <w:rsid w:val="000C6125"/>
    <w:rsid w:val="000C667C"/>
    <w:rsid w:val="000C7131"/>
    <w:rsid w:val="000C7416"/>
    <w:rsid w:val="000C7696"/>
    <w:rsid w:val="000C7B2A"/>
    <w:rsid w:val="000C7B7F"/>
    <w:rsid w:val="000C7DD2"/>
    <w:rsid w:val="000C7F71"/>
    <w:rsid w:val="000C7F94"/>
    <w:rsid w:val="000D086D"/>
    <w:rsid w:val="000D0AD6"/>
    <w:rsid w:val="000D1464"/>
    <w:rsid w:val="000D14D6"/>
    <w:rsid w:val="000D1858"/>
    <w:rsid w:val="000D267B"/>
    <w:rsid w:val="000D2703"/>
    <w:rsid w:val="000D2DAC"/>
    <w:rsid w:val="000D2EAE"/>
    <w:rsid w:val="000D3543"/>
    <w:rsid w:val="000D3B81"/>
    <w:rsid w:val="000D3D4B"/>
    <w:rsid w:val="000D3E69"/>
    <w:rsid w:val="000D3F9D"/>
    <w:rsid w:val="000D41C0"/>
    <w:rsid w:val="000D4231"/>
    <w:rsid w:val="000D4AEE"/>
    <w:rsid w:val="000D4E18"/>
    <w:rsid w:val="000D5417"/>
    <w:rsid w:val="000D5844"/>
    <w:rsid w:val="000D58E4"/>
    <w:rsid w:val="000D5A9B"/>
    <w:rsid w:val="000D5B21"/>
    <w:rsid w:val="000D5BC1"/>
    <w:rsid w:val="000D5C1A"/>
    <w:rsid w:val="000D5D31"/>
    <w:rsid w:val="000D5D76"/>
    <w:rsid w:val="000D5DDC"/>
    <w:rsid w:val="000D635E"/>
    <w:rsid w:val="000D6765"/>
    <w:rsid w:val="000D681B"/>
    <w:rsid w:val="000D6C71"/>
    <w:rsid w:val="000D6F07"/>
    <w:rsid w:val="000D7DDF"/>
    <w:rsid w:val="000D7FB1"/>
    <w:rsid w:val="000D7FD8"/>
    <w:rsid w:val="000E015D"/>
    <w:rsid w:val="000E0644"/>
    <w:rsid w:val="000E0CF9"/>
    <w:rsid w:val="000E153D"/>
    <w:rsid w:val="000E19CB"/>
    <w:rsid w:val="000E1D7C"/>
    <w:rsid w:val="000E2179"/>
    <w:rsid w:val="000E230D"/>
    <w:rsid w:val="000E24F2"/>
    <w:rsid w:val="000E2699"/>
    <w:rsid w:val="000E29C2"/>
    <w:rsid w:val="000E2B13"/>
    <w:rsid w:val="000E30D7"/>
    <w:rsid w:val="000E3F9A"/>
    <w:rsid w:val="000E418F"/>
    <w:rsid w:val="000E4FC3"/>
    <w:rsid w:val="000E5478"/>
    <w:rsid w:val="000E5778"/>
    <w:rsid w:val="000E5A6A"/>
    <w:rsid w:val="000E5DFA"/>
    <w:rsid w:val="000E66A3"/>
    <w:rsid w:val="000E66BB"/>
    <w:rsid w:val="000E670F"/>
    <w:rsid w:val="000E6A67"/>
    <w:rsid w:val="000E6C17"/>
    <w:rsid w:val="000E7004"/>
    <w:rsid w:val="000E7665"/>
    <w:rsid w:val="000F03E5"/>
    <w:rsid w:val="000F0E49"/>
    <w:rsid w:val="000F102D"/>
    <w:rsid w:val="000F145D"/>
    <w:rsid w:val="000F1466"/>
    <w:rsid w:val="000F14CA"/>
    <w:rsid w:val="000F1C4A"/>
    <w:rsid w:val="000F213E"/>
    <w:rsid w:val="000F2510"/>
    <w:rsid w:val="000F2A9A"/>
    <w:rsid w:val="000F2C55"/>
    <w:rsid w:val="000F391C"/>
    <w:rsid w:val="000F3E3A"/>
    <w:rsid w:val="000F4638"/>
    <w:rsid w:val="000F4C8B"/>
    <w:rsid w:val="000F4D5F"/>
    <w:rsid w:val="000F4FEC"/>
    <w:rsid w:val="000F5171"/>
    <w:rsid w:val="000F5417"/>
    <w:rsid w:val="000F56FC"/>
    <w:rsid w:val="000F5A3D"/>
    <w:rsid w:val="000F5A3E"/>
    <w:rsid w:val="000F69F7"/>
    <w:rsid w:val="000F72DB"/>
    <w:rsid w:val="000F7309"/>
    <w:rsid w:val="00100AF9"/>
    <w:rsid w:val="00100CDD"/>
    <w:rsid w:val="00100FBC"/>
    <w:rsid w:val="00101926"/>
    <w:rsid w:val="0010259E"/>
    <w:rsid w:val="00102702"/>
    <w:rsid w:val="001027D0"/>
    <w:rsid w:val="00102A75"/>
    <w:rsid w:val="00102C21"/>
    <w:rsid w:val="00102CAB"/>
    <w:rsid w:val="00102D19"/>
    <w:rsid w:val="00103080"/>
    <w:rsid w:val="00103090"/>
    <w:rsid w:val="00103113"/>
    <w:rsid w:val="001034F7"/>
    <w:rsid w:val="001037FB"/>
    <w:rsid w:val="00103DA0"/>
    <w:rsid w:val="001043F9"/>
    <w:rsid w:val="0010489F"/>
    <w:rsid w:val="00105AB9"/>
    <w:rsid w:val="00105E71"/>
    <w:rsid w:val="0010681B"/>
    <w:rsid w:val="00106B3A"/>
    <w:rsid w:val="001074CC"/>
    <w:rsid w:val="0010772F"/>
    <w:rsid w:val="00107DAC"/>
    <w:rsid w:val="001105F9"/>
    <w:rsid w:val="001108EE"/>
    <w:rsid w:val="0011096C"/>
    <w:rsid w:val="001109BB"/>
    <w:rsid w:val="00110DD6"/>
    <w:rsid w:val="00110F18"/>
    <w:rsid w:val="00110FF9"/>
    <w:rsid w:val="00111A9D"/>
    <w:rsid w:val="00111B81"/>
    <w:rsid w:val="0011287D"/>
    <w:rsid w:val="001138FF"/>
    <w:rsid w:val="00113B59"/>
    <w:rsid w:val="00113CEB"/>
    <w:rsid w:val="00113DFE"/>
    <w:rsid w:val="00113EBC"/>
    <w:rsid w:val="001143DD"/>
    <w:rsid w:val="001148D4"/>
    <w:rsid w:val="00114B9E"/>
    <w:rsid w:val="001154C2"/>
    <w:rsid w:val="00115D31"/>
    <w:rsid w:val="00115D97"/>
    <w:rsid w:val="001160BB"/>
    <w:rsid w:val="0011615F"/>
    <w:rsid w:val="001163E9"/>
    <w:rsid w:val="001166CC"/>
    <w:rsid w:val="00116A52"/>
    <w:rsid w:val="00116FAD"/>
    <w:rsid w:val="00117CBA"/>
    <w:rsid w:val="00120293"/>
    <w:rsid w:val="00121408"/>
    <w:rsid w:val="0012142F"/>
    <w:rsid w:val="00121A1D"/>
    <w:rsid w:val="00121FF3"/>
    <w:rsid w:val="001227B5"/>
    <w:rsid w:val="00122D3D"/>
    <w:rsid w:val="00122DD2"/>
    <w:rsid w:val="00122E82"/>
    <w:rsid w:val="0012313E"/>
    <w:rsid w:val="00123340"/>
    <w:rsid w:val="001234C5"/>
    <w:rsid w:val="00123955"/>
    <w:rsid w:val="00123E0B"/>
    <w:rsid w:val="00124199"/>
    <w:rsid w:val="0012430F"/>
    <w:rsid w:val="0012485A"/>
    <w:rsid w:val="00124E57"/>
    <w:rsid w:val="00125502"/>
    <w:rsid w:val="00125573"/>
    <w:rsid w:val="001259FF"/>
    <w:rsid w:val="001263C0"/>
    <w:rsid w:val="00126431"/>
    <w:rsid w:val="00126782"/>
    <w:rsid w:val="00126A56"/>
    <w:rsid w:val="00127E24"/>
    <w:rsid w:val="00127EE2"/>
    <w:rsid w:val="0013182D"/>
    <w:rsid w:val="001318D6"/>
    <w:rsid w:val="00131E11"/>
    <w:rsid w:val="00131F9A"/>
    <w:rsid w:val="0013292D"/>
    <w:rsid w:val="00132A1D"/>
    <w:rsid w:val="00133001"/>
    <w:rsid w:val="00133231"/>
    <w:rsid w:val="0013324C"/>
    <w:rsid w:val="00133D5D"/>
    <w:rsid w:val="001341A5"/>
    <w:rsid w:val="00134509"/>
    <w:rsid w:val="001345B6"/>
    <w:rsid w:val="00134D2E"/>
    <w:rsid w:val="00134D33"/>
    <w:rsid w:val="00135005"/>
    <w:rsid w:val="00135072"/>
    <w:rsid w:val="0013529A"/>
    <w:rsid w:val="00135322"/>
    <w:rsid w:val="00135A14"/>
    <w:rsid w:val="00135A62"/>
    <w:rsid w:val="00135AD9"/>
    <w:rsid w:val="00135D95"/>
    <w:rsid w:val="00135EA0"/>
    <w:rsid w:val="00136DEA"/>
    <w:rsid w:val="00136F6E"/>
    <w:rsid w:val="00137398"/>
    <w:rsid w:val="0013740E"/>
    <w:rsid w:val="001377CE"/>
    <w:rsid w:val="00140179"/>
    <w:rsid w:val="001406D5"/>
    <w:rsid w:val="001408AD"/>
    <w:rsid w:val="00140DD8"/>
    <w:rsid w:val="00141053"/>
    <w:rsid w:val="00141965"/>
    <w:rsid w:val="00141B85"/>
    <w:rsid w:val="0014216A"/>
    <w:rsid w:val="00142AB0"/>
    <w:rsid w:val="001433E8"/>
    <w:rsid w:val="0014379E"/>
    <w:rsid w:val="001438C1"/>
    <w:rsid w:val="00143C5A"/>
    <w:rsid w:val="00143F9D"/>
    <w:rsid w:val="0014433D"/>
    <w:rsid w:val="00144B52"/>
    <w:rsid w:val="00145A4B"/>
    <w:rsid w:val="0014644F"/>
    <w:rsid w:val="0014666D"/>
    <w:rsid w:val="00146CDF"/>
    <w:rsid w:val="00146FCB"/>
    <w:rsid w:val="001476B8"/>
    <w:rsid w:val="00147DE7"/>
    <w:rsid w:val="00150188"/>
    <w:rsid w:val="00150603"/>
    <w:rsid w:val="00150618"/>
    <w:rsid w:val="00150832"/>
    <w:rsid w:val="00150A3C"/>
    <w:rsid w:val="00150DC5"/>
    <w:rsid w:val="00150FCC"/>
    <w:rsid w:val="001512D5"/>
    <w:rsid w:val="00151417"/>
    <w:rsid w:val="00151771"/>
    <w:rsid w:val="00151B38"/>
    <w:rsid w:val="00151C00"/>
    <w:rsid w:val="0015209A"/>
    <w:rsid w:val="0015232E"/>
    <w:rsid w:val="0015234D"/>
    <w:rsid w:val="00152418"/>
    <w:rsid w:val="00152456"/>
    <w:rsid w:val="001525C5"/>
    <w:rsid w:val="001529F2"/>
    <w:rsid w:val="00152DFD"/>
    <w:rsid w:val="001530F6"/>
    <w:rsid w:val="001532ED"/>
    <w:rsid w:val="001537DC"/>
    <w:rsid w:val="00153ECD"/>
    <w:rsid w:val="00155AFE"/>
    <w:rsid w:val="00155C7A"/>
    <w:rsid w:val="00155D40"/>
    <w:rsid w:val="001560A5"/>
    <w:rsid w:val="0015648A"/>
    <w:rsid w:val="00156D5A"/>
    <w:rsid w:val="00157A61"/>
    <w:rsid w:val="00160181"/>
    <w:rsid w:val="00160373"/>
    <w:rsid w:val="00160A29"/>
    <w:rsid w:val="00160B70"/>
    <w:rsid w:val="00160EDE"/>
    <w:rsid w:val="001627F2"/>
    <w:rsid w:val="00162A39"/>
    <w:rsid w:val="00162BCA"/>
    <w:rsid w:val="00162D2B"/>
    <w:rsid w:val="001630F7"/>
    <w:rsid w:val="001636AD"/>
    <w:rsid w:val="00163A84"/>
    <w:rsid w:val="00164284"/>
    <w:rsid w:val="001645ED"/>
    <w:rsid w:val="001648A0"/>
    <w:rsid w:val="00164D2F"/>
    <w:rsid w:val="00164E36"/>
    <w:rsid w:val="001650BB"/>
    <w:rsid w:val="00165188"/>
    <w:rsid w:val="00165B95"/>
    <w:rsid w:val="00166781"/>
    <w:rsid w:val="0016736F"/>
    <w:rsid w:val="001676FF"/>
    <w:rsid w:val="00167E9C"/>
    <w:rsid w:val="0017018E"/>
    <w:rsid w:val="00170224"/>
    <w:rsid w:val="00170B92"/>
    <w:rsid w:val="00170C0B"/>
    <w:rsid w:val="00171054"/>
    <w:rsid w:val="00171236"/>
    <w:rsid w:val="00171758"/>
    <w:rsid w:val="00171D72"/>
    <w:rsid w:val="00171EED"/>
    <w:rsid w:val="00171F74"/>
    <w:rsid w:val="0017209A"/>
    <w:rsid w:val="001721E0"/>
    <w:rsid w:val="0017242B"/>
    <w:rsid w:val="001724C4"/>
    <w:rsid w:val="0017300D"/>
    <w:rsid w:val="0017356C"/>
    <w:rsid w:val="00173B7A"/>
    <w:rsid w:val="00173BAD"/>
    <w:rsid w:val="00173F5D"/>
    <w:rsid w:val="0017452C"/>
    <w:rsid w:val="001748F7"/>
    <w:rsid w:val="00174B3B"/>
    <w:rsid w:val="00174C61"/>
    <w:rsid w:val="001754B2"/>
    <w:rsid w:val="00175971"/>
    <w:rsid w:val="00176884"/>
    <w:rsid w:val="00176D22"/>
    <w:rsid w:val="0017738C"/>
    <w:rsid w:val="00177408"/>
    <w:rsid w:val="00177B9D"/>
    <w:rsid w:val="00177E22"/>
    <w:rsid w:val="00181EBE"/>
    <w:rsid w:val="00182187"/>
    <w:rsid w:val="001827D9"/>
    <w:rsid w:val="001830C8"/>
    <w:rsid w:val="00183753"/>
    <w:rsid w:val="00184071"/>
    <w:rsid w:val="001847E6"/>
    <w:rsid w:val="00184CD1"/>
    <w:rsid w:val="00184F1A"/>
    <w:rsid w:val="00185132"/>
    <w:rsid w:val="001856A7"/>
    <w:rsid w:val="00185BCC"/>
    <w:rsid w:val="0018626D"/>
    <w:rsid w:val="0018690F"/>
    <w:rsid w:val="00187583"/>
    <w:rsid w:val="0018784E"/>
    <w:rsid w:val="00190146"/>
    <w:rsid w:val="001909CD"/>
    <w:rsid w:val="00190DFA"/>
    <w:rsid w:val="00190F2B"/>
    <w:rsid w:val="00191469"/>
    <w:rsid w:val="00191804"/>
    <w:rsid w:val="001918AA"/>
    <w:rsid w:val="001922F7"/>
    <w:rsid w:val="00192732"/>
    <w:rsid w:val="001927B0"/>
    <w:rsid w:val="00192ABA"/>
    <w:rsid w:val="0019302E"/>
    <w:rsid w:val="00193D57"/>
    <w:rsid w:val="00194577"/>
    <w:rsid w:val="00194F73"/>
    <w:rsid w:val="001954F5"/>
    <w:rsid w:val="00195AED"/>
    <w:rsid w:val="00195B62"/>
    <w:rsid w:val="00196B7B"/>
    <w:rsid w:val="00196CF7"/>
    <w:rsid w:val="00197827"/>
    <w:rsid w:val="00197987"/>
    <w:rsid w:val="00197C14"/>
    <w:rsid w:val="00197C45"/>
    <w:rsid w:val="001A182F"/>
    <w:rsid w:val="001A2822"/>
    <w:rsid w:val="001A2BD8"/>
    <w:rsid w:val="001A36D8"/>
    <w:rsid w:val="001A386E"/>
    <w:rsid w:val="001A3E88"/>
    <w:rsid w:val="001A427F"/>
    <w:rsid w:val="001A4B14"/>
    <w:rsid w:val="001A521B"/>
    <w:rsid w:val="001A5C07"/>
    <w:rsid w:val="001A5C08"/>
    <w:rsid w:val="001A5C41"/>
    <w:rsid w:val="001A6078"/>
    <w:rsid w:val="001A6304"/>
    <w:rsid w:val="001A6A25"/>
    <w:rsid w:val="001A6E54"/>
    <w:rsid w:val="001A7377"/>
    <w:rsid w:val="001A7A8E"/>
    <w:rsid w:val="001A7BB7"/>
    <w:rsid w:val="001A7F39"/>
    <w:rsid w:val="001A7F49"/>
    <w:rsid w:val="001B07DD"/>
    <w:rsid w:val="001B084F"/>
    <w:rsid w:val="001B0BC8"/>
    <w:rsid w:val="001B0D85"/>
    <w:rsid w:val="001B13CD"/>
    <w:rsid w:val="001B172D"/>
    <w:rsid w:val="001B18CF"/>
    <w:rsid w:val="001B26CC"/>
    <w:rsid w:val="001B2CC9"/>
    <w:rsid w:val="001B3389"/>
    <w:rsid w:val="001B3564"/>
    <w:rsid w:val="001B3E23"/>
    <w:rsid w:val="001B4116"/>
    <w:rsid w:val="001B4209"/>
    <w:rsid w:val="001B4747"/>
    <w:rsid w:val="001B4B40"/>
    <w:rsid w:val="001B4E1F"/>
    <w:rsid w:val="001B561C"/>
    <w:rsid w:val="001B5690"/>
    <w:rsid w:val="001B5BC1"/>
    <w:rsid w:val="001B5BD4"/>
    <w:rsid w:val="001B67D6"/>
    <w:rsid w:val="001B69AD"/>
    <w:rsid w:val="001B6C60"/>
    <w:rsid w:val="001B725B"/>
    <w:rsid w:val="001B7AF4"/>
    <w:rsid w:val="001B7D7B"/>
    <w:rsid w:val="001C0445"/>
    <w:rsid w:val="001C0674"/>
    <w:rsid w:val="001C0984"/>
    <w:rsid w:val="001C0CDF"/>
    <w:rsid w:val="001C1499"/>
    <w:rsid w:val="001C171A"/>
    <w:rsid w:val="001C2EA0"/>
    <w:rsid w:val="001C3440"/>
    <w:rsid w:val="001C3986"/>
    <w:rsid w:val="001C39CA"/>
    <w:rsid w:val="001C3B74"/>
    <w:rsid w:val="001C3B7C"/>
    <w:rsid w:val="001C4063"/>
    <w:rsid w:val="001C406F"/>
    <w:rsid w:val="001C420F"/>
    <w:rsid w:val="001C42F9"/>
    <w:rsid w:val="001C4B22"/>
    <w:rsid w:val="001C4B38"/>
    <w:rsid w:val="001C53EA"/>
    <w:rsid w:val="001C547F"/>
    <w:rsid w:val="001C55D4"/>
    <w:rsid w:val="001C58B2"/>
    <w:rsid w:val="001C5AD1"/>
    <w:rsid w:val="001C635B"/>
    <w:rsid w:val="001C6939"/>
    <w:rsid w:val="001C70A9"/>
    <w:rsid w:val="001C72AC"/>
    <w:rsid w:val="001C736A"/>
    <w:rsid w:val="001C7404"/>
    <w:rsid w:val="001C7C46"/>
    <w:rsid w:val="001C7DA3"/>
    <w:rsid w:val="001C7E75"/>
    <w:rsid w:val="001D0320"/>
    <w:rsid w:val="001D1062"/>
    <w:rsid w:val="001D1D4D"/>
    <w:rsid w:val="001D2173"/>
    <w:rsid w:val="001D2413"/>
    <w:rsid w:val="001D25EE"/>
    <w:rsid w:val="001D2A5F"/>
    <w:rsid w:val="001D2DC0"/>
    <w:rsid w:val="001D2E77"/>
    <w:rsid w:val="001D3B8F"/>
    <w:rsid w:val="001D4599"/>
    <w:rsid w:val="001D4D95"/>
    <w:rsid w:val="001D4E80"/>
    <w:rsid w:val="001D54E3"/>
    <w:rsid w:val="001D54E6"/>
    <w:rsid w:val="001D5871"/>
    <w:rsid w:val="001D606B"/>
    <w:rsid w:val="001D7531"/>
    <w:rsid w:val="001D7538"/>
    <w:rsid w:val="001D774C"/>
    <w:rsid w:val="001D7831"/>
    <w:rsid w:val="001E04F1"/>
    <w:rsid w:val="001E1032"/>
    <w:rsid w:val="001E109D"/>
    <w:rsid w:val="001E1757"/>
    <w:rsid w:val="001E19A1"/>
    <w:rsid w:val="001E1A50"/>
    <w:rsid w:val="001E1A51"/>
    <w:rsid w:val="001E21A1"/>
    <w:rsid w:val="001E2548"/>
    <w:rsid w:val="001E291F"/>
    <w:rsid w:val="001E2CBA"/>
    <w:rsid w:val="001E31B0"/>
    <w:rsid w:val="001E3228"/>
    <w:rsid w:val="001E3F87"/>
    <w:rsid w:val="001E44A7"/>
    <w:rsid w:val="001E4579"/>
    <w:rsid w:val="001E5440"/>
    <w:rsid w:val="001E584E"/>
    <w:rsid w:val="001E5B0D"/>
    <w:rsid w:val="001E5F61"/>
    <w:rsid w:val="001E6832"/>
    <w:rsid w:val="001E68EB"/>
    <w:rsid w:val="001E6C9E"/>
    <w:rsid w:val="001E6FB4"/>
    <w:rsid w:val="001E7377"/>
    <w:rsid w:val="001E78FF"/>
    <w:rsid w:val="001F0870"/>
    <w:rsid w:val="001F0F21"/>
    <w:rsid w:val="001F117B"/>
    <w:rsid w:val="001F126D"/>
    <w:rsid w:val="001F1930"/>
    <w:rsid w:val="001F1D46"/>
    <w:rsid w:val="001F22AD"/>
    <w:rsid w:val="001F24CE"/>
    <w:rsid w:val="001F2578"/>
    <w:rsid w:val="001F27FF"/>
    <w:rsid w:val="001F2C05"/>
    <w:rsid w:val="001F2D3A"/>
    <w:rsid w:val="001F2FD4"/>
    <w:rsid w:val="001F374B"/>
    <w:rsid w:val="001F3F50"/>
    <w:rsid w:val="001F3F69"/>
    <w:rsid w:val="001F3FB3"/>
    <w:rsid w:val="001F45C5"/>
    <w:rsid w:val="001F45F8"/>
    <w:rsid w:val="001F46D4"/>
    <w:rsid w:val="001F475D"/>
    <w:rsid w:val="001F476B"/>
    <w:rsid w:val="001F49F7"/>
    <w:rsid w:val="001F4A89"/>
    <w:rsid w:val="001F4DDD"/>
    <w:rsid w:val="001F4DEF"/>
    <w:rsid w:val="001F5819"/>
    <w:rsid w:val="001F5BB3"/>
    <w:rsid w:val="001F5F1A"/>
    <w:rsid w:val="001F600E"/>
    <w:rsid w:val="001F6176"/>
    <w:rsid w:val="001F6A93"/>
    <w:rsid w:val="001F6DC5"/>
    <w:rsid w:val="001F6E3A"/>
    <w:rsid w:val="001F6F51"/>
    <w:rsid w:val="001F726F"/>
    <w:rsid w:val="00200675"/>
    <w:rsid w:val="0020071C"/>
    <w:rsid w:val="002013B1"/>
    <w:rsid w:val="00202090"/>
    <w:rsid w:val="002020AF"/>
    <w:rsid w:val="002022C4"/>
    <w:rsid w:val="00202436"/>
    <w:rsid w:val="002027EC"/>
    <w:rsid w:val="00202B8A"/>
    <w:rsid w:val="00202C83"/>
    <w:rsid w:val="0020311B"/>
    <w:rsid w:val="00203170"/>
    <w:rsid w:val="002035B8"/>
    <w:rsid w:val="00203E82"/>
    <w:rsid w:val="00204192"/>
    <w:rsid w:val="00204475"/>
    <w:rsid w:val="002051A2"/>
    <w:rsid w:val="002052CD"/>
    <w:rsid w:val="002054B7"/>
    <w:rsid w:val="002054E6"/>
    <w:rsid w:val="0020557F"/>
    <w:rsid w:val="00205866"/>
    <w:rsid w:val="002058E8"/>
    <w:rsid w:val="00206042"/>
    <w:rsid w:val="00206C37"/>
    <w:rsid w:val="00207237"/>
    <w:rsid w:val="002074B1"/>
    <w:rsid w:val="002079B9"/>
    <w:rsid w:val="00207F5C"/>
    <w:rsid w:val="00210458"/>
    <w:rsid w:val="0021059B"/>
    <w:rsid w:val="00210691"/>
    <w:rsid w:val="002107F0"/>
    <w:rsid w:val="00210949"/>
    <w:rsid w:val="00210BD8"/>
    <w:rsid w:val="00210EC7"/>
    <w:rsid w:val="00211FC2"/>
    <w:rsid w:val="00212772"/>
    <w:rsid w:val="0021328F"/>
    <w:rsid w:val="00213962"/>
    <w:rsid w:val="00213B80"/>
    <w:rsid w:val="00214305"/>
    <w:rsid w:val="00214C10"/>
    <w:rsid w:val="00214C27"/>
    <w:rsid w:val="00214CF8"/>
    <w:rsid w:val="002156DD"/>
    <w:rsid w:val="002156F8"/>
    <w:rsid w:val="002158EC"/>
    <w:rsid w:val="00215D7F"/>
    <w:rsid w:val="00215F3F"/>
    <w:rsid w:val="00216912"/>
    <w:rsid w:val="00216A2F"/>
    <w:rsid w:val="00216A82"/>
    <w:rsid w:val="00216AC7"/>
    <w:rsid w:val="00216D38"/>
    <w:rsid w:val="00216F18"/>
    <w:rsid w:val="00217D9A"/>
    <w:rsid w:val="002203DA"/>
    <w:rsid w:val="002205A3"/>
    <w:rsid w:val="002205DE"/>
    <w:rsid w:val="00220725"/>
    <w:rsid w:val="00220778"/>
    <w:rsid w:val="0022096F"/>
    <w:rsid w:val="002209EA"/>
    <w:rsid w:val="0022105B"/>
    <w:rsid w:val="002219B7"/>
    <w:rsid w:val="002219E9"/>
    <w:rsid w:val="00221D15"/>
    <w:rsid w:val="00221EF8"/>
    <w:rsid w:val="00222087"/>
    <w:rsid w:val="00222533"/>
    <w:rsid w:val="002231C3"/>
    <w:rsid w:val="00223770"/>
    <w:rsid w:val="00223E1B"/>
    <w:rsid w:val="002243AA"/>
    <w:rsid w:val="002243F1"/>
    <w:rsid w:val="0022472F"/>
    <w:rsid w:val="00224CEC"/>
    <w:rsid w:val="00224D71"/>
    <w:rsid w:val="00224DE7"/>
    <w:rsid w:val="00224E8A"/>
    <w:rsid w:val="00225451"/>
    <w:rsid w:val="002257B9"/>
    <w:rsid w:val="00225D5B"/>
    <w:rsid w:val="002262BA"/>
    <w:rsid w:val="002263BB"/>
    <w:rsid w:val="00226838"/>
    <w:rsid w:val="00226937"/>
    <w:rsid w:val="0023037F"/>
    <w:rsid w:val="00230A8B"/>
    <w:rsid w:val="00230C14"/>
    <w:rsid w:val="00230CF8"/>
    <w:rsid w:val="00230F38"/>
    <w:rsid w:val="00231542"/>
    <w:rsid w:val="00231778"/>
    <w:rsid w:val="002319A5"/>
    <w:rsid w:val="00231DF2"/>
    <w:rsid w:val="002321A2"/>
    <w:rsid w:val="002321E0"/>
    <w:rsid w:val="002323F4"/>
    <w:rsid w:val="00232C94"/>
    <w:rsid w:val="00232F74"/>
    <w:rsid w:val="00233187"/>
    <w:rsid w:val="0023342E"/>
    <w:rsid w:val="00233508"/>
    <w:rsid w:val="00233C63"/>
    <w:rsid w:val="00233DBF"/>
    <w:rsid w:val="0023626A"/>
    <w:rsid w:val="002362A0"/>
    <w:rsid w:val="002364B1"/>
    <w:rsid w:val="00236BB2"/>
    <w:rsid w:val="00236E77"/>
    <w:rsid w:val="00237098"/>
    <w:rsid w:val="002371BD"/>
    <w:rsid w:val="0023773F"/>
    <w:rsid w:val="00237AB5"/>
    <w:rsid w:val="00237E30"/>
    <w:rsid w:val="0024002C"/>
    <w:rsid w:val="0024066B"/>
    <w:rsid w:val="002406A4"/>
    <w:rsid w:val="00240791"/>
    <w:rsid w:val="00240C33"/>
    <w:rsid w:val="00240CBB"/>
    <w:rsid w:val="00240FB2"/>
    <w:rsid w:val="002419AA"/>
    <w:rsid w:val="00241DF5"/>
    <w:rsid w:val="0024292A"/>
    <w:rsid w:val="00242E1D"/>
    <w:rsid w:val="0024318C"/>
    <w:rsid w:val="002438AD"/>
    <w:rsid w:val="002441F9"/>
    <w:rsid w:val="00244251"/>
    <w:rsid w:val="00244422"/>
    <w:rsid w:val="00245112"/>
    <w:rsid w:val="0024596F"/>
    <w:rsid w:val="00245A4E"/>
    <w:rsid w:val="002460EB"/>
    <w:rsid w:val="002461EC"/>
    <w:rsid w:val="002463B1"/>
    <w:rsid w:val="00246420"/>
    <w:rsid w:val="00246C99"/>
    <w:rsid w:val="00246E5F"/>
    <w:rsid w:val="00246F80"/>
    <w:rsid w:val="00246F99"/>
    <w:rsid w:val="002477FB"/>
    <w:rsid w:val="00247B46"/>
    <w:rsid w:val="002502CD"/>
    <w:rsid w:val="0025048B"/>
    <w:rsid w:val="0025084A"/>
    <w:rsid w:val="002509A5"/>
    <w:rsid w:val="00250D46"/>
    <w:rsid w:val="00250F58"/>
    <w:rsid w:val="00250FDB"/>
    <w:rsid w:val="0025132C"/>
    <w:rsid w:val="0025138E"/>
    <w:rsid w:val="002513D4"/>
    <w:rsid w:val="0025183A"/>
    <w:rsid w:val="002521E4"/>
    <w:rsid w:val="0025286F"/>
    <w:rsid w:val="00252CC2"/>
    <w:rsid w:val="00253415"/>
    <w:rsid w:val="00253789"/>
    <w:rsid w:val="0025406A"/>
    <w:rsid w:val="00254363"/>
    <w:rsid w:val="00254CA7"/>
    <w:rsid w:val="00254F07"/>
    <w:rsid w:val="00255380"/>
    <w:rsid w:val="002557F8"/>
    <w:rsid w:val="00255AA8"/>
    <w:rsid w:val="00255F35"/>
    <w:rsid w:val="002564AE"/>
    <w:rsid w:val="0025655B"/>
    <w:rsid w:val="0025672D"/>
    <w:rsid w:val="00256A27"/>
    <w:rsid w:val="00257413"/>
    <w:rsid w:val="002577F3"/>
    <w:rsid w:val="002579E8"/>
    <w:rsid w:val="00257C49"/>
    <w:rsid w:val="00257EFA"/>
    <w:rsid w:val="00257F24"/>
    <w:rsid w:val="00257F6F"/>
    <w:rsid w:val="00260165"/>
    <w:rsid w:val="0026058E"/>
    <w:rsid w:val="00260622"/>
    <w:rsid w:val="0026070D"/>
    <w:rsid w:val="002607D5"/>
    <w:rsid w:val="002608B7"/>
    <w:rsid w:val="002610A8"/>
    <w:rsid w:val="002618AF"/>
    <w:rsid w:val="00261ABD"/>
    <w:rsid w:val="00261EB0"/>
    <w:rsid w:val="00262649"/>
    <w:rsid w:val="002628A3"/>
    <w:rsid w:val="0026291C"/>
    <w:rsid w:val="00262B79"/>
    <w:rsid w:val="0026340A"/>
    <w:rsid w:val="00263558"/>
    <w:rsid w:val="0026390A"/>
    <w:rsid w:val="00263DDF"/>
    <w:rsid w:val="002640F5"/>
    <w:rsid w:val="0026423A"/>
    <w:rsid w:val="00264537"/>
    <w:rsid w:val="00264848"/>
    <w:rsid w:val="00265762"/>
    <w:rsid w:val="0026598D"/>
    <w:rsid w:val="00265B36"/>
    <w:rsid w:val="00265E1B"/>
    <w:rsid w:val="002662D6"/>
    <w:rsid w:val="00266556"/>
    <w:rsid w:val="002665B3"/>
    <w:rsid w:val="002668FB"/>
    <w:rsid w:val="00266A04"/>
    <w:rsid w:val="00267500"/>
    <w:rsid w:val="0027097F"/>
    <w:rsid w:val="00270B0A"/>
    <w:rsid w:val="00271347"/>
    <w:rsid w:val="002714DA"/>
    <w:rsid w:val="00271729"/>
    <w:rsid w:val="0027199D"/>
    <w:rsid w:val="00271A2E"/>
    <w:rsid w:val="00271A64"/>
    <w:rsid w:val="00271A9A"/>
    <w:rsid w:val="0027250F"/>
    <w:rsid w:val="00273F48"/>
    <w:rsid w:val="00273F96"/>
    <w:rsid w:val="00274089"/>
    <w:rsid w:val="002763ED"/>
    <w:rsid w:val="002764ED"/>
    <w:rsid w:val="002769E2"/>
    <w:rsid w:val="00276E47"/>
    <w:rsid w:val="00276F93"/>
    <w:rsid w:val="002776FA"/>
    <w:rsid w:val="002779E1"/>
    <w:rsid w:val="00280C62"/>
    <w:rsid w:val="00280ED4"/>
    <w:rsid w:val="002810FF"/>
    <w:rsid w:val="00281219"/>
    <w:rsid w:val="00281727"/>
    <w:rsid w:val="00281837"/>
    <w:rsid w:val="00281B95"/>
    <w:rsid w:val="00281FBC"/>
    <w:rsid w:val="0028203A"/>
    <w:rsid w:val="0028260F"/>
    <w:rsid w:val="00283137"/>
    <w:rsid w:val="0028376D"/>
    <w:rsid w:val="00283795"/>
    <w:rsid w:val="00283D33"/>
    <w:rsid w:val="00283F3B"/>
    <w:rsid w:val="00284129"/>
    <w:rsid w:val="002844F7"/>
    <w:rsid w:val="00284D61"/>
    <w:rsid w:val="00285539"/>
    <w:rsid w:val="0028641C"/>
    <w:rsid w:val="00286A50"/>
    <w:rsid w:val="002872D5"/>
    <w:rsid w:val="00287792"/>
    <w:rsid w:val="002878DF"/>
    <w:rsid w:val="00287F79"/>
    <w:rsid w:val="00290016"/>
    <w:rsid w:val="002901E2"/>
    <w:rsid w:val="0029027F"/>
    <w:rsid w:val="002904D9"/>
    <w:rsid w:val="00290A3B"/>
    <w:rsid w:val="00290BFF"/>
    <w:rsid w:val="00291157"/>
    <w:rsid w:val="0029187D"/>
    <w:rsid w:val="00291E2C"/>
    <w:rsid w:val="00292355"/>
    <w:rsid w:val="00292747"/>
    <w:rsid w:val="002928BF"/>
    <w:rsid w:val="00292E6C"/>
    <w:rsid w:val="00292EF5"/>
    <w:rsid w:val="0029323E"/>
    <w:rsid w:val="0029326F"/>
    <w:rsid w:val="00293462"/>
    <w:rsid w:val="002938E5"/>
    <w:rsid w:val="00293B5C"/>
    <w:rsid w:val="00293F7B"/>
    <w:rsid w:val="00293FBF"/>
    <w:rsid w:val="00294551"/>
    <w:rsid w:val="00294685"/>
    <w:rsid w:val="00294A66"/>
    <w:rsid w:val="00294C7F"/>
    <w:rsid w:val="00294FD6"/>
    <w:rsid w:val="002954B5"/>
    <w:rsid w:val="00295549"/>
    <w:rsid w:val="002956B4"/>
    <w:rsid w:val="00295CC0"/>
    <w:rsid w:val="00296A7A"/>
    <w:rsid w:val="00296F04"/>
    <w:rsid w:val="00296F5A"/>
    <w:rsid w:val="0029766D"/>
    <w:rsid w:val="002A034A"/>
    <w:rsid w:val="002A087B"/>
    <w:rsid w:val="002A08BA"/>
    <w:rsid w:val="002A1204"/>
    <w:rsid w:val="002A24DD"/>
    <w:rsid w:val="002A2AE1"/>
    <w:rsid w:val="002A2B71"/>
    <w:rsid w:val="002A343B"/>
    <w:rsid w:val="002A3B33"/>
    <w:rsid w:val="002A3FFE"/>
    <w:rsid w:val="002A47E9"/>
    <w:rsid w:val="002A4854"/>
    <w:rsid w:val="002A4E53"/>
    <w:rsid w:val="002A52D1"/>
    <w:rsid w:val="002A54E3"/>
    <w:rsid w:val="002A57A5"/>
    <w:rsid w:val="002A66DF"/>
    <w:rsid w:val="002A6808"/>
    <w:rsid w:val="002A7528"/>
    <w:rsid w:val="002A7645"/>
    <w:rsid w:val="002A78CE"/>
    <w:rsid w:val="002A7E3D"/>
    <w:rsid w:val="002A7FC6"/>
    <w:rsid w:val="002B037D"/>
    <w:rsid w:val="002B0EEB"/>
    <w:rsid w:val="002B1065"/>
    <w:rsid w:val="002B111F"/>
    <w:rsid w:val="002B14F1"/>
    <w:rsid w:val="002B15EE"/>
    <w:rsid w:val="002B1D49"/>
    <w:rsid w:val="002B200A"/>
    <w:rsid w:val="002B239A"/>
    <w:rsid w:val="002B2694"/>
    <w:rsid w:val="002B3FA2"/>
    <w:rsid w:val="002B44D8"/>
    <w:rsid w:val="002B45D6"/>
    <w:rsid w:val="002B4988"/>
    <w:rsid w:val="002B4B84"/>
    <w:rsid w:val="002B5A06"/>
    <w:rsid w:val="002B5C87"/>
    <w:rsid w:val="002B6C8B"/>
    <w:rsid w:val="002B6D18"/>
    <w:rsid w:val="002B70B7"/>
    <w:rsid w:val="002B75D5"/>
    <w:rsid w:val="002B7C9C"/>
    <w:rsid w:val="002B7CED"/>
    <w:rsid w:val="002B7DC1"/>
    <w:rsid w:val="002B7EAA"/>
    <w:rsid w:val="002B7F48"/>
    <w:rsid w:val="002C04C0"/>
    <w:rsid w:val="002C081D"/>
    <w:rsid w:val="002C0DBF"/>
    <w:rsid w:val="002C124E"/>
    <w:rsid w:val="002C1270"/>
    <w:rsid w:val="002C1418"/>
    <w:rsid w:val="002C1AAB"/>
    <w:rsid w:val="002C1AE3"/>
    <w:rsid w:val="002C274E"/>
    <w:rsid w:val="002C27E2"/>
    <w:rsid w:val="002C2D41"/>
    <w:rsid w:val="002C2D99"/>
    <w:rsid w:val="002C3263"/>
    <w:rsid w:val="002C3381"/>
    <w:rsid w:val="002C344E"/>
    <w:rsid w:val="002C3E41"/>
    <w:rsid w:val="002C43CA"/>
    <w:rsid w:val="002C445F"/>
    <w:rsid w:val="002C48F7"/>
    <w:rsid w:val="002C4B66"/>
    <w:rsid w:val="002C5670"/>
    <w:rsid w:val="002C5A79"/>
    <w:rsid w:val="002C6112"/>
    <w:rsid w:val="002C65E3"/>
    <w:rsid w:val="002C686B"/>
    <w:rsid w:val="002C6A01"/>
    <w:rsid w:val="002C71E6"/>
    <w:rsid w:val="002C7F66"/>
    <w:rsid w:val="002D0588"/>
    <w:rsid w:val="002D05C4"/>
    <w:rsid w:val="002D0AA7"/>
    <w:rsid w:val="002D0BD9"/>
    <w:rsid w:val="002D0D4C"/>
    <w:rsid w:val="002D0DA6"/>
    <w:rsid w:val="002D0E22"/>
    <w:rsid w:val="002D13B9"/>
    <w:rsid w:val="002D194D"/>
    <w:rsid w:val="002D23FE"/>
    <w:rsid w:val="002D24D4"/>
    <w:rsid w:val="002D274A"/>
    <w:rsid w:val="002D2788"/>
    <w:rsid w:val="002D293E"/>
    <w:rsid w:val="002D3108"/>
    <w:rsid w:val="002D3AC6"/>
    <w:rsid w:val="002D4E17"/>
    <w:rsid w:val="002D55AD"/>
    <w:rsid w:val="002D6B38"/>
    <w:rsid w:val="002D7551"/>
    <w:rsid w:val="002D755C"/>
    <w:rsid w:val="002D782F"/>
    <w:rsid w:val="002D797C"/>
    <w:rsid w:val="002D79A7"/>
    <w:rsid w:val="002E04F1"/>
    <w:rsid w:val="002E078C"/>
    <w:rsid w:val="002E08B2"/>
    <w:rsid w:val="002E0AB7"/>
    <w:rsid w:val="002E0C2E"/>
    <w:rsid w:val="002E18BF"/>
    <w:rsid w:val="002E1995"/>
    <w:rsid w:val="002E25D2"/>
    <w:rsid w:val="002E267A"/>
    <w:rsid w:val="002E2851"/>
    <w:rsid w:val="002E28D1"/>
    <w:rsid w:val="002E30CF"/>
    <w:rsid w:val="002E3B82"/>
    <w:rsid w:val="002E457C"/>
    <w:rsid w:val="002E4A28"/>
    <w:rsid w:val="002E4DBD"/>
    <w:rsid w:val="002E50E6"/>
    <w:rsid w:val="002E5232"/>
    <w:rsid w:val="002E528D"/>
    <w:rsid w:val="002E5575"/>
    <w:rsid w:val="002E5902"/>
    <w:rsid w:val="002E5A2F"/>
    <w:rsid w:val="002E663E"/>
    <w:rsid w:val="002E68D3"/>
    <w:rsid w:val="002E6F24"/>
    <w:rsid w:val="002E782B"/>
    <w:rsid w:val="002F1425"/>
    <w:rsid w:val="002F15F0"/>
    <w:rsid w:val="002F1930"/>
    <w:rsid w:val="002F1AD7"/>
    <w:rsid w:val="002F1FE0"/>
    <w:rsid w:val="002F2A0E"/>
    <w:rsid w:val="002F2ABE"/>
    <w:rsid w:val="002F3197"/>
    <w:rsid w:val="002F3871"/>
    <w:rsid w:val="002F3CBD"/>
    <w:rsid w:val="002F3DF5"/>
    <w:rsid w:val="002F408D"/>
    <w:rsid w:val="002F40E2"/>
    <w:rsid w:val="002F4972"/>
    <w:rsid w:val="002F4A9E"/>
    <w:rsid w:val="002F4A9F"/>
    <w:rsid w:val="002F4D10"/>
    <w:rsid w:val="002F4DCF"/>
    <w:rsid w:val="002F4E85"/>
    <w:rsid w:val="002F5751"/>
    <w:rsid w:val="002F5AB7"/>
    <w:rsid w:val="002F6796"/>
    <w:rsid w:val="002F6F60"/>
    <w:rsid w:val="002F70FF"/>
    <w:rsid w:val="002F7361"/>
    <w:rsid w:val="002F7488"/>
    <w:rsid w:val="002F761A"/>
    <w:rsid w:val="002F76B4"/>
    <w:rsid w:val="002F7900"/>
    <w:rsid w:val="002F7CC0"/>
    <w:rsid w:val="003003CC"/>
    <w:rsid w:val="00300555"/>
    <w:rsid w:val="003005D5"/>
    <w:rsid w:val="0030096A"/>
    <w:rsid w:val="00300D2F"/>
    <w:rsid w:val="003015FC"/>
    <w:rsid w:val="00301615"/>
    <w:rsid w:val="00301B67"/>
    <w:rsid w:val="00302019"/>
    <w:rsid w:val="0030251D"/>
    <w:rsid w:val="00302BBC"/>
    <w:rsid w:val="00302CFC"/>
    <w:rsid w:val="003031E4"/>
    <w:rsid w:val="003031EE"/>
    <w:rsid w:val="0030351B"/>
    <w:rsid w:val="00303C28"/>
    <w:rsid w:val="00303CF2"/>
    <w:rsid w:val="00303D9E"/>
    <w:rsid w:val="003044EF"/>
    <w:rsid w:val="00304576"/>
    <w:rsid w:val="0030500C"/>
    <w:rsid w:val="003056DF"/>
    <w:rsid w:val="00305A08"/>
    <w:rsid w:val="00305B92"/>
    <w:rsid w:val="00306344"/>
    <w:rsid w:val="00306443"/>
    <w:rsid w:val="0030670C"/>
    <w:rsid w:val="003067D4"/>
    <w:rsid w:val="003069C3"/>
    <w:rsid w:val="00307091"/>
    <w:rsid w:val="00307347"/>
    <w:rsid w:val="0030743C"/>
    <w:rsid w:val="00307BBD"/>
    <w:rsid w:val="00307BE4"/>
    <w:rsid w:val="00307FC6"/>
    <w:rsid w:val="003102C5"/>
    <w:rsid w:val="00310615"/>
    <w:rsid w:val="00310640"/>
    <w:rsid w:val="00310DBE"/>
    <w:rsid w:val="00310E23"/>
    <w:rsid w:val="0031128F"/>
    <w:rsid w:val="00311C56"/>
    <w:rsid w:val="00312478"/>
    <w:rsid w:val="00312531"/>
    <w:rsid w:val="003126E1"/>
    <w:rsid w:val="00312978"/>
    <w:rsid w:val="00313292"/>
    <w:rsid w:val="00313366"/>
    <w:rsid w:val="00313623"/>
    <w:rsid w:val="00313835"/>
    <w:rsid w:val="00314177"/>
    <w:rsid w:val="00314940"/>
    <w:rsid w:val="003153EF"/>
    <w:rsid w:val="00315466"/>
    <w:rsid w:val="0031560D"/>
    <w:rsid w:val="00316497"/>
    <w:rsid w:val="003165EE"/>
    <w:rsid w:val="003167D7"/>
    <w:rsid w:val="003168F2"/>
    <w:rsid w:val="00317165"/>
    <w:rsid w:val="0031725C"/>
    <w:rsid w:val="00317C11"/>
    <w:rsid w:val="00320901"/>
    <w:rsid w:val="00320DB6"/>
    <w:rsid w:val="00320F31"/>
    <w:rsid w:val="00321D4D"/>
    <w:rsid w:val="00322192"/>
    <w:rsid w:val="0032251E"/>
    <w:rsid w:val="00322E63"/>
    <w:rsid w:val="00323B7A"/>
    <w:rsid w:val="00324063"/>
    <w:rsid w:val="00324434"/>
    <w:rsid w:val="0032487A"/>
    <w:rsid w:val="00325229"/>
    <w:rsid w:val="0032554F"/>
    <w:rsid w:val="00325732"/>
    <w:rsid w:val="0032598D"/>
    <w:rsid w:val="00325A90"/>
    <w:rsid w:val="003269A1"/>
    <w:rsid w:val="00327336"/>
    <w:rsid w:val="0032781D"/>
    <w:rsid w:val="00327D81"/>
    <w:rsid w:val="003304B3"/>
    <w:rsid w:val="003306EF"/>
    <w:rsid w:val="00330C73"/>
    <w:rsid w:val="0033142F"/>
    <w:rsid w:val="00331937"/>
    <w:rsid w:val="003319A7"/>
    <w:rsid w:val="00331A0A"/>
    <w:rsid w:val="00331BD2"/>
    <w:rsid w:val="003322A8"/>
    <w:rsid w:val="00333075"/>
    <w:rsid w:val="003332E4"/>
    <w:rsid w:val="0033345A"/>
    <w:rsid w:val="00333A42"/>
    <w:rsid w:val="00333DE0"/>
    <w:rsid w:val="003341DE"/>
    <w:rsid w:val="003343BE"/>
    <w:rsid w:val="003349C8"/>
    <w:rsid w:val="00334BC9"/>
    <w:rsid w:val="00334D8B"/>
    <w:rsid w:val="00334DE2"/>
    <w:rsid w:val="00334F4A"/>
    <w:rsid w:val="00335671"/>
    <w:rsid w:val="00335793"/>
    <w:rsid w:val="0033590A"/>
    <w:rsid w:val="0033741B"/>
    <w:rsid w:val="00337D95"/>
    <w:rsid w:val="00337E06"/>
    <w:rsid w:val="003401FF"/>
    <w:rsid w:val="00340485"/>
    <w:rsid w:val="003405B2"/>
    <w:rsid w:val="0034067D"/>
    <w:rsid w:val="00341104"/>
    <w:rsid w:val="00341127"/>
    <w:rsid w:val="003414B5"/>
    <w:rsid w:val="00341F91"/>
    <w:rsid w:val="00342380"/>
    <w:rsid w:val="00342855"/>
    <w:rsid w:val="00342F5C"/>
    <w:rsid w:val="00342F84"/>
    <w:rsid w:val="00343AF4"/>
    <w:rsid w:val="00343BFA"/>
    <w:rsid w:val="00343DAD"/>
    <w:rsid w:val="00344016"/>
    <w:rsid w:val="00344A10"/>
    <w:rsid w:val="003453BF"/>
    <w:rsid w:val="003454DD"/>
    <w:rsid w:val="00345561"/>
    <w:rsid w:val="00346598"/>
    <w:rsid w:val="00346661"/>
    <w:rsid w:val="003469BB"/>
    <w:rsid w:val="003470AF"/>
    <w:rsid w:val="003471D1"/>
    <w:rsid w:val="003472A3"/>
    <w:rsid w:val="003472B2"/>
    <w:rsid w:val="003472CF"/>
    <w:rsid w:val="00350182"/>
    <w:rsid w:val="00350333"/>
    <w:rsid w:val="0035033C"/>
    <w:rsid w:val="00350533"/>
    <w:rsid w:val="003505AA"/>
    <w:rsid w:val="00350850"/>
    <w:rsid w:val="00350E79"/>
    <w:rsid w:val="003511A3"/>
    <w:rsid w:val="003514A4"/>
    <w:rsid w:val="00351AE5"/>
    <w:rsid w:val="00352602"/>
    <w:rsid w:val="00353053"/>
    <w:rsid w:val="003530D0"/>
    <w:rsid w:val="003531B6"/>
    <w:rsid w:val="0035323B"/>
    <w:rsid w:val="00353662"/>
    <w:rsid w:val="00353675"/>
    <w:rsid w:val="00353D58"/>
    <w:rsid w:val="00353DE0"/>
    <w:rsid w:val="003545EC"/>
    <w:rsid w:val="00355414"/>
    <w:rsid w:val="00355595"/>
    <w:rsid w:val="00355851"/>
    <w:rsid w:val="00355DBE"/>
    <w:rsid w:val="00356A63"/>
    <w:rsid w:val="00356C96"/>
    <w:rsid w:val="00356EDF"/>
    <w:rsid w:val="00357EB8"/>
    <w:rsid w:val="00360185"/>
    <w:rsid w:val="00360277"/>
    <w:rsid w:val="003607DB"/>
    <w:rsid w:val="00360922"/>
    <w:rsid w:val="00360A07"/>
    <w:rsid w:val="00360B13"/>
    <w:rsid w:val="00360E88"/>
    <w:rsid w:val="003616A5"/>
    <w:rsid w:val="0036179E"/>
    <w:rsid w:val="00361E7E"/>
    <w:rsid w:val="003625E1"/>
    <w:rsid w:val="00362E1B"/>
    <w:rsid w:val="0036304E"/>
    <w:rsid w:val="00363533"/>
    <w:rsid w:val="003641F0"/>
    <w:rsid w:val="003649C9"/>
    <w:rsid w:val="0036566E"/>
    <w:rsid w:val="003656BA"/>
    <w:rsid w:val="00365A69"/>
    <w:rsid w:val="0036605A"/>
    <w:rsid w:val="003662E3"/>
    <w:rsid w:val="0036665A"/>
    <w:rsid w:val="00366FD4"/>
    <w:rsid w:val="00367393"/>
    <w:rsid w:val="0036768D"/>
    <w:rsid w:val="00367A25"/>
    <w:rsid w:val="00367F8E"/>
    <w:rsid w:val="00367FCA"/>
    <w:rsid w:val="003700A8"/>
    <w:rsid w:val="0037015F"/>
    <w:rsid w:val="0037025D"/>
    <w:rsid w:val="0037067F"/>
    <w:rsid w:val="003707EE"/>
    <w:rsid w:val="003708AE"/>
    <w:rsid w:val="003708C2"/>
    <w:rsid w:val="00370B47"/>
    <w:rsid w:val="0037188E"/>
    <w:rsid w:val="003723E5"/>
    <w:rsid w:val="00372574"/>
    <w:rsid w:val="00372CA9"/>
    <w:rsid w:val="003731EC"/>
    <w:rsid w:val="003732CF"/>
    <w:rsid w:val="00373675"/>
    <w:rsid w:val="00373DD3"/>
    <w:rsid w:val="00373F9C"/>
    <w:rsid w:val="003746D6"/>
    <w:rsid w:val="0037498B"/>
    <w:rsid w:val="00374B06"/>
    <w:rsid w:val="00374E6B"/>
    <w:rsid w:val="00375182"/>
    <w:rsid w:val="003753D2"/>
    <w:rsid w:val="003756F4"/>
    <w:rsid w:val="00375C32"/>
    <w:rsid w:val="00375D98"/>
    <w:rsid w:val="0037640D"/>
    <w:rsid w:val="0037658C"/>
    <w:rsid w:val="003766C9"/>
    <w:rsid w:val="00376A69"/>
    <w:rsid w:val="00376BFC"/>
    <w:rsid w:val="00376CD1"/>
    <w:rsid w:val="00376DFE"/>
    <w:rsid w:val="0037739E"/>
    <w:rsid w:val="003773A9"/>
    <w:rsid w:val="0037795B"/>
    <w:rsid w:val="00377EA3"/>
    <w:rsid w:val="00377F4E"/>
    <w:rsid w:val="00377FB3"/>
    <w:rsid w:val="00380450"/>
    <w:rsid w:val="003805F2"/>
    <w:rsid w:val="00380E58"/>
    <w:rsid w:val="00380FF4"/>
    <w:rsid w:val="0038116F"/>
    <w:rsid w:val="00381199"/>
    <w:rsid w:val="003811D4"/>
    <w:rsid w:val="00383005"/>
    <w:rsid w:val="00383492"/>
    <w:rsid w:val="003839B9"/>
    <w:rsid w:val="00383D8E"/>
    <w:rsid w:val="00383E34"/>
    <w:rsid w:val="003840BD"/>
    <w:rsid w:val="00384837"/>
    <w:rsid w:val="00385690"/>
    <w:rsid w:val="00385796"/>
    <w:rsid w:val="0038592D"/>
    <w:rsid w:val="00385BE3"/>
    <w:rsid w:val="00385E81"/>
    <w:rsid w:val="0038630D"/>
    <w:rsid w:val="00386400"/>
    <w:rsid w:val="00386680"/>
    <w:rsid w:val="0038699D"/>
    <w:rsid w:val="00386E6F"/>
    <w:rsid w:val="003870BB"/>
    <w:rsid w:val="0038726D"/>
    <w:rsid w:val="003872D8"/>
    <w:rsid w:val="00387321"/>
    <w:rsid w:val="00387456"/>
    <w:rsid w:val="00387786"/>
    <w:rsid w:val="0038797E"/>
    <w:rsid w:val="00387E1B"/>
    <w:rsid w:val="00390052"/>
    <w:rsid w:val="00390156"/>
    <w:rsid w:val="0039066A"/>
    <w:rsid w:val="003909DE"/>
    <w:rsid w:val="003911D6"/>
    <w:rsid w:val="0039132D"/>
    <w:rsid w:val="00391C68"/>
    <w:rsid w:val="00391CDB"/>
    <w:rsid w:val="00391FC9"/>
    <w:rsid w:val="0039208B"/>
    <w:rsid w:val="0039251D"/>
    <w:rsid w:val="00392652"/>
    <w:rsid w:val="003927FB"/>
    <w:rsid w:val="00392942"/>
    <w:rsid w:val="00392B16"/>
    <w:rsid w:val="00392FED"/>
    <w:rsid w:val="0039324A"/>
    <w:rsid w:val="003941C9"/>
    <w:rsid w:val="00394526"/>
    <w:rsid w:val="003948E9"/>
    <w:rsid w:val="0039508F"/>
    <w:rsid w:val="003959B2"/>
    <w:rsid w:val="00396156"/>
    <w:rsid w:val="00396507"/>
    <w:rsid w:val="003966AC"/>
    <w:rsid w:val="00396A77"/>
    <w:rsid w:val="00396F51"/>
    <w:rsid w:val="00397274"/>
    <w:rsid w:val="00397A7A"/>
    <w:rsid w:val="003A031B"/>
    <w:rsid w:val="003A0AF3"/>
    <w:rsid w:val="003A0E47"/>
    <w:rsid w:val="003A158B"/>
    <w:rsid w:val="003A1EEE"/>
    <w:rsid w:val="003A1FC2"/>
    <w:rsid w:val="003A239C"/>
    <w:rsid w:val="003A2410"/>
    <w:rsid w:val="003A2450"/>
    <w:rsid w:val="003A26C1"/>
    <w:rsid w:val="003A2D90"/>
    <w:rsid w:val="003A34A0"/>
    <w:rsid w:val="003A4361"/>
    <w:rsid w:val="003A4EC3"/>
    <w:rsid w:val="003A5E1B"/>
    <w:rsid w:val="003A659C"/>
    <w:rsid w:val="003A7059"/>
    <w:rsid w:val="003A7243"/>
    <w:rsid w:val="003A7649"/>
    <w:rsid w:val="003A7D69"/>
    <w:rsid w:val="003B02DB"/>
    <w:rsid w:val="003B0AB8"/>
    <w:rsid w:val="003B1530"/>
    <w:rsid w:val="003B163E"/>
    <w:rsid w:val="003B1C0B"/>
    <w:rsid w:val="003B23DE"/>
    <w:rsid w:val="003B294C"/>
    <w:rsid w:val="003B2B71"/>
    <w:rsid w:val="003B3243"/>
    <w:rsid w:val="003B4528"/>
    <w:rsid w:val="003B4767"/>
    <w:rsid w:val="003B4B9A"/>
    <w:rsid w:val="003B4F7C"/>
    <w:rsid w:val="003B59DE"/>
    <w:rsid w:val="003B5B91"/>
    <w:rsid w:val="003B5F02"/>
    <w:rsid w:val="003B60E2"/>
    <w:rsid w:val="003B67A4"/>
    <w:rsid w:val="003B6BC6"/>
    <w:rsid w:val="003B6EBA"/>
    <w:rsid w:val="003B7202"/>
    <w:rsid w:val="003B7B5C"/>
    <w:rsid w:val="003B7DEA"/>
    <w:rsid w:val="003C0624"/>
    <w:rsid w:val="003C0726"/>
    <w:rsid w:val="003C0A3E"/>
    <w:rsid w:val="003C0D07"/>
    <w:rsid w:val="003C0DE5"/>
    <w:rsid w:val="003C0EBA"/>
    <w:rsid w:val="003C1908"/>
    <w:rsid w:val="003C269F"/>
    <w:rsid w:val="003C2732"/>
    <w:rsid w:val="003C2794"/>
    <w:rsid w:val="003C2D0F"/>
    <w:rsid w:val="003C3794"/>
    <w:rsid w:val="003C397F"/>
    <w:rsid w:val="003C398F"/>
    <w:rsid w:val="003C3A83"/>
    <w:rsid w:val="003C3B0C"/>
    <w:rsid w:val="003C435F"/>
    <w:rsid w:val="003C43B3"/>
    <w:rsid w:val="003C4BE9"/>
    <w:rsid w:val="003C5C5D"/>
    <w:rsid w:val="003C5E20"/>
    <w:rsid w:val="003C633D"/>
    <w:rsid w:val="003C6523"/>
    <w:rsid w:val="003C685F"/>
    <w:rsid w:val="003C6D3C"/>
    <w:rsid w:val="003C7327"/>
    <w:rsid w:val="003C7A82"/>
    <w:rsid w:val="003C7AE2"/>
    <w:rsid w:val="003D03D7"/>
    <w:rsid w:val="003D0DF5"/>
    <w:rsid w:val="003D0FFE"/>
    <w:rsid w:val="003D1051"/>
    <w:rsid w:val="003D134C"/>
    <w:rsid w:val="003D136A"/>
    <w:rsid w:val="003D1675"/>
    <w:rsid w:val="003D1F0E"/>
    <w:rsid w:val="003D2778"/>
    <w:rsid w:val="003D28D3"/>
    <w:rsid w:val="003D2A35"/>
    <w:rsid w:val="003D3570"/>
    <w:rsid w:val="003D385A"/>
    <w:rsid w:val="003D38EA"/>
    <w:rsid w:val="003D42A6"/>
    <w:rsid w:val="003D4959"/>
    <w:rsid w:val="003D4B59"/>
    <w:rsid w:val="003D4CA7"/>
    <w:rsid w:val="003D50E2"/>
    <w:rsid w:val="003D50FC"/>
    <w:rsid w:val="003D51E8"/>
    <w:rsid w:val="003D53ED"/>
    <w:rsid w:val="003D580D"/>
    <w:rsid w:val="003D59DA"/>
    <w:rsid w:val="003D5A15"/>
    <w:rsid w:val="003D5F1A"/>
    <w:rsid w:val="003D6027"/>
    <w:rsid w:val="003D63F8"/>
    <w:rsid w:val="003D655F"/>
    <w:rsid w:val="003D6598"/>
    <w:rsid w:val="003D6882"/>
    <w:rsid w:val="003D69A0"/>
    <w:rsid w:val="003D7716"/>
    <w:rsid w:val="003D78F3"/>
    <w:rsid w:val="003E1347"/>
    <w:rsid w:val="003E17EC"/>
    <w:rsid w:val="003E247E"/>
    <w:rsid w:val="003E2CD9"/>
    <w:rsid w:val="003E31F0"/>
    <w:rsid w:val="003E3642"/>
    <w:rsid w:val="003E39DB"/>
    <w:rsid w:val="003E3C8D"/>
    <w:rsid w:val="003E4133"/>
    <w:rsid w:val="003E4226"/>
    <w:rsid w:val="003E4279"/>
    <w:rsid w:val="003E4935"/>
    <w:rsid w:val="003E5891"/>
    <w:rsid w:val="003E64DF"/>
    <w:rsid w:val="003E6D20"/>
    <w:rsid w:val="003E6FCB"/>
    <w:rsid w:val="003E7131"/>
    <w:rsid w:val="003E74B1"/>
    <w:rsid w:val="003E7700"/>
    <w:rsid w:val="003E77CC"/>
    <w:rsid w:val="003E78DD"/>
    <w:rsid w:val="003E7C87"/>
    <w:rsid w:val="003F0107"/>
    <w:rsid w:val="003F037C"/>
    <w:rsid w:val="003F04F6"/>
    <w:rsid w:val="003F0528"/>
    <w:rsid w:val="003F0A15"/>
    <w:rsid w:val="003F0C6A"/>
    <w:rsid w:val="003F0E97"/>
    <w:rsid w:val="003F0EA8"/>
    <w:rsid w:val="003F1B4A"/>
    <w:rsid w:val="003F1F53"/>
    <w:rsid w:val="003F24DF"/>
    <w:rsid w:val="003F27DF"/>
    <w:rsid w:val="003F2AFB"/>
    <w:rsid w:val="003F2CDF"/>
    <w:rsid w:val="003F3195"/>
    <w:rsid w:val="003F33BF"/>
    <w:rsid w:val="003F37E2"/>
    <w:rsid w:val="003F3875"/>
    <w:rsid w:val="003F3A12"/>
    <w:rsid w:val="003F3AD7"/>
    <w:rsid w:val="003F3AFA"/>
    <w:rsid w:val="003F3F00"/>
    <w:rsid w:val="003F3F26"/>
    <w:rsid w:val="003F49A4"/>
    <w:rsid w:val="003F4AD1"/>
    <w:rsid w:val="003F4E9B"/>
    <w:rsid w:val="003F54C8"/>
    <w:rsid w:val="003F5A08"/>
    <w:rsid w:val="003F5F03"/>
    <w:rsid w:val="003F6042"/>
    <w:rsid w:val="003F6535"/>
    <w:rsid w:val="003F6948"/>
    <w:rsid w:val="003F6969"/>
    <w:rsid w:val="003F6F32"/>
    <w:rsid w:val="003F775F"/>
    <w:rsid w:val="0040005A"/>
    <w:rsid w:val="0040088A"/>
    <w:rsid w:val="00400B7B"/>
    <w:rsid w:val="00400B9D"/>
    <w:rsid w:val="00400EB6"/>
    <w:rsid w:val="00401399"/>
    <w:rsid w:val="0040199E"/>
    <w:rsid w:val="004019A2"/>
    <w:rsid w:val="00401E64"/>
    <w:rsid w:val="0040233F"/>
    <w:rsid w:val="004026E6"/>
    <w:rsid w:val="00402BC0"/>
    <w:rsid w:val="00403115"/>
    <w:rsid w:val="004031B6"/>
    <w:rsid w:val="004032FC"/>
    <w:rsid w:val="004034AC"/>
    <w:rsid w:val="00404886"/>
    <w:rsid w:val="00404A37"/>
    <w:rsid w:val="00404CDA"/>
    <w:rsid w:val="00404CFF"/>
    <w:rsid w:val="00404ED1"/>
    <w:rsid w:val="00405340"/>
    <w:rsid w:val="00405DD0"/>
    <w:rsid w:val="0040604C"/>
    <w:rsid w:val="00406235"/>
    <w:rsid w:val="004062A4"/>
    <w:rsid w:val="00406452"/>
    <w:rsid w:val="00407130"/>
    <w:rsid w:val="00410046"/>
    <w:rsid w:val="0041165A"/>
    <w:rsid w:val="0041173F"/>
    <w:rsid w:val="00411774"/>
    <w:rsid w:val="0041194B"/>
    <w:rsid w:val="00411E49"/>
    <w:rsid w:val="00412025"/>
    <w:rsid w:val="0041255B"/>
    <w:rsid w:val="004126EB"/>
    <w:rsid w:val="00412897"/>
    <w:rsid w:val="00412AE4"/>
    <w:rsid w:val="00412FB2"/>
    <w:rsid w:val="004134E5"/>
    <w:rsid w:val="00413D61"/>
    <w:rsid w:val="0041415B"/>
    <w:rsid w:val="00414685"/>
    <w:rsid w:val="0041482A"/>
    <w:rsid w:val="00414DFD"/>
    <w:rsid w:val="00414EE6"/>
    <w:rsid w:val="004153BD"/>
    <w:rsid w:val="004158A0"/>
    <w:rsid w:val="00415A0D"/>
    <w:rsid w:val="00416008"/>
    <w:rsid w:val="0041678A"/>
    <w:rsid w:val="004167DD"/>
    <w:rsid w:val="00416EA6"/>
    <w:rsid w:val="00417ECD"/>
    <w:rsid w:val="004208C6"/>
    <w:rsid w:val="004208DD"/>
    <w:rsid w:val="00420901"/>
    <w:rsid w:val="0042242A"/>
    <w:rsid w:val="0042257C"/>
    <w:rsid w:val="00422ABF"/>
    <w:rsid w:val="004232F6"/>
    <w:rsid w:val="00423378"/>
    <w:rsid w:val="0042341B"/>
    <w:rsid w:val="0042355B"/>
    <w:rsid w:val="004235A3"/>
    <w:rsid w:val="00423897"/>
    <w:rsid w:val="00423F7C"/>
    <w:rsid w:val="0042443F"/>
    <w:rsid w:val="00424D2D"/>
    <w:rsid w:val="0042572A"/>
    <w:rsid w:val="00425ECB"/>
    <w:rsid w:val="004261C2"/>
    <w:rsid w:val="00426225"/>
    <w:rsid w:val="004269B4"/>
    <w:rsid w:val="00426C86"/>
    <w:rsid w:val="00430069"/>
    <w:rsid w:val="0043037D"/>
    <w:rsid w:val="00430432"/>
    <w:rsid w:val="004309F4"/>
    <w:rsid w:val="00430E43"/>
    <w:rsid w:val="00430FB6"/>
    <w:rsid w:val="004312CF"/>
    <w:rsid w:val="004313EF"/>
    <w:rsid w:val="00431CC9"/>
    <w:rsid w:val="004325A1"/>
    <w:rsid w:val="00432C3D"/>
    <w:rsid w:val="00432DEF"/>
    <w:rsid w:val="00432E49"/>
    <w:rsid w:val="004337E2"/>
    <w:rsid w:val="00433827"/>
    <w:rsid w:val="00433A14"/>
    <w:rsid w:val="00433D95"/>
    <w:rsid w:val="00433F91"/>
    <w:rsid w:val="00434E13"/>
    <w:rsid w:val="00434E27"/>
    <w:rsid w:val="00435651"/>
    <w:rsid w:val="00435C47"/>
    <w:rsid w:val="00435DCF"/>
    <w:rsid w:val="0043603A"/>
    <w:rsid w:val="00436F11"/>
    <w:rsid w:val="004371A9"/>
    <w:rsid w:val="0043729D"/>
    <w:rsid w:val="00437353"/>
    <w:rsid w:val="00440659"/>
    <w:rsid w:val="004407BB"/>
    <w:rsid w:val="00441135"/>
    <w:rsid w:val="00441B36"/>
    <w:rsid w:val="00441D69"/>
    <w:rsid w:val="00441E6E"/>
    <w:rsid w:val="0044226B"/>
    <w:rsid w:val="00442680"/>
    <w:rsid w:val="004429F6"/>
    <w:rsid w:val="00442C48"/>
    <w:rsid w:val="0044343A"/>
    <w:rsid w:val="004437A3"/>
    <w:rsid w:val="00443AE4"/>
    <w:rsid w:val="00443DAE"/>
    <w:rsid w:val="00444FE8"/>
    <w:rsid w:val="00445344"/>
    <w:rsid w:val="00445ED7"/>
    <w:rsid w:val="00445FF5"/>
    <w:rsid w:val="004462C1"/>
    <w:rsid w:val="00446C84"/>
    <w:rsid w:val="00446E9B"/>
    <w:rsid w:val="0044708B"/>
    <w:rsid w:val="00447626"/>
    <w:rsid w:val="004476E3"/>
    <w:rsid w:val="00447E50"/>
    <w:rsid w:val="00450520"/>
    <w:rsid w:val="00450D4F"/>
    <w:rsid w:val="00450F2C"/>
    <w:rsid w:val="00452160"/>
    <w:rsid w:val="004525CC"/>
    <w:rsid w:val="00452E14"/>
    <w:rsid w:val="0045365F"/>
    <w:rsid w:val="00454072"/>
    <w:rsid w:val="004542EE"/>
    <w:rsid w:val="0045450F"/>
    <w:rsid w:val="0045470B"/>
    <w:rsid w:val="004549FA"/>
    <w:rsid w:val="00454D09"/>
    <w:rsid w:val="00454D77"/>
    <w:rsid w:val="0045571D"/>
    <w:rsid w:val="004558AF"/>
    <w:rsid w:val="00456035"/>
    <w:rsid w:val="004563BF"/>
    <w:rsid w:val="00456C29"/>
    <w:rsid w:val="0045711F"/>
    <w:rsid w:val="00457A27"/>
    <w:rsid w:val="00457A4D"/>
    <w:rsid w:val="00460006"/>
    <w:rsid w:val="00460193"/>
    <w:rsid w:val="0046019D"/>
    <w:rsid w:val="004601DC"/>
    <w:rsid w:val="004602B8"/>
    <w:rsid w:val="00460338"/>
    <w:rsid w:val="0046083E"/>
    <w:rsid w:val="00460C81"/>
    <w:rsid w:val="00460ED7"/>
    <w:rsid w:val="00460FEF"/>
    <w:rsid w:val="00461234"/>
    <w:rsid w:val="0046135A"/>
    <w:rsid w:val="004614AE"/>
    <w:rsid w:val="00461B3E"/>
    <w:rsid w:val="00461CA5"/>
    <w:rsid w:val="004621CD"/>
    <w:rsid w:val="004622E5"/>
    <w:rsid w:val="0046255C"/>
    <w:rsid w:val="00462A4F"/>
    <w:rsid w:val="00462DFF"/>
    <w:rsid w:val="00462E22"/>
    <w:rsid w:val="00463231"/>
    <w:rsid w:val="00463280"/>
    <w:rsid w:val="00463D58"/>
    <w:rsid w:val="00463DC3"/>
    <w:rsid w:val="00463EA7"/>
    <w:rsid w:val="004646F8"/>
    <w:rsid w:val="00464A9A"/>
    <w:rsid w:val="00465573"/>
    <w:rsid w:val="004658B9"/>
    <w:rsid w:val="00465D62"/>
    <w:rsid w:val="00466B60"/>
    <w:rsid w:val="0046775F"/>
    <w:rsid w:val="00467C3F"/>
    <w:rsid w:val="00467D56"/>
    <w:rsid w:val="004702ED"/>
    <w:rsid w:val="004706B1"/>
    <w:rsid w:val="00470B1C"/>
    <w:rsid w:val="00471266"/>
    <w:rsid w:val="0047141A"/>
    <w:rsid w:val="00471CF8"/>
    <w:rsid w:val="00472181"/>
    <w:rsid w:val="00472373"/>
    <w:rsid w:val="004725A8"/>
    <w:rsid w:val="004729FE"/>
    <w:rsid w:val="00473017"/>
    <w:rsid w:val="00473541"/>
    <w:rsid w:val="0047445C"/>
    <w:rsid w:val="00474F3F"/>
    <w:rsid w:val="00475194"/>
    <w:rsid w:val="00475286"/>
    <w:rsid w:val="004758A2"/>
    <w:rsid w:val="00475E53"/>
    <w:rsid w:val="00476442"/>
    <w:rsid w:val="004766E1"/>
    <w:rsid w:val="00476CB0"/>
    <w:rsid w:val="00476D01"/>
    <w:rsid w:val="00476D64"/>
    <w:rsid w:val="00476E75"/>
    <w:rsid w:val="004778E8"/>
    <w:rsid w:val="00477D09"/>
    <w:rsid w:val="00480080"/>
    <w:rsid w:val="00480D01"/>
    <w:rsid w:val="00480FE4"/>
    <w:rsid w:val="0048138D"/>
    <w:rsid w:val="00481BCC"/>
    <w:rsid w:val="00481EDD"/>
    <w:rsid w:val="0048202D"/>
    <w:rsid w:val="004821BB"/>
    <w:rsid w:val="00482DEC"/>
    <w:rsid w:val="00482ECC"/>
    <w:rsid w:val="00482F7D"/>
    <w:rsid w:val="004833A8"/>
    <w:rsid w:val="00483549"/>
    <w:rsid w:val="00483654"/>
    <w:rsid w:val="00483AD5"/>
    <w:rsid w:val="00483DB5"/>
    <w:rsid w:val="00483EC5"/>
    <w:rsid w:val="0048422C"/>
    <w:rsid w:val="00484708"/>
    <w:rsid w:val="004847D4"/>
    <w:rsid w:val="0048481B"/>
    <w:rsid w:val="00484A97"/>
    <w:rsid w:val="00485037"/>
    <w:rsid w:val="00485146"/>
    <w:rsid w:val="004855B7"/>
    <w:rsid w:val="00486857"/>
    <w:rsid w:val="004869AD"/>
    <w:rsid w:val="00486BC9"/>
    <w:rsid w:val="00486EB8"/>
    <w:rsid w:val="00487453"/>
    <w:rsid w:val="004875DB"/>
    <w:rsid w:val="00487AA3"/>
    <w:rsid w:val="00490A05"/>
    <w:rsid w:val="00490A66"/>
    <w:rsid w:val="00490EEE"/>
    <w:rsid w:val="00491099"/>
    <w:rsid w:val="0049124F"/>
    <w:rsid w:val="0049200A"/>
    <w:rsid w:val="0049222F"/>
    <w:rsid w:val="00492556"/>
    <w:rsid w:val="00492D3C"/>
    <w:rsid w:val="00492FE3"/>
    <w:rsid w:val="004931BE"/>
    <w:rsid w:val="00493624"/>
    <w:rsid w:val="00493764"/>
    <w:rsid w:val="004937BC"/>
    <w:rsid w:val="00493DC0"/>
    <w:rsid w:val="00494094"/>
    <w:rsid w:val="004942D2"/>
    <w:rsid w:val="004947BB"/>
    <w:rsid w:val="00494AEF"/>
    <w:rsid w:val="00494D33"/>
    <w:rsid w:val="00494E86"/>
    <w:rsid w:val="004950A4"/>
    <w:rsid w:val="004955B2"/>
    <w:rsid w:val="004964BD"/>
    <w:rsid w:val="00496622"/>
    <w:rsid w:val="004970A9"/>
    <w:rsid w:val="00497177"/>
    <w:rsid w:val="004971A7"/>
    <w:rsid w:val="004972B3"/>
    <w:rsid w:val="004974D4"/>
    <w:rsid w:val="00497907"/>
    <w:rsid w:val="00497944"/>
    <w:rsid w:val="004A010B"/>
    <w:rsid w:val="004A02AD"/>
    <w:rsid w:val="004A0779"/>
    <w:rsid w:val="004A1594"/>
    <w:rsid w:val="004A164F"/>
    <w:rsid w:val="004A1A46"/>
    <w:rsid w:val="004A1C50"/>
    <w:rsid w:val="004A23F0"/>
    <w:rsid w:val="004A258C"/>
    <w:rsid w:val="004A2AE3"/>
    <w:rsid w:val="004A2DD7"/>
    <w:rsid w:val="004A31F0"/>
    <w:rsid w:val="004A3393"/>
    <w:rsid w:val="004A34DB"/>
    <w:rsid w:val="004A39DE"/>
    <w:rsid w:val="004A3B59"/>
    <w:rsid w:val="004A3BB5"/>
    <w:rsid w:val="004A3C66"/>
    <w:rsid w:val="004A4F52"/>
    <w:rsid w:val="004A55EA"/>
    <w:rsid w:val="004A57E7"/>
    <w:rsid w:val="004A5EB5"/>
    <w:rsid w:val="004A5F89"/>
    <w:rsid w:val="004A6ABA"/>
    <w:rsid w:val="004A7FEF"/>
    <w:rsid w:val="004B0BA4"/>
    <w:rsid w:val="004B131B"/>
    <w:rsid w:val="004B1A3E"/>
    <w:rsid w:val="004B1B21"/>
    <w:rsid w:val="004B2645"/>
    <w:rsid w:val="004B29F0"/>
    <w:rsid w:val="004B338D"/>
    <w:rsid w:val="004B3633"/>
    <w:rsid w:val="004B42D7"/>
    <w:rsid w:val="004B43DA"/>
    <w:rsid w:val="004B43E2"/>
    <w:rsid w:val="004B4871"/>
    <w:rsid w:val="004B4BDA"/>
    <w:rsid w:val="004B4BE0"/>
    <w:rsid w:val="004B5619"/>
    <w:rsid w:val="004B5FB6"/>
    <w:rsid w:val="004B630D"/>
    <w:rsid w:val="004B66F8"/>
    <w:rsid w:val="004B6887"/>
    <w:rsid w:val="004B69F2"/>
    <w:rsid w:val="004B6BCB"/>
    <w:rsid w:val="004B6C2F"/>
    <w:rsid w:val="004B7009"/>
    <w:rsid w:val="004C0065"/>
    <w:rsid w:val="004C0387"/>
    <w:rsid w:val="004C0469"/>
    <w:rsid w:val="004C0F0B"/>
    <w:rsid w:val="004C13D7"/>
    <w:rsid w:val="004C1642"/>
    <w:rsid w:val="004C1822"/>
    <w:rsid w:val="004C1A47"/>
    <w:rsid w:val="004C1BCE"/>
    <w:rsid w:val="004C1C03"/>
    <w:rsid w:val="004C2821"/>
    <w:rsid w:val="004C289C"/>
    <w:rsid w:val="004C312B"/>
    <w:rsid w:val="004C37B6"/>
    <w:rsid w:val="004C37C9"/>
    <w:rsid w:val="004C38C3"/>
    <w:rsid w:val="004C40C4"/>
    <w:rsid w:val="004C4ABE"/>
    <w:rsid w:val="004C50AC"/>
    <w:rsid w:val="004C5642"/>
    <w:rsid w:val="004C5849"/>
    <w:rsid w:val="004C5864"/>
    <w:rsid w:val="004C5949"/>
    <w:rsid w:val="004C5FB1"/>
    <w:rsid w:val="004C6739"/>
    <w:rsid w:val="004C70C2"/>
    <w:rsid w:val="004D0258"/>
    <w:rsid w:val="004D058C"/>
    <w:rsid w:val="004D069C"/>
    <w:rsid w:val="004D074F"/>
    <w:rsid w:val="004D0839"/>
    <w:rsid w:val="004D08CA"/>
    <w:rsid w:val="004D0A76"/>
    <w:rsid w:val="004D11D9"/>
    <w:rsid w:val="004D1788"/>
    <w:rsid w:val="004D2A4E"/>
    <w:rsid w:val="004D3271"/>
    <w:rsid w:val="004D3774"/>
    <w:rsid w:val="004D3E6E"/>
    <w:rsid w:val="004D4439"/>
    <w:rsid w:val="004D4FA7"/>
    <w:rsid w:val="004D53C5"/>
    <w:rsid w:val="004D60B0"/>
    <w:rsid w:val="004D6297"/>
    <w:rsid w:val="004D6771"/>
    <w:rsid w:val="004D679B"/>
    <w:rsid w:val="004D6A27"/>
    <w:rsid w:val="004D6B6E"/>
    <w:rsid w:val="004D6BBE"/>
    <w:rsid w:val="004D6C00"/>
    <w:rsid w:val="004D7295"/>
    <w:rsid w:val="004D771C"/>
    <w:rsid w:val="004D7A86"/>
    <w:rsid w:val="004D7BDC"/>
    <w:rsid w:val="004E01EC"/>
    <w:rsid w:val="004E124C"/>
    <w:rsid w:val="004E2648"/>
    <w:rsid w:val="004E27E7"/>
    <w:rsid w:val="004E2AE5"/>
    <w:rsid w:val="004E2D0F"/>
    <w:rsid w:val="004E32EF"/>
    <w:rsid w:val="004E35DC"/>
    <w:rsid w:val="004E3718"/>
    <w:rsid w:val="004E436B"/>
    <w:rsid w:val="004E4569"/>
    <w:rsid w:val="004E4BC2"/>
    <w:rsid w:val="004E5004"/>
    <w:rsid w:val="004E5024"/>
    <w:rsid w:val="004E5063"/>
    <w:rsid w:val="004E5276"/>
    <w:rsid w:val="004E52C8"/>
    <w:rsid w:val="004E531E"/>
    <w:rsid w:val="004E5638"/>
    <w:rsid w:val="004E5B49"/>
    <w:rsid w:val="004E5BDA"/>
    <w:rsid w:val="004E678D"/>
    <w:rsid w:val="004E69D7"/>
    <w:rsid w:val="004E6C31"/>
    <w:rsid w:val="004E71D1"/>
    <w:rsid w:val="004E727D"/>
    <w:rsid w:val="004F02EC"/>
    <w:rsid w:val="004F07FE"/>
    <w:rsid w:val="004F0AEB"/>
    <w:rsid w:val="004F0DBD"/>
    <w:rsid w:val="004F101A"/>
    <w:rsid w:val="004F114F"/>
    <w:rsid w:val="004F137F"/>
    <w:rsid w:val="004F1C2A"/>
    <w:rsid w:val="004F2709"/>
    <w:rsid w:val="004F2863"/>
    <w:rsid w:val="004F28CB"/>
    <w:rsid w:val="004F28E2"/>
    <w:rsid w:val="004F3265"/>
    <w:rsid w:val="004F3C56"/>
    <w:rsid w:val="004F4358"/>
    <w:rsid w:val="004F435E"/>
    <w:rsid w:val="004F5136"/>
    <w:rsid w:val="004F60A4"/>
    <w:rsid w:val="004F64D1"/>
    <w:rsid w:val="004F657D"/>
    <w:rsid w:val="004F66B3"/>
    <w:rsid w:val="004F6CA3"/>
    <w:rsid w:val="004F6F20"/>
    <w:rsid w:val="004F6F29"/>
    <w:rsid w:val="004F72CE"/>
    <w:rsid w:val="004F79D2"/>
    <w:rsid w:val="004F7C83"/>
    <w:rsid w:val="00500589"/>
    <w:rsid w:val="00501A6E"/>
    <w:rsid w:val="00501F4A"/>
    <w:rsid w:val="005023A5"/>
    <w:rsid w:val="0050254E"/>
    <w:rsid w:val="0050270D"/>
    <w:rsid w:val="00502A88"/>
    <w:rsid w:val="00502AAF"/>
    <w:rsid w:val="0050361E"/>
    <w:rsid w:val="00503C8D"/>
    <w:rsid w:val="00503F66"/>
    <w:rsid w:val="00504298"/>
    <w:rsid w:val="00504B80"/>
    <w:rsid w:val="00504D2C"/>
    <w:rsid w:val="00504EFE"/>
    <w:rsid w:val="00505019"/>
    <w:rsid w:val="005055EA"/>
    <w:rsid w:val="00505840"/>
    <w:rsid w:val="0050611F"/>
    <w:rsid w:val="00506625"/>
    <w:rsid w:val="0050683C"/>
    <w:rsid w:val="00506968"/>
    <w:rsid w:val="00506ECA"/>
    <w:rsid w:val="00506FF8"/>
    <w:rsid w:val="005070CF"/>
    <w:rsid w:val="00507352"/>
    <w:rsid w:val="00507802"/>
    <w:rsid w:val="00507BEC"/>
    <w:rsid w:val="00510666"/>
    <w:rsid w:val="00510D28"/>
    <w:rsid w:val="00511133"/>
    <w:rsid w:val="005115CC"/>
    <w:rsid w:val="0051186F"/>
    <w:rsid w:val="00511C8C"/>
    <w:rsid w:val="00511F46"/>
    <w:rsid w:val="005120A9"/>
    <w:rsid w:val="00512742"/>
    <w:rsid w:val="00512FA7"/>
    <w:rsid w:val="005130D6"/>
    <w:rsid w:val="0051321C"/>
    <w:rsid w:val="005134A2"/>
    <w:rsid w:val="005137D6"/>
    <w:rsid w:val="005137EF"/>
    <w:rsid w:val="0051397E"/>
    <w:rsid w:val="00513CC7"/>
    <w:rsid w:val="0051458F"/>
    <w:rsid w:val="00514CEB"/>
    <w:rsid w:val="00515391"/>
    <w:rsid w:val="0051540C"/>
    <w:rsid w:val="0051553A"/>
    <w:rsid w:val="005156BE"/>
    <w:rsid w:val="00515E5E"/>
    <w:rsid w:val="00516744"/>
    <w:rsid w:val="0051713C"/>
    <w:rsid w:val="0051726F"/>
    <w:rsid w:val="00517DCB"/>
    <w:rsid w:val="00517DD8"/>
    <w:rsid w:val="00517E8E"/>
    <w:rsid w:val="00520600"/>
    <w:rsid w:val="005212EA"/>
    <w:rsid w:val="005213E2"/>
    <w:rsid w:val="00521613"/>
    <w:rsid w:val="00521D93"/>
    <w:rsid w:val="00521EE6"/>
    <w:rsid w:val="00521FB7"/>
    <w:rsid w:val="005225B8"/>
    <w:rsid w:val="005228F3"/>
    <w:rsid w:val="005229E7"/>
    <w:rsid w:val="00522A90"/>
    <w:rsid w:val="00523254"/>
    <w:rsid w:val="005233C6"/>
    <w:rsid w:val="00523BC7"/>
    <w:rsid w:val="00523CEF"/>
    <w:rsid w:val="00523EEE"/>
    <w:rsid w:val="00524C2C"/>
    <w:rsid w:val="00525079"/>
    <w:rsid w:val="0052539A"/>
    <w:rsid w:val="0052593F"/>
    <w:rsid w:val="00525945"/>
    <w:rsid w:val="00526AEE"/>
    <w:rsid w:val="00526F50"/>
    <w:rsid w:val="0052701B"/>
    <w:rsid w:val="005274FB"/>
    <w:rsid w:val="0052769F"/>
    <w:rsid w:val="005278A1"/>
    <w:rsid w:val="0052793E"/>
    <w:rsid w:val="00527DBD"/>
    <w:rsid w:val="005307AE"/>
    <w:rsid w:val="00530891"/>
    <w:rsid w:val="00531FEB"/>
    <w:rsid w:val="0053291A"/>
    <w:rsid w:val="00532ED8"/>
    <w:rsid w:val="00532FA3"/>
    <w:rsid w:val="00534079"/>
    <w:rsid w:val="00534531"/>
    <w:rsid w:val="005350AC"/>
    <w:rsid w:val="0053583E"/>
    <w:rsid w:val="00536124"/>
    <w:rsid w:val="00536288"/>
    <w:rsid w:val="00536AAE"/>
    <w:rsid w:val="00536F1F"/>
    <w:rsid w:val="005372C0"/>
    <w:rsid w:val="005372E6"/>
    <w:rsid w:val="00540C6A"/>
    <w:rsid w:val="00540EF9"/>
    <w:rsid w:val="00540F32"/>
    <w:rsid w:val="00541691"/>
    <w:rsid w:val="005417B1"/>
    <w:rsid w:val="00542080"/>
    <w:rsid w:val="00542BB0"/>
    <w:rsid w:val="00543934"/>
    <w:rsid w:val="00543C62"/>
    <w:rsid w:val="00543CFA"/>
    <w:rsid w:val="00543D56"/>
    <w:rsid w:val="00543F8B"/>
    <w:rsid w:val="005445EE"/>
    <w:rsid w:val="00544C7F"/>
    <w:rsid w:val="005450F9"/>
    <w:rsid w:val="0054590A"/>
    <w:rsid w:val="0054595D"/>
    <w:rsid w:val="00545975"/>
    <w:rsid w:val="0054654E"/>
    <w:rsid w:val="00546934"/>
    <w:rsid w:val="00546E50"/>
    <w:rsid w:val="00547262"/>
    <w:rsid w:val="00547462"/>
    <w:rsid w:val="00547815"/>
    <w:rsid w:val="00547A09"/>
    <w:rsid w:val="005501F8"/>
    <w:rsid w:val="00550CC7"/>
    <w:rsid w:val="00550E3A"/>
    <w:rsid w:val="00551B83"/>
    <w:rsid w:val="00552CC1"/>
    <w:rsid w:val="005535DC"/>
    <w:rsid w:val="00553643"/>
    <w:rsid w:val="00553AF8"/>
    <w:rsid w:val="0055409A"/>
    <w:rsid w:val="00554138"/>
    <w:rsid w:val="005541C1"/>
    <w:rsid w:val="00554502"/>
    <w:rsid w:val="00554F4B"/>
    <w:rsid w:val="00555633"/>
    <w:rsid w:val="00555EB7"/>
    <w:rsid w:val="00556115"/>
    <w:rsid w:val="00556866"/>
    <w:rsid w:val="00556CEC"/>
    <w:rsid w:val="00556EA9"/>
    <w:rsid w:val="00556EE6"/>
    <w:rsid w:val="00556F4F"/>
    <w:rsid w:val="00557045"/>
    <w:rsid w:val="00557349"/>
    <w:rsid w:val="0055771C"/>
    <w:rsid w:val="00557821"/>
    <w:rsid w:val="00557842"/>
    <w:rsid w:val="00557A21"/>
    <w:rsid w:val="0056007F"/>
    <w:rsid w:val="00560462"/>
    <w:rsid w:val="00560CF1"/>
    <w:rsid w:val="00561754"/>
    <w:rsid w:val="00561B54"/>
    <w:rsid w:val="00561BB4"/>
    <w:rsid w:val="00561C96"/>
    <w:rsid w:val="005622EF"/>
    <w:rsid w:val="00562833"/>
    <w:rsid w:val="00563CD9"/>
    <w:rsid w:val="005645C2"/>
    <w:rsid w:val="00564750"/>
    <w:rsid w:val="005652A1"/>
    <w:rsid w:val="00565815"/>
    <w:rsid w:val="005659CA"/>
    <w:rsid w:val="005660E0"/>
    <w:rsid w:val="00566251"/>
    <w:rsid w:val="0056659F"/>
    <w:rsid w:val="0056683E"/>
    <w:rsid w:val="0056727E"/>
    <w:rsid w:val="0056777D"/>
    <w:rsid w:val="0056786A"/>
    <w:rsid w:val="005679DF"/>
    <w:rsid w:val="00567D8A"/>
    <w:rsid w:val="00567F08"/>
    <w:rsid w:val="005703AD"/>
    <w:rsid w:val="0057044B"/>
    <w:rsid w:val="0057057D"/>
    <w:rsid w:val="005705BB"/>
    <w:rsid w:val="00570E3D"/>
    <w:rsid w:val="00571295"/>
    <w:rsid w:val="00571378"/>
    <w:rsid w:val="00571460"/>
    <w:rsid w:val="00571779"/>
    <w:rsid w:val="005717B0"/>
    <w:rsid w:val="00571DEE"/>
    <w:rsid w:val="005720CD"/>
    <w:rsid w:val="00572151"/>
    <w:rsid w:val="005721FE"/>
    <w:rsid w:val="005722E0"/>
    <w:rsid w:val="0057231D"/>
    <w:rsid w:val="00572633"/>
    <w:rsid w:val="00572886"/>
    <w:rsid w:val="005736CE"/>
    <w:rsid w:val="00573797"/>
    <w:rsid w:val="00573BA9"/>
    <w:rsid w:val="00573E13"/>
    <w:rsid w:val="00573FF4"/>
    <w:rsid w:val="00574196"/>
    <w:rsid w:val="00574242"/>
    <w:rsid w:val="0057460C"/>
    <w:rsid w:val="00574656"/>
    <w:rsid w:val="005746BF"/>
    <w:rsid w:val="00574808"/>
    <w:rsid w:val="005748FD"/>
    <w:rsid w:val="00574EEF"/>
    <w:rsid w:val="00575349"/>
    <w:rsid w:val="00575527"/>
    <w:rsid w:val="00575AB0"/>
    <w:rsid w:val="00575E04"/>
    <w:rsid w:val="00575F0B"/>
    <w:rsid w:val="00576217"/>
    <w:rsid w:val="00576479"/>
    <w:rsid w:val="00576F2B"/>
    <w:rsid w:val="00577001"/>
    <w:rsid w:val="00577914"/>
    <w:rsid w:val="00577956"/>
    <w:rsid w:val="005801E6"/>
    <w:rsid w:val="00580755"/>
    <w:rsid w:val="00581423"/>
    <w:rsid w:val="005814D2"/>
    <w:rsid w:val="005814E4"/>
    <w:rsid w:val="005816CC"/>
    <w:rsid w:val="00581C84"/>
    <w:rsid w:val="00581CE5"/>
    <w:rsid w:val="00581F60"/>
    <w:rsid w:val="005837E2"/>
    <w:rsid w:val="00584421"/>
    <w:rsid w:val="00584468"/>
    <w:rsid w:val="005844B6"/>
    <w:rsid w:val="00584952"/>
    <w:rsid w:val="00585ADF"/>
    <w:rsid w:val="00585CBA"/>
    <w:rsid w:val="00586CEC"/>
    <w:rsid w:val="00587286"/>
    <w:rsid w:val="0058787C"/>
    <w:rsid w:val="00587F76"/>
    <w:rsid w:val="0059023C"/>
    <w:rsid w:val="00590398"/>
    <w:rsid w:val="0059040E"/>
    <w:rsid w:val="005907DA"/>
    <w:rsid w:val="005907E8"/>
    <w:rsid w:val="00590B39"/>
    <w:rsid w:val="00590D4B"/>
    <w:rsid w:val="00591980"/>
    <w:rsid w:val="005919A6"/>
    <w:rsid w:val="005919D1"/>
    <w:rsid w:val="005932B5"/>
    <w:rsid w:val="00593830"/>
    <w:rsid w:val="00593900"/>
    <w:rsid w:val="00593C8F"/>
    <w:rsid w:val="0059430D"/>
    <w:rsid w:val="00594878"/>
    <w:rsid w:val="00594B1D"/>
    <w:rsid w:val="00594B44"/>
    <w:rsid w:val="00594B4A"/>
    <w:rsid w:val="00594DCC"/>
    <w:rsid w:val="00595276"/>
    <w:rsid w:val="00595307"/>
    <w:rsid w:val="00595312"/>
    <w:rsid w:val="005959DB"/>
    <w:rsid w:val="00595F01"/>
    <w:rsid w:val="00596418"/>
    <w:rsid w:val="00596991"/>
    <w:rsid w:val="005969F3"/>
    <w:rsid w:val="00596E18"/>
    <w:rsid w:val="00596FB9"/>
    <w:rsid w:val="0059702A"/>
    <w:rsid w:val="00597847"/>
    <w:rsid w:val="005978E9"/>
    <w:rsid w:val="005A01C2"/>
    <w:rsid w:val="005A09BC"/>
    <w:rsid w:val="005A09F8"/>
    <w:rsid w:val="005A14A0"/>
    <w:rsid w:val="005A1554"/>
    <w:rsid w:val="005A1E45"/>
    <w:rsid w:val="005A276D"/>
    <w:rsid w:val="005A27ED"/>
    <w:rsid w:val="005A292D"/>
    <w:rsid w:val="005A32DE"/>
    <w:rsid w:val="005A3D0D"/>
    <w:rsid w:val="005A4364"/>
    <w:rsid w:val="005A54C6"/>
    <w:rsid w:val="005A5844"/>
    <w:rsid w:val="005A5C5E"/>
    <w:rsid w:val="005A5EEC"/>
    <w:rsid w:val="005A6A39"/>
    <w:rsid w:val="005A6E39"/>
    <w:rsid w:val="005A7397"/>
    <w:rsid w:val="005A7DF9"/>
    <w:rsid w:val="005A7E94"/>
    <w:rsid w:val="005B05E2"/>
    <w:rsid w:val="005B0F75"/>
    <w:rsid w:val="005B0FA4"/>
    <w:rsid w:val="005B0FEC"/>
    <w:rsid w:val="005B1C7B"/>
    <w:rsid w:val="005B1E7D"/>
    <w:rsid w:val="005B20FD"/>
    <w:rsid w:val="005B2372"/>
    <w:rsid w:val="005B27E7"/>
    <w:rsid w:val="005B35FF"/>
    <w:rsid w:val="005B36B0"/>
    <w:rsid w:val="005B38CC"/>
    <w:rsid w:val="005B4267"/>
    <w:rsid w:val="005B4FD2"/>
    <w:rsid w:val="005B5351"/>
    <w:rsid w:val="005B570C"/>
    <w:rsid w:val="005B57C0"/>
    <w:rsid w:val="005B58C8"/>
    <w:rsid w:val="005B63F8"/>
    <w:rsid w:val="005B6A3B"/>
    <w:rsid w:val="005B6F9E"/>
    <w:rsid w:val="005B7090"/>
    <w:rsid w:val="005B73CA"/>
    <w:rsid w:val="005B770D"/>
    <w:rsid w:val="005B77D3"/>
    <w:rsid w:val="005B7EFD"/>
    <w:rsid w:val="005C10C0"/>
    <w:rsid w:val="005C114F"/>
    <w:rsid w:val="005C115E"/>
    <w:rsid w:val="005C190C"/>
    <w:rsid w:val="005C194D"/>
    <w:rsid w:val="005C1E19"/>
    <w:rsid w:val="005C1FED"/>
    <w:rsid w:val="005C22F0"/>
    <w:rsid w:val="005C230C"/>
    <w:rsid w:val="005C28A5"/>
    <w:rsid w:val="005C2B7E"/>
    <w:rsid w:val="005C4018"/>
    <w:rsid w:val="005C435E"/>
    <w:rsid w:val="005C4408"/>
    <w:rsid w:val="005C4650"/>
    <w:rsid w:val="005C4829"/>
    <w:rsid w:val="005C4F68"/>
    <w:rsid w:val="005C5264"/>
    <w:rsid w:val="005C571E"/>
    <w:rsid w:val="005C6153"/>
    <w:rsid w:val="005C65DC"/>
    <w:rsid w:val="005C68E2"/>
    <w:rsid w:val="005C695E"/>
    <w:rsid w:val="005C6C63"/>
    <w:rsid w:val="005C6DF4"/>
    <w:rsid w:val="005C7616"/>
    <w:rsid w:val="005C7919"/>
    <w:rsid w:val="005C7C10"/>
    <w:rsid w:val="005C7E99"/>
    <w:rsid w:val="005D004E"/>
    <w:rsid w:val="005D04CC"/>
    <w:rsid w:val="005D0C12"/>
    <w:rsid w:val="005D14E6"/>
    <w:rsid w:val="005D1A6C"/>
    <w:rsid w:val="005D1C13"/>
    <w:rsid w:val="005D1C37"/>
    <w:rsid w:val="005D248F"/>
    <w:rsid w:val="005D2B5A"/>
    <w:rsid w:val="005D30A0"/>
    <w:rsid w:val="005D38D7"/>
    <w:rsid w:val="005D3910"/>
    <w:rsid w:val="005D3CF8"/>
    <w:rsid w:val="005D3DE2"/>
    <w:rsid w:val="005D4D60"/>
    <w:rsid w:val="005D4EBB"/>
    <w:rsid w:val="005D512B"/>
    <w:rsid w:val="005D67E8"/>
    <w:rsid w:val="005D68AA"/>
    <w:rsid w:val="005D6AFA"/>
    <w:rsid w:val="005D6B2C"/>
    <w:rsid w:val="005D6DEA"/>
    <w:rsid w:val="005D6E5B"/>
    <w:rsid w:val="005D7922"/>
    <w:rsid w:val="005D7F4E"/>
    <w:rsid w:val="005E0125"/>
    <w:rsid w:val="005E0EC6"/>
    <w:rsid w:val="005E170D"/>
    <w:rsid w:val="005E1986"/>
    <w:rsid w:val="005E1CBE"/>
    <w:rsid w:val="005E1EE3"/>
    <w:rsid w:val="005E2314"/>
    <w:rsid w:val="005E23E0"/>
    <w:rsid w:val="005E2A16"/>
    <w:rsid w:val="005E2B1A"/>
    <w:rsid w:val="005E2E9F"/>
    <w:rsid w:val="005E2ED3"/>
    <w:rsid w:val="005E2FC9"/>
    <w:rsid w:val="005E2FE0"/>
    <w:rsid w:val="005E31B1"/>
    <w:rsid w:val="005E35C6"/>
    <w:rsid w:val="005E39E0"/>
    <w:rsid w:val="005E3EAD"/>
    <w:rsid w:val="005E431E"/>
    <w:rsid w:val="005E47F0"/>
    <w:rsid w:val="005E4CE4"/>
    <w:rsid w:val="005E5272"/>
    <w:rsid w:val="005E540D"/>
    <w:rsid w:val="005E543F"/>
    <w:rsid w:val="005E547F"/>
    <w:rsid w:val="005E5938"/>
    <w:rsid w:val="005E59F3"/>
    <w:rsid w:val="005E5DED"/>
    <w:rsid w:val="005E60F4"/>
    <w:rsid w:val="005E6270"/>
    <w:rsid w:val="005E6353"/>
    <w:rsid w:val="005E674A"/>
    <w:rsid w:val="005E6FDB"/>
    <w:rsid w:val="005E70DD"/>
    <w:rsid w:val="005E7602"/>
    <w:rsid w:val="005E7AB1"/>
    <w:rsid w:val="005E7F2C"/>
    <w:rsid w:val="005F022E"/>
    <w:rsid w:val="005F095B"/>
    <w:rsid w:val="005F0989"/>
    <w:rsid w:val="005F10C7"/>
    <w:rsid w:val="005F163D"/>
    <w:rsid w:val="005F18C7"/>
    <w:rsid w:val="005F1C7D"/>
    <w:rsid w:val="005F20A9"/>
    <w:rsid w:val="005F2232"/>
    <w:rsid w:val="005F24FD"/>
    <w:rsid w:val="005F2601"/>
    <w:rsid w:val="005F2BF6"/>
    <w:rsid w:val="005F2C65"/>
    <w:rsid w:val="005F3411"/>
    <w:rsid w:val="005F4785"/>
    <w:rsid w:val="005F4810"/>
    <w:rsid w:val="005F4928"/>
    <w:rsid w:val="005F5A97"/>
    <w:rsid w:val="005F5C00"/>
    <w:rsid w:val="005F6078"/>
    <w:rsid w:val="005F6433"/>
    <w:rsid w:val="005F64D6"/>
    <w:rsid w:val="005F6654"/>
    <w:rsid w:val="005F6D2C"/>
    <w:rsid w:val="005F7191"/>
    <w:rsid w:val="005F7AA6"/>
    <w:rsid w:val="00600282"/>
    <w:rsid w:val="00600383"/>
    <w:rsid w:val="00600708"/>
    <w:rsid w:val="00600EB8"/>
    <w:rsid w:val="00600F2F"/>
    <w:rsid w:val="006011D3"/>
    <w:rsid w:val="006016B7"/>
    <w:rsid w:val="00601C5C"/>
    <w:rsid w:val="00601D07"/>
    <w:rsid w:val="00601D25"/>
    <w:rsid w:val="00601F54"/>
    <w:rsid w:val="0060207D"/>
    <w:rsid w:val="006026B3"/>
    <w:rsid w:val="00603284"/>
    <w:rsid w:val="00603481"/>
    <w:rsid w:val="006034CF"/>
    <w:rsid w:val="006037C6"/>
    <w:rsid w:val="00603A5D"/>
    <w:rsid w:val="00603D06"/>
    <w:rsid w:val="006046A4"/>
    <w:rsid w:val="00604EE0"/>
    <w:rsid w:val="00605263"/>
    <w:rsid w:val="006053E8"/>
    <w:rsid w:val="006054DF"/>
    <w:rsid w:val="00605AA4"/>
    <w:rsid w:val="00605AC9"/>
    <w:rsid w:val="00605E7F"/>
    <w:rsid w:val="00606601"/>
    <w:rsid w:val="00606865"/>
    <w:rsid w:val="006068EC"/>
    <w:rsid w:val="00607293"/>
    <w:rsid w:val="006073A1"/>
    <w:rsid w:val="00607586"/>
    <w:rsid w:val="00607780"/>
    <w:rsid w:val="00607D37"/>
    <w:rsid w:val="00607EE8"/>
    <w:rsid w:val="00607F8F"/>
    <w:rsid w:val="0061023F"/>
    <w:rsid w:val="006104FB"/>
    <w:rsid w:val="00610901"/>
    <w:rsid w:val="00611517"/>
    <w:rsid w:val="00611B94"/>
    <w:rsid w:val="00611D9F"/>
    <w:rsid w:val="00612AA1"/>
    <w:rsid w:val="00612CC0"/>
    <w:rsid w:val="0061345C"/>
    <w:rsid w:val="00613505"/>
    <w:rsid w:val="006136CE"/>
    <w:rsid w:val="006138A3"/>
    <w:rsid w:val="00614B83"/>
    <w:rsid w:val="00615092"/>
    <w:rsid w:val="0061539A"/>
    <w:rsid w:val="00615CEE"/>
    <w:rsid w:val="00616C46"/>
    <w:rsid w:val="00617893"/>
    <w:rsid w:val="00617922"/>
    <w:rsid w:val="00617F40"/>
    <w:rsid w:val="00620065"/>
    <w:rsid w:val="00620188"/>
    <w:rsid w:val="0062132E"/>
    <w:rsid w:val="00621ABE"/>
    <w:rsid w:val="00621E43"/>
    <w:rsid w:val="00623230"/>
    <w:rsid w:val="006232F9"/>
    <w:rsid w:val="00623460"/>
    <w:rsid w:val="0062351C"/>
    <w:rsid w:val="006238E0"/>
    <w:rsid w:val="00624093"/>
    <w:rsid w:val="006246D5"/>
    <w:rsid w:val="006248A6"/>
    <w:rsid w:val="00624C88"/>
    <w:rsid w:val="00624D17"/>
    <w:rsid w:val="00624DC6"/>
    <w:rsid w:val="00625207"/>
    <w:rsid w:val="00625500"/>
    <w:rsid w:val="0062560C"/>
    <w:rsid w:val="00625735"/>
    <w:rsid w:val="00625A95"/>
    <w:rsid w:val="00626322"/>
    <w:rsid w:val="006265F0"/>
    <w:rsid w:val="00626D37"/>
    <w:rsid w:val="00627FEC"/>
    <w:rsid w:val="006305DD"/>
    <w:rsid w:val="00630861"/>
    <w:rsid w:val="006309C4"/>
    <w:rsid w:val="00630B38"/>
    <w:rsid w:val="0063122F"/>
    <w:rsid w:val="006314EF"/>
    <w:rsid w:val="00631A37"/>
    <w:rsid w:val="00631D38"/>
    <w:rsid w:val="006320BD"/>
    <w:rsid w:val="00632BE3"/>
    <w:rsid w:val="00632D8B"/>
    <w:rsid w:val="00633D25"/>
    <w:rsid w:val="00634356"/>
    <w:rsid w:val="00634520"/>
    <w:rsid w:val="006346C6"/>
    <w:rsid w:val="0063476F"/>
    <w:rsid w:val="00634775"/>
    <w:rsid w:val="006357CA"/>
    <w:rsid w:val="006358D5"/>
    <w:rsid w:val="00635A4C"/>
    <w:rsid w:val="00635EDF"/>
    <w:rsid w:val="00636962"/>
    <w:rsid w:val="00636A2E"/>
    <w:rsid w:val="006370B4"/>
    <w:rsid w:val="006371FE"/>
    <w:rsid w:val="006374B1"/>
    <w:rsid w:val="00637B61"/>
    <w:rsid w:val="00637E6E"/>
    <w:rsid w:val="00640FD2"/>
    <w:rsid w:val="00640FDC"/>
    <w:rsid w:val="006413F7"/>
    <w:rsid w:val="006424CB"/>
    <w:rsid w:val="00643ACC"/>
    <w:rsid w:val="00644226"/>
    <w:rsid w:val="00644F0F"/>
    <w:rsid w:val="00645287"/>
    <w:rsid w:val="00645318"/>
    <w:rsid w:val="006456AE"/>
    <w:rsid w:val="0064594A"/>
    <w:rsid w:val="00645AA2"/>
    <w:rsid w:val="006461BC"/>
    <w:rsid w:val="006468B0"/>
    <w:rsid w:val="006471D5"/>
    <w:rsid w:val="00647664"/>
    <w:rsid w:val="00647695"/>
    <w:rsid w:val="006479DE"/>
    <w:rsid w:val="00647EEE"/>
    <w:rsid w:val="006502AB"/>
    <w:rsid w:val="00650571"/>
    <w:rsid w:val="006510D8"/>
    <w:rsid w:val="006512B3"/>
    <w:rsid w:val="006518F6"/>
    <w:rsid w:val="00652121"/>
    <w:rsid w:val="00652C5A"/>
    <w:rsid w:val="0065308F"/>
    <w:rsid w:val="00653890"/>
    <w:rsid w:val="00653A78"/>
    <w:rsid w:val="00653C5C"/>
    <w:rsid w:val="00653CDE"/>
    <w:rsid w:val="00653F67"/>
    <w:rsid w:val="0065410B"/>
    <w:rsid w:val="006541DD"/>
    <w:rsid w:val="00654218"/>
    <w:rsid w:val="006546BD"/>
    <w:rsid w:val="006547CC"/>
    <w:rsid w:val="006548D3"/>
    <w:rsid w:val="00654FBF"/>
    <w:rsid w:val="006553E6"/>
    <w:rsid w:val="00655704"/>
    <w:rsid w:val="006559B4"/>
    <w:rsid w:val="0065608F"/>
    <w:rsid w:val="0065738C"/>
    <w:rsid w:val="00657857"/>
    <w:rsid w:val="00657C47"/>
    <w:rsid w:val="00657DF9"/>
    <w:rsid w:val="006601EF"/>
    <w:rsid w:val="00660415"/>
    <w:rsid w:val="0066051A"/>
    <w:rsid w:val="006605BE"/>
    <w:rsid w:val="00660861"/>
    <w:rsid w:val="00660B02"/>
    <w:rsid w:val="00660C5F"/>
    <w:rsid w:val="00660C61"/>
    <w:rsid w:val="00660D1F"/>
    <w:rsid w:val="00661CBF"/>
    <w:rsid w:val="0066214F"/>
    <w:rsid w:val="006625FC"/>
    <w:rsid w:val="00663380"/>
    <w:rsid w:val="00663765"/>
    <w:rsid w:val="006638F5"/>
    <w:rsid w:val="00663D95"/>
    <w:rsid w:val="00663DBE"/>
    <w:rsid w:val="00664392"/>
    <w:rsid w:val="00664521"/>
    <w:rsid w:val="00664B3F"/>
    <w:rsid w:val="00664EFB"/>
    <w:rsid w:val="006653ED"/>
    <w:rsid w:val="006659DA"/>
    <w:rsid w:val="00665E9A"/>
    <w:rsid w:val="00665EF5"/>
    <w:rsid w:val="00666110"/>
    <w:rsid w:val="00666228"/>
    <w:rsid w:val="0066654D"/>
    <w:rsid w:val="00666A75"/>
    <w:rsid w:val="006670B4"/>
    <w:rsid w:val="006673D6"/>
    <w:rsid w:val="00667D15"/>
    <w:rsid w:val="00670A56"/>
    <w:rsid w:val="00670B50"/>
    <w:rsid w:val="00670D21"/>
    <w:rsid w:val="006713B4"/>
    <w:rsid w:val="00671440"/>
    <w:rsid w:val="006714C8"/>
    <w:rsid w:val="00671826"/>
    <w:rsid w:val="0067191F"/>
    <w:rsid w:val="00671E26"/>
    <w:rsid w:val="00671F99"/>
    <w:rsid w:val="006724B4"/>
    <w:rsid w:val="006727F7"/>
    <w:rsid w:val="006728EF"/>
    <w:rsid w:val="006729A7"/>
    <w:rsid w:val="00672ADE"/>
    <w:rsid w:val="00674053"/>
    <w:rsid w:val="00674544"/>
    <w:rsid w:val="00674557"/>
    <w:rsid w:val="00674EC6"/>
    <w:rsid w:val="00675690"/>
    <w:rsid w:val="00675A66"/>
    <w:rsid w:val="00676218"/>
    <w:rsid w:val="0067635C"/>
    <w:rsid w:val="00676922"/>
    <w:rsid w:val="00676FCD"/>
    <w:rsid w:val="00677132"/>
    <w:rsid w:val="00677259"/>
    <w:rsid w:val="00677FF6"/>
    <w:rsid w:val="0068002E"/>
    <w:rsid w:val="00680075"/>
    <w:rsid w:val="00680D44"/>
    <w:rsid w:val="00681329"/>
    <w:rsid w:val="00681D62"/>
    <w:rsid w:val="00681FE5"/>
    <w:rsid w:val="00682263"/>
    <w:rsid w:val="0068278F"/>
    <w:rsid w:val="00682824"/>
    <w:rsid w:val="00682833"/>
    <w:rsid w:val="006831EB"/>
    <w:rsid w:val="00683361"/>
    <w:rsid w:val="00683627"/>
    <w:rsid w:val="0068388F"/>
    <w:rsid w:val="006847AD"/>
    <w:rsid w:val="0068490B"/>
    <w:rsid w:val="00684924"/>
    <w:rsid w:val="00684F11"/>
    <w:rsid w:val="00685198"/>
    <w:rsid w:val="006852A7"/>
    <w:rsid w:val="00685380"/>
    <w:rsid w:val="0068572C"/>
    <w:rsid w:val="00685B1F"/>
    <w:rsid w:val="0068635D"/>
    <w:rsid w:val="0068666D"/>
    <w:rsid w:val="00686756"/>
    <w:rsid w:val="006869B9"/>
    <w:rsid w:val="00686A95"/>
    <w:rsid w:val="006873D8"/>
    <w:rsid w:val="006901B0"/>
    <w:rsid w:val="00690344"/>
    <w:rsid w:val="0069128D"/>
    <w:rsid w:val="00691C11"/>
    <w:rsid w:val="00691D09"/>
    <w:rsid w:val="00691EB4"/>
    <w:rsid w:val="0069205F"/>
    <w:rsid w:val="00692F4E"/>
    <w:rsid w:val="006930ED"/>
    <w:rsid w:val="006933FB"/>
    <w:rsid w:val="006934C5"/>
    <w:rsid w:val="0069407B"/>
    <w:rsid w:val="00694608"/>
    <w:rsid w:val="00694AE5"/>
    <w:rsid w:val="00694F35"/>
    <w:rsid w:val="0069534A"/>
    <w:rsid w:val="00695454"/>
    <w:rsid w:val="006959E8"/>
    <w:rsid w:val="00695A8B"/>
    <w:rsid w:val="006963AE"/>
    <w:rsid w:val="00696732"/>
    <w:rsid w:val="006967CE"/>
    <w:rsid w:val="00696E9F"/>
    <w:rsid w:val="006975C7"/>
    <w:rsid w:val="0069785D"/>
    <w:rsid w:val="00697934"/>
    <w:rsid w:val="00697DFE"/>
    <w:rsid w:val="00697E1C"/>
    <w:rsid w:val="006A034B"/>
    <w:rsid w:val="006A0450"/>
    <w:rsid w:val="006A07AD"/>
    <w:rsid w:val="006A165F"/>
    <w:rsid w:val="006A16DC"/>
    <w:rsid w:val="006A2113"/>
    <w:rsid w:val="006A29E3"/>
    <w:rsid w:val="006A2FB4"/>
    <w:rsid w:val="006A32CA"/>
    <w:rsid w:val="006A3617"/>
    <w:rsid w:val="006A363E"/>
    <w:rsid w:val="006A4445"/>
    <w:rsid w:val="006A501A"/>
    <w:rsid w:val="006A59DE"/>
    <w:rsid w:val="006A6023"/>
    <w:rsid w:val="006A6E33"/>
    <w:rsid w:val="006A7234"/>
    <w:rsid w:val="006A7275"/>
    <w:rsid w:val="006A72F5"/>
    <w:rsid w:val="006A7819"/>
    <w:rsid w:val="006A78B0"/>
    <w:rsid w:val="006B032F"/>
    <w:rsid w:val="006B0655"/>
    <w:rsid w:val="006B0844"/>
    <w:rsid w:val="006B0D79"/>
    <w:rsid w:val="006B0E86"/>
    <w:rsid w:val="006B141E"/>
    <w:rsid w:val="006B1C19"/>
    <w:rsid w:val="006B1C68"/>
    <w:rsid w:val="006B1E2D"/>
    <w:rsid w:val="006B20BC"/>
    <w:rsid w:val="006B2709"/>
    <w:rsid w:val="006B2D62"/>
    <w:rsid w:val="006B2F27"/>
    <w:rsid w:val="006B3104"/>
    <w:rsid w:val="006B32B6"/>
    <w:rsid w:val="006B3E24"/>
    <w:rsid w:val="006B41C2"/>
    <w:rsid w:val="006B455D"/>
    <w:rsid w:val="006B4761"/>
    <w:rsid w:val="006B4EEA"/>
    <w:rsid w:val="006B500D"/>
    <w:rsid w:val="006B57FA"/>
    <w:rsid w:val="006B5870"/>
    <w:rsid w:val="006B59A8"/>
    <w:rsid w:val="006B5EA3"/>
    <w:rsid w:val="006B5FA6"/>
    <w:rsid w:val="006B67EA"/>
    <w:rsid w:val="006B7294"/>
    <w:rsid w:val="006B72DD"/>
    <w:rsid w:val="006B7A7C"/>
    <w:rsid w:val="006B7C38"/>
    <w:rsid w:val="006B7E1C"/>
    <w:rsid w:val="006C081D"/>
    <w:rsid w:val="006C0F4C"/>
    <w:rsid w:val="006C0FB3"/>
    <w:rsid w:val="006C15CB"/>
    <w:rsid w:val="006C1977"/>
    <w:rsid w:val="006C1DAC"/>
    <w:rsid w:val="006C21FE"/>
    <w:rsid w:val="006C22F0"/>
    <w:rsid w:val="006C293D"/>
    <w:rsid w:val="006C3034"/>
    <w:rsid w:val="006C3162"/>
    <w:rsid w:val="006C3814"/>
    <w:rsid w:val="006C3AB2"/>
    <w:rsid w:val="006C3FF5"/>
    <w:rsid w:val="006C4023"/>
    <w:rsid w:val="006C435C"/>
    <w:rsid w:val="006C44D0"/>
    <w:rsid w:val="006C4882"/>
    <w:rsid w:val="006C4A95"/>
    <w:rsid w:val="006C4FB8"/>
    <w:rsid w:val="006C56DF"/>
    <w:rsid w:val="006C5A12"/>
    <w:rsid w:val="006C5BDC"/>
    <w:rsid w:val="006C6063"/>
    <w:rsid w:val="006C681A"/>
    <w:rsid w:val="006C6DDD"/>
    <w:rsid w:val="006C7180"/>
    <w:rsid w:val="006C7FB4"/>
    <w:rsid w:val="006D0949"/>
    <w:rsid w:val="006D0D78"/>
    <w:rsid w:val="006D1087"/>
    <w:rsid w:val="006D1420"/>
    <w:rsid w:val="006D1493"/>
    <w:rsid w:val="006D1E85"/>
    <w:rsid w:val="006D22FA"/>
    <w:rsid w:val="006D2338"/>
    <w:rsid w:val="006D26B9"/>
    <w:rsid w:val="006D29F4"/>
    <w:rsid w:val="006D2A97"/>
    <w:rsid w:val="006D2AFE"/>
    <w:rsid w:val="006D3158"/>
    <w:rsid w:val="006D3BB8"/>
    <w:rsid w:val="006D4368"/>
    <w:rsid w:val="006D46E9"/>
    <w:rsid w:val="006D4ECC"/>
    <w:rsid w:val="006D5289"/>
    <w:rsid w:val="006D59B4"/>
    <w:rsid w:val="006D5CBA"/>
    <w:rsid w:val="006D6984"/>
    <w:rsid w:val="006D6BE8"/>
    <w:rsid w:val="006D6E53"/>
    <w:rsid w:val="006D7E0B"/>
    <w:rsid w:val="006E05A0"/>
    <w:rsid w:val="006E0A46"/>
    <w:rsid w:val="006E0BB9"/>
    <w:rsid w:val="006E0CA1"/>
    <w:rsid w:val="006E10A5"/>
    <w:rsid w:val="006E2194"/>
    <w:rsid w:val="006E21CC"/>
    <w:rsid w:val="006E2302"/>
    <w:rsid w:val="006E290F"/>
    <w:rsid w:val="006E3C8D"/>
    <w:rsid w:val="006E48FD"/>
    <w:rsid w:val="006E50DF"/>
    <w:rsid w:val="006E65BE"/>
    <w:rsid w:val="006E6D0F"/>
    <w:rsid w:val="006E7618"/>
    <w:rsid w:val="006F0170"/>
    <w:rsid w:val="006F03E8"/>
    <w:rsid w:val="006F06C3"/>
    <w:rsid w:val="006F0778"/>
    <w:rsid w:val="006F0D98"/>
    <w:rsid w:val="006F11F9"/>
    <w:rsid w:val="006F15CC"/>
    <w:rsid w:val="006F1F96"/>
    <w:rsid w:val="006F325E"/>
    <w:rsid w:val="006F3583"/>
    <w:rsid w:val="006F463A"/>
    <w:rsid w:val="006F57D3"/>
    <w:rsid w:val="006F581F"/>
    <w:rsid w:val="006F5C3A"/>
    <w:rsid w:val="006F611D"/>
    <w:rsid w:val="006F62BD"/>
    <w:rsid w:val="006F68D1"/>
    <w:rsid w:val="006F6E11"/>
    <w:rsid w:val="006F6E3D"/>
    <w:rsid w:val="006F723A"/>
    <w:rsid w:val="006F7728"/>
    <w:rsid w:val="006F78B8"/>
    <w:rsid w:val="006F7963"/>
    <w:rsid w:val="006F7ADC"/>
    <w:rsid w:val="00700000"/>
    <w:rsid w:val="0070009F"/>
    <w:rsid w:val="00700615"/>
    <w:rsid w:val="0070070B"/>
    <w:rsid w:val="00700A2C"/>
    <w:rsid w:val="00700D38"/>
    <w:rsid w:val="007014FF"/>
    <w:rsid w:val="00701EC1"/>
    <w:rsid w:val="00701F82"/>
    <w:rsid w:val="00702229"/>
    <w:rsid w:val="00703480"/>
    <w:rsid w:val="00703501"/>
    <w:rsid w:val="00703643"/>
    <w:rsid w:val="00703A44"/>
    <w:rsid w:val="00703A5D"/>
    <w:rsid w:val="00704A6E"/>
    <w:rsid w:val="0070544C"/>
    <w:rsid w:val="007054E8"/>
    <w:rsid w:val="0070581C"/>
    <w:rsid w:val="00705BEA"/>
    <w:rsid w:val="00705E36"/>
    <w:rsid w:val="00706BFC"/>
    <w:rsid w:val="00707497"/>
    <w:rsid w:val="00707790"/>
    <w:rsid w:val="00707C82"/>
    <w:rsid w:val="0071051D"/>
    <w:rsid w:val="00710537"/>
    <w:rsid w:val="0071089F"/>
    <w:rsid w:val="00710B65"/>
    <w:rsid w:val="00710C56"/>
    <w:rsid w:val="00710CAA"/>
    <w:rsid w:val="00710DC5"/>
    <w:rsid w:val="0071106E"/>
    <w:rsid w:val="0071109E"/>
    <w:rsid w:val="007115A2"/>
    <w:rsid w:val="00711727"/>
    <w:rsid w:val="007119C6"/>
    <w:rsid w:val="00711B7B"/>
    <w:rsid w:val="00711CEC"/>
    <w:rsid w:val="00711D5A"/>
    <w:rsid w:val="00712660"/>
    <w:rsid w:val="00712794"/>
    <w:rsid w:val="00713C5B"/>
    <w:rsid w:val="00714142"/>
    <w:rsid w:val="0071425F"/>
    <w:rsid w:val="007148E4"/>
    <w:rsid w:val="00715029"/>
    <w:rsid w:val="00715107"/>
    <w:rsid w:val="007158B4"/>
    <w:rsid w:val="0071598B"/>
    <w:rsid w:val="007163D3"/>
    <w:rsid w:val="00716BD2"/>
    <w:rsid w:val="007179B9"/>
    <w:rsid w:val="00717A4D"/>
    <w:rsid w:val="00717D11"/>
    <w:rsid w:val="00720043"/>
    <w:rsid w:val="0072020D"/>
    <w:rsid w:val="00720A58"/>
    <w:rsid w:val="0072100C"/>
    <w:rsid w:val="0072106C"/>
    <w:rsid w:val="007213BF"/>
    <w:rsid w:val="007216F2"/>
    <w:rsid w:val="0072174B"/>
    <w:rsid w:val="007229AD"/>
    <w:rsid w:val="00722A74"/>
    <w:rsid w:val="00722FCF"/>
    <w:rsid w:val="00723517"/>
    <w:rsid w:val="00723707"/>
    <w:rsid w:val="0072425B"/>
    <w:rsid w:val="00724A1D"/>
    <w:rsid w:val="00724D87"/>
    <w:rsid w:val="00725015"/>
    <w:rsid w:val="0072597E"/>
    <w:rsid w:val="007262E3"/>
    <w:rsid w:val="007265FA"/>
    <w:rsid w:val="007266A3"/>
    <w:rsid w:val="00730236"/>
    <w:rsid w:val="00730951"/>
    <w:rsid w:val="00730C51"/>
    <w:rsid w:val="00730F49"/>
    <w:rsid w:val="00731501"/>
    <w:rsid w:val="0073184D"/>
    <w:rsid w:val="00732028"/>
    <w:rsid w:val="0073209D"/>
    <w:rsid w:val="00732A39"/>
    <w:rsid w:val="00732DC5"/>
    <w:rsid w:val="007331B4"/>
    <w:rsid w:val="00733636"/>
    <w:rsid w:val="0073384A"/>
    <w:rsid w:val="00733921"/>
    <w:rsid w:val="007339BA"/>
    <w:rsid w:val="00733A49"/>
    <w:rsid w:val="00733D3B"/>
    <w:rsid w:val="00733E99"/>
    <w:rsid w:val="007340DD"/>
    <w:rsid w:val="007344F1"/>
    <w:rsid w:val="0073453F"/>
    <w:rsid w:val="007346C9"/>
    <w:rsid w:val="007347A5"/>
    <w:rsid w:val="00734E7D"/>
    <w:rsid w:val="00735380"/>
    <w:rsid w:val="007365BC"/>
    <w:rsid w:val="00736719"/>
    <w:rsid w:val="00736C4D"/>
    <w:rsid w:val="00736FFA"/>
    <w:rsid w:val="007371EB"/>
    <w:rsid w:val="00740293"/>
    <w:rsid w:val="00740C19"/>
    <w:rsid w:val="00740DB0"/>
    <w:rsid w:val="00740E03"/>
    <w:rsid w:val="00740F36"/>
    <w:rsid w:val="00741107"/>
    <w:rsid w:val="00741840"/>
    <w:rsid w:val="007420F3"/>
    <w:rsid w:val="00742531"/>
    <w:rsid w:val="00742887"/>
    <w:rsid w:val="00742BEB"/>
    <w:rsid w:val="00742F59"/>
    <w:rsid w:val="0074374E"/>
    <w:rsid w:val="00743D70"/>
    <w:rsid w:val="00743E65"/>
    <w:rsid w:val="007440F1"/>
    <w:rsid w:val="00744BD5"/>
    <w:rsid w:val="00744D91"/>
    <w:rsid w:val="00745CDC"/>
    <w:rsid w:val="00745FE3"/>
    <w:rsid w:val="007463E4"/>
    <w:rsid w:val="007469BF"/>
    <w:rsid w:val="007469CE"/>
    <w:rsid w:val="00746BFF"/>
    <w:rsid w:val="007470CA"/>
    <w:rsid w:val="007475A6"/>
    <w:rsid w:val="00747604"/>
    <w:rsid w:val="007479C3"/>
    <w:rsid w:val="00747C47"/>
    <w:rsid w:val="00750049"/>
    <w:rsid w:val="00750259"/>
    <w:rsid w:val="007503BB"/>
    <w:rsid w:val="007506D1"/>
    <w:rsid w:val="00750B5B"/>
    <w:rsid w:val="00750B8E"/>
    <w:rsid w:val="00750DAB"/>
    <w:rsid w:val="0075105C"/>
    <w:rsid w:val="0075115F"/>
    <w:rsid w:val="007519AA"/>
    <w:rsid w:val="00751D6C"/>
    <w:rsid w:val="00751E0F"/>
    <w:rsid w:val="00752787"/>
    <w:rsid w:val="0075335F"/>
    <w:rsid w:val="0075371C"/>
    <w:rsid w:val="007537CE"/>
    <w:rsid w:val="00753A24"/>
    <w:rsid w:val="0075412F"/>
    <w:rsid w:val="00754453"/>
    <w:rsid w:val="0075483A"/>
    <w:rsid w:val="00754CE3"/>
    <w:rsid w:val="00754F6E"/>
    <w:rsid w:val="007559D4"/>
    <w:rsid w:val="00755E4B"/>
    <w:rsid w:val="00756493"/>
    <w:rsid w:val="00756715"/>
    <w:rsid w:val="00756BDD"/>
    <w:rsid w:val="00756C49"/>
    <w:rsid w:val="00756FDD"/>
    <w:rsid w:val="0075708A"/>
    <w:rsid w:val="007572FF"/>
    <w:rsid w:val="00757320"/>
    <w:rsid w:val="007579E0"/>
    <w:rsid w:val="00760614"/>
    <w:rsid w:val="0076088B"/>
    <w:rsid w:val="00760A79"/>
    <w:rsid w:val="00760DB0"/>
    <w:rsid w:val="00760DDC"/>
    <w:rsid w:val="0076133E"/>
    <w:rsid w:val="00761DDB"/>
    <w:rsid w:val="00762566"/>
    <w:rsid w:val="00762760"/>
    <w:rsid w:val="00763654"/>
    <w:rsid w:val="00763C5F"/>
    <w:rsid w:val="00763E9F"/>
    <w:rsid w:val="00764029"/>
    <w:rsid w:val="00764363"/>
    <w:rsid w:val="00764511"/>
    <w:rsid w:val="00764A3A"/>
    <w:rsid w:val="00764B1E"/>
    <w:rsid w:val="00764B5C"/>
    <w:rsid w:val="00764CB9"/>
    <w:rsid w:val="00764D4D"/>
    <w:rsid w:val="00764D65"/>
    <w:rsid w:val="00764EFA"/>
    <w:rsid w:val="00765CBD"/>
    <w:rsid w:val="00765CC6"/>
    <w:rsid w:val="00765E8C"/>
    <w:rsid w:val="00766085"/>
    <w:rsid w:val="0076642B"/>
    <w:rsid w:val="0076652C"/>
    <w:rsid w:val="00766713"/>
    <w:rsid w:val="00766C1B"/>
    <w:rsid w:val="00766EDD"/>
    <w:rsid w:val="007672A7"/>
    <w:rsid w:val="007675CF"/>
    <w:rsid w:val="007678CA"/>
    <w:rsid w:val="00767AAA"/>
    <w:rsid w:val="00770928"/>
    <w:rsid w:val="007709FA"/>
    <w:rsid w:val="00770BA3"/>
    <w:rsid w:val="0077155E"/>
    <w:rsid w:val="00771ABA"/>
    <w:rsid w:val="00771F37"/>
    <w:rsid w:val="0077286A"/>
    <w:rsid w:val="00772DF4"/>
    <w:rsid w:val="0077301D"/>
    <w:rsid w:val="007739CB"/>
    <w:rsid w:val="00773FA8"/>
    <w:rsid w:val="00774019"/>
    <w:rsid w:val="00774660"/>
    <w:rsid w:val="00775264"/>
    <w:rsid w:val="00775550"/>
    <w:rsid w:val="00775ACC"/>
    <w:rsid w:val="00775C08"/>
    <w:rsid w:val="0077600D"/>
    <w:rsid w:val="007766E5"/>
    <w:rsid w:val="00776720"/>
    <w:rsid w:val="007767F2"/>
    <w:rsid w:val="00776E8C"/>
    <w:rsid w:val="007775D6"/>
    <w:rsid w:val="007777FA"/>
    <w:rsid w:val="0077797F"/>
    <w:rsid w:val="00780673"/>
    <w:rsid w:val="00781952"/>
    <w:rsid w:val="00781B69"/>
    <w:rsid w:val="00781DC1"/>
    <w:rsid w:val="00781F72"/>
    <w:rsid w:val="00782A63"/>
    <w:rsid w:val="00782CA8"/>
    <w:rsid w:val="00783C19"/>
    <w:rsid w:val="00784598"/>
    <w:rsid w:val="00784AAC"/>
    <w:rsid w:val="0078578C"/>
    <w:rsid w:val="00785A90"/>
    <w:rsid w:val="00785D6E"/>
    <w:rsid w:val="00786421"/>
    <w:rsid w:val="00786788"/>
    <w:rsid w:val="0078688E"/>
    <w:rsid w:val="00787087"/>
    <w:rsid w:val="00787ED9"/>
    <w:rsid w:val="0079052C"/>
    <w:rsid w:val="007908EC"/>
    <w:rsid w:val="00791032"/>
    <w:rsid w:val="00791508"/>
    <w:rsid w:val="00791A0C"/>
    <w:rsid w:val="00791C63"/>
    <w:rsid w:val="00791CC8"/>
    <w:rsid w:val="00791D5E"/>
    <w:rsid w:val="007922F3"/>
    <w:rsid w:val="0079275F"/>
    <w:rsid w:val="00793326"/>
    <w:rsid w:val="00793330"/>
    <w:rsid w:val="00793583"/>
    <w:rsid w:val="00793B2D"/>
    <w:rsid w:val="00793D6A"/>
    <w:rsid w:val="007941AF"/>
    <w:rsid w:val="007941BD"/>
    <w:rsid w:val="00794497"/>
    <w:rsid w:val="007948D1"/>
    <w:rsid w:val="00794A5C"/>
    <w:rsid w:val="00794B37"/>
    <w:rsid w:val="00794BAC"/>
    <w:rsid w:val="00794F89"/>
    <w:rsid w:val="00795524"/>
    <w:rsid w:val="0079568E"/>
    <w:rsid w:val="0079616A"/>
    <w:rsid w:val="00796733"/>
    <w:rsid w:val="0079689E"/>
    <w:rsid w:val="00796A98"/>
    <w:rsid w:val="007971AF"/>
    <w:rsid w:val="00797205"/>
    <w:rsid w:val="007974CB"/>
    <w:rsid w:val="007A00B3"/>
    <w:rsid w:val="007A13D8"/>
    <w:rsid w:val="007A1745"/>
    <w:rsid w:val="007A1A7C"/>
    <w:rsid w:val="007A1C0D"/>
    <w:rsid w:val="007A2902"/>
    <w:rsid w:val="007A2A44"/>
    <w:rsid w:val="007A2AC6"/>
    <w:rsid w:val="007A2E52"/>
    <w:rsid w:val="007A30BC"/>
    <w:rsid w:val="007A32FA"/>
    <w:rsid w:val="007A37B8"/>
    <w:rsid w:val="007A41DA"/>
    <w:rsid w:val="007A4337"/>
    <w:rsid w:val="007A43A1"/>
    <w:rsid w:val="007A4600"/>
    <w:rsid w:val="007A48DC"/>
    <w:rsid w:val="007A513C"/>
    <w:rsid w:val="007A51A2"/>
    <w:rsid w:val="007A567F"/>
    <w:rsid w:val="007A5739"/>
    <w:rsid w:val="007A57F9"/>
    <w:rsid w:val="007A5868"/>
    <w:rsid w:val="007A5E75"/>
    <w:rsid w:val="007A5FFC"/>
    <w:rsid w:val="007A626A"/>
    <w:rsid w:val="007A66D0"/>
    <w:rsid w:val="007A7532"/>
    <w:rsid w:val="007A7591"/>
    <w:rsid w:val="007A7876"/>
    <w:rsid w:val="007A7ABE"/>
    <w:rsid w:val="007A7B8F"/>
    <w:rsid w:val="007B0293"/>
    <w:rsid w:val="007B0A76"/>
    <w:rsid w:val="007B0B5F"/>
    <w:rsid w:val="007B0E42"/>
    <w:rsid w:val="007B21CE"/>
    <w:rsid w:val="007B2943"/>
    <w:rsid w:val="007B2E1D"/>
    <w:rsid w:val="007B319C"/>
    <w:rsid w:val="007B350E"/>
    <w:rsid w:val="007B446C"/>
    <w:rsid w:val="007B44CE"/>
    <w:rsid w:val="007B460A"/>
    <w:rsid w:val="007B4F27"/>
    <w:rsid w:val="007B4F8A"/>
    <w:rsid w:val="007B5672"/>
    <w:rsid w:val="007B589C"/>
    <w:rsid w:val="007B5B3E"/>
    <w:rsid w:val="007B5D67"/>
    <w:rsid w:val="007B683F"/>
    <w:rsid w:val="007B68D0"/>
    <w:rsid w:val="007B6940"/>
    <w:rsid w:val="007B697E"/>
    <w:rsid w:val="007B7224"/>
    <w:rsid w:val="007B75AC"/>
    <w:rsid w:val="007C0424"/>
    <w:rsid w:val="007C071E"/>
    <w:rsid w:val="007C0EF3"/>
    <w:rsid w:val="007C0F4D"/>
    <w:rsid w:val="007C0FD4"/>
    <w:rsid w:val="007C16F0"/>
    <w:rsid w:val="007C187B"/>
    <w:rsid w:val="007C1A60"/>
    <w:rsid w:val="007C1E3C"/>
    <w:rsid w:val="007C1F00"/>
    <w:rsid w:val="007C215E"/>
    <w:rsid w:val="007C26A0"/>
    <w:rsid w:val="007C2991"/>
    <w:rsid w:val="007C2D48"/>
    <w:rsid w:val="007C2EEF"/>
    <w:rsid w:val="007C303A"/>
    <w:rsid w:val="007C3361"/>
    <w:rsid w:val="007C344E"/>
    <w:rsid w:val="007C34D4"/>
    <w:rsid w:val="007C35B5"/>
    <w:rsid w:val="007C3751"/>
    <w:rsid w:val="007C3A35"/>
    <w:rsid w:val="007C4112"/>
    <w:rsid w:val="007C42C5"/>
    <w:rsid w:val="007C4C42"/>
    <w:rsid w:val="007C4EE5"/>
    <w:rsid w:val="007C5B15"/>
    <w:rsid w:val="007C66E4"/>
    <w:rsid w:val="007C6F72"/>
    <w:rsid w:val="007C704D"/>
    <w:rsid w:val="007C784A"/>
    <w:rsid w:val="007C7CE5"/>
    <w:rsid w:val="007D0115"/>
    <w:rsid w:val="007D03C0"/>
    <w:rsid w:val="007D0746"/>
    <w:rsid w:val="007D08D0"/>
    <w:rsid w:val="007D0B41"/>
    <w:rsid w:val="007D0BE2"/>
    <w:rsid w:val="007D0FB5"/>
    <w:rsid w:val="007D128E"/>
    <w:rsid w:val="007D15DE"/>
    <w:rsid w:val="007D19C0"/>
    <w:rsid w:val="007D19DB"/>
    <w:rsid w:val="007D23A5"/>
    <w:rsid w:val="007D2581"/>
    <w:rsid w:val="007D2733"/>
    <w:rsid w:val="007D29AC"/>
    <w:rsid w:val="007D2A92"/>
    <w:rsid w:val="007D2B1A"/>
    <w:rsid w:val="007D30B8"/>
    <w:rsid w:val="007D34F2"/>
    <w:rsid w:val="007D3DCB"/>
    <w:rsid w:val="007D3E71"/>
    <w:rsid w:val="007D44D0"/>
    <w:rsid w:val="007D4621"/>
    <w:rsid w:val="007D4F9F"/>
    <w:rsid w:val="007D522F"/>
    <w:rsid w:val="007D5543"/>
    <w:rsid w:val="007D55E3"/>
    <w:rsid w:val="007D58FD"/>
    <w:rsid w:val="007D5E3B"/>
    <w:rsid w:val="007D5F6D"/>
    <w:rsid w:val="007D658B"/>
    <w:rsid w:val="007D67E3"/>
    <w:rsid w:val="007D6D35"/>
    <w:rsid w:val="007D6E43"/>
    <w:rsid w:val="007D723D"/>
    <w:rsid w:val="007D7A46"/>
    <w:rsid w:val="007D7C1B"/>
    <w:rsid w:val="007D7FC8"/>
    <w:rsid w:val="007E012F"/>
    <w:rsid w:val="007E02CE"/>
    <w:rsid w:val="007E0461"/>
    <w:rsid w:val="007E062B"/>
    <w:rsid w:val="007E0978"/>
    <w:rsid w:val="007E0C17"/>
    <w:rsid w:val="007E0D17"/>
    <w:rsid w:val="007E0EAC"/>
    <w:rsid w:val="007E108D"/>
    <w:rsid w:val="007E1374"/>
    <w:rsid w:val="007E19A4"/>
    <w:rsid w:val="007E19DD"/>
    <w:rsid w:val="007E1F08"/>
    <w:rsid w:val="007E2281"/>
    <w:rsid w:val="007E2A8B"/>
    <w:rsid w:val="007E32CE"/>
    <w:rsid w:val="007E3EFB"/>
    <w:rsid w:val="007E3F44"/>
    <w:rsid w:val="007E44B9"/>
    <w:rsid w:val="007E4579"/>
    <w:rsid w:val="007E4A95"/>
    <w:rsid w:val="007E4B16"/>
    <w:rsid w:val="007E4FD5"/>
    <w:rsid w:val="007E508C"/>
    <w:rsid w:val="007E56C6"/>
    <w:rsid w:val="007E582D"/>
    <w:rsid w:val="007E5FD7"/>
    <w:rsid w:val="007E62D7"/>
    <w:rsid w:val="007E649F"/>
    <w:rsid w:val="007E687D"/>
    <w:rsid w:val="007E6BE0"/>
    <w:rsid w:val="007E6C32"/>
    <w:rsid w:val="007E709D"/>
    <w:rsid w:val="007E720C"/>
    <w:rsid w:val="007E7235"/>
    <w:rsid w:val="007E7817"/>
    <w:rsid w:val="007E7CA8"/>
    <w:rsid w:val="007F039C"/>
    <w:rsid w:val="007F09C4"/>
    <w:rsid w:val="007F0B37"/>
    <w:rsid w:val="007F0EE1"/>
    <w:rsid w:val="007F0F7E"/>
    <w:rsid w:val="007F17BC"/>
    <w:rsid w:val="007F18D8"/>
    <w:rsid w:val="007F1AD1"/>
    <w:rsid w:val="007F2250"/>
    <w:rsid w:val="007F28C8"/>
    <w:rsid w:val="007F3514"/>
    <w:rsid w:val="007F3899"/>
    <w:rsid w:val="007F3993"/>
    <w:rsid w:val="007F3B1E"/>
    <w:rsid w:val="007F40C3"/>
    <w:rsid w:val="007F4106"/>
    <w:rsid w:val="007F4264"/>
    <w:rsid w:val="007F46FA"/>
    <w:rsid w:val="007F47AE"/>
    <w:rsid w:val="007F49CD"/>
    <w:rsid w:val="007F4F09"/>
    <w:rsid w:val="007F510B"/>
    <w:rsid w:val="007F51BD"/>
    <w:rsid w:val="007F5428"/>
    <w:rsid w:val="007F5777"/>
    <w:rsid w:val="007F5816"/>
    <w:rsid w:val="007F5C49"/>
    <w:rsid w:val="007F6398"/>
    <w:rsid w:val="007F6B55"/>
    <w:rsid w:val="007F7721"/>
    <w:rsid w:val="007F786C"/>
    <w:rsid w:val="007F79E2"/>
    <w:rsid w:val="007F7CF3"/>
    <w:rsid w:val="007F7DD2"/>
    <w:rsid w:val="00800874"/>
    <w:rsid w:val="00801D00"/>
    <w:rsid w:val="008021C8"/>
    <w:rsid w:val="00802283"/>
    <w:rsid w:val="0080287B"/>
    <w:rsid w:val="0080290A"/>
    <w:rsid w:val="0080298C"/>
    <w:rsid w:val="00802D8D"/>
    <w:rsid w:val="00803575"/>
    <w:rsid w:val="0080385E"/>
    <w:rsid w:val="00803CEA"/>
    <w:rsid w:val="00804005"/>
    <w:rsid w:val="00804098"/>
    <w:rsid w:val="008040C1"/>
    <w:rsid w:val="0080436E"/>
    <w:rsid w:val="008048EB"/>
    <w:rsid w:val="00804D6C"/>
    <w:rsid w:val="00804EA1"/>
    <w:rsid w:val="00804F00"/>
    <w:rsid w:val="00804FA0"/>
    <w:rsid w:val="00805129"/>
    <w:rsid w:val="00805958"/>
    <w:rsid w:val="00805A77"/>
    <w:rsid w:val="00805D9A"/>
    <w:rsid w:val="00806240"/>
    <w:rsid w:val="0080708B"/>
    <w:rsid w:val="00807418"/>
    <w:rsid w:val="00807F4B"/>
    <w:rsid w:val="00810359"/>
    <w:rsid w:val="00810719"/>
    <w:rsid w:val="008107EF"/>
    <w:rsid w:val="00810D08"/>
    <w:rsid w:val="0081161B"/>
    <w:rsid w:val="0081178C"/>
    <w:rsid w:val="008119BB"/>
    <w:rsid w:val="0081219F"/>
    <w:rsid w:val="00812473"/>
    <w:rsid w:val="00812620"/>
    <w:rsid w:val="00812813"/>
    <w:rsid w:val="00812D65"/>
    <w:rsid w:val="00813269"/>
    <w:rsid w:val="0081353E"/>
    <w:rsid w:val="00813759"/>
    <w:rsid w:val="00813A86"/>
    <w:rsid w:val="00813F4F"/>
    <w:rsid w:val="00814027"/>
    <w:rsid w:val="0081417C"/>
    <w:rsid w:val="008144DB"/>
    <w:rsid w:val="00814571"/>
    <w:rsid w:val="00814666"/>
    <w:rsid w:val="008146A5"/>
    <w:rsid w:val="00814828"/>
    <w:rsid w:val="00814BFD"/>
    <w:rsid w:val="00815499"/>
    <w:rsid w:val="00815AE6"/>
    <w:rsid w:val="00815AEC"/>
    <w:rsid w:val="00815B3E"/>
    <w:rsid w:val="00815E59"/>
    <w:rsid w:val="00816FEE"/>
    <w:rsid w:val="0081717F"/>
    <w:rsid w:val="008171CB"/>
    <w:rsid w:val="00817200"/>
    <w:rsid w:val="00817517"/>
    <w:rsid w:val="008177B0"/>
    <w:rsid w:val="00817E71"/>
    <w:rsid w:val="008200C0"/>
    <w:rsid w:val="0082085A"/>
    <w:rsid w:val="00820DD5"/>
    <w:rsid w:val="008211BD"/>
    <w:rsid w:val="00821553"/>
    <w:rsid w:val="00821802"/>
    <w:rsid w:val="008218B8"/>
    <w:rsid w:val="00821A43"/>
    <w:rsid w:val="008226FF"/>
    <w:rsid w:val="00822715"/>
    <w:rsid w:val="00822B5E"/>
    <w:rsid w:val="00822E34"/>
    <w:rsid w:val="008231A4"/>
    <w:rsid w:val="008231B7"/>
    <w:rsid w:val="0082324F"/>
    <w:rsid w:val="00823814"/>
    <w:rsid w:val="00823D82"/>
    <w:rsid w:val="00823E34"/>
    <w:rsid w:val="008248C1"/>
    <w:rsid w:val="00824DD2"/>
    <w:rsid w:val="0082547B"/>
    <w:rsid w:val="008257D9"/>
    <w:rsid w:val="0082580C"/>
    <w:rsid w:val="00825BA5"/>
    <w:rsid w:val="00825C0D"/>
    <w:rsid w:val="00825DC4"/>
    <w:rsid w:val="00825ED4"/>
    <w:rsid w:val="008262B9"/>
    <w:rsid w:val="0082665C"/>
    <w:rsid w:val="00826687"/>
    <w:rsid w:val="00826A4B"/>
    <w:rsid w:val="00826E16"/>
    <w:rsid w:val="00827263"/>
    <w:rsid w:val="00827DA6"/>
    <w:rsid w:val="00830376"/>
    <w:rsid w:val="0083040F"/>
    <w:rsid w:val="00831931"/>
    <w:rsid w:val="00831EEA"/>
    <w:rsid w:val="00831F9F"/>
    <w:rsid w:val="008321C2"/>
    <w:rsid w:val="00832CD5"/>
    <w:rsid w:val="00833487"/>
    <w:rsid w:val="008336AE"/>
    <w:rsid w:val="00833757"/>
    <w:rsid w:val="0083389A"/>
    <w:rsid w:val="00833985"/>
    <w:rsid w:val="00833FE4"/>
    <w:rsid w:val="00834448"/>
    <w:rsid w:val="0083467A"/>
    <w:rsid w:val="008348A3"/>
    <w:rsid w:val="00834E72"/>
    <w:rsid w:val="00834FCA"/>
    <w:rsid w:val="00835372"/>
    <w:rsid w:val="00835ADB"/>
    <w:rsid w:val="00835B70"/>
    <w:rsid w:val="00835E49"/>
    <w:rsid w:val="008364A0"/>
    <w:rsid w:val="0083658C"/>
    <w:rsid w:val="00837172"/>
    <w:rsid w:val="00837322"/>
    <w:rsid w:val="00837744"/>
    <w:rsid w:val="0083787F"/>
    <w:rsid w:val="00840026"/>
    <w:rsid w:val="0084047D"/>
    <w:rsid w:val="00840529"/>
    <w:rsid w:val="00840D44"/>
    <w:rsid w:val="00840EFC"/>
    <w:rsid w:val="00841940"/>
    <w:rsid w:val="008421BE"/>
    <w:rsid w:val="008423EF"/>
    <w:rsid w:val="00842411"/>
    <w:rsid w:val="008424FC"/>
    <w:rsid w:val="0084262A"/>
    <w:rsid w:val="00842BC2"/>
    <w:rsid w:val="00843287"/>
    <w:rsid w:val="00843392"/>
    <w:rsid w:val="008435F2"/>
    <w:rsid w:val="00843C54"/>
    <w:rsid w:val="00843C59"/>
    <w:rsid w:val="00843C70"/>
    <w:rsid w:val="0084442D"/>
    <w:rsid w:val="0084489A"/>
    <w:rsid w:val="00844BC1"/>
    <w:rsid w:val="00845448"/>
    <w:rsid w:val="00846199"/>
    <w:rsid w:val="008463D0"/>
    <w:rsid w:val="0084670E"/>
    <w:rsid w:val="00847BF6"/>
    <w:rsid w:val="00850082"/>
    <w:rsid w:val="00850097"/>
    <w:rsid w:val="00850388"/>
    <w:rsid w:val="0085040E"/>
    <w:rsid w:val="00850903"/>
    <w:rsid w:val="00850CAD"/>
    <w:rsid w:val="00850F70"/>
    <w:rsid w:val="008510FE"/>
    <w:rsid w:val="008511C7"/>
    <w:rsid w:val="00851267"/>
    <w:rsid w:val="0085170B"/>
    <w:rsid w:val="00851CAF"/>
    <w:rsid w:val="00851E98"/>
    <w:rsid w:val="00851F21"/>
    <w:rsid w:val="00852ADB"/>
    <w:rsid w:val="00852E67"/>
    <w:rsid w:val="00853269"/>
    <w:rsid w:val="008532C8"/>
    <w:rsid w:val="00854344"/>
    <w:rsid w:val="008547FE"/>
    <w:rsid w:val="00855DAD"/>
    <w:rsid w:val="00855E19"/>
    <w:rsid w:val="00856756"/>
    <w:rsid w:val="00856B9E"/>
    <w:rsid w:val="00856EAF"/>
    <w:rsid w:val="00856FC2"/>
    <w:rsid w:val="008571B9"/>
    <w:rsid w:val="00857E1C"/>
    <w:rsid w:val="00860B4B"/>
    <w:rsid w:val="00860ECA"/>
    <w:rsid w:val="00861FA5"/>
    <w:rsid w:val="00862832"/>
    <w:rsid w:val="00862AF8"/>
    <w:rsid w:val="0086321B"/>
    <w:rsid w:val="00863781"/>
    <w:rsid w:val="00863F75"/>
    <w:rsid w:val="00863FE5"/>
    <w:rsid w:val="0086408D"/>
    <w:rsid w:val="00864090"/>
    <w:rsid w:val="008640F9"/>
    <w:rsid w:val="008642B6"/>
    <w:rsid w:val="008643B1"/>
    <w:rsid w:val="00864B42"/>
    <w:rsid w:val="008650FA"/>
    <w:rsid w:val="00865EB2"/>
    <w:rsid w:val="00865EEE"/>
    <w:rsid w:val="00865F74"/>
    <w:rsid w:val="008674A0"/>
    <w:rsid w:val="008678CC"/>
    <w:rsid w:val="00867C5E"/>
    <w:rsid w:val="008701F3"/>
    <w:rsid w:val="0087114C"/>
    <w:rsid w:val="0087155D"/>
    <w:rsid w:val="008715FB"/>
    <w:rsid w:val="008716DD"/>
    <w:rsid w:val="008716F0"/>
    <w:rsid w:val="00872500"/>
    <w:rsid w:val="00872605"/>
    <w:rsid w:val="00872699"/>
    <w:rsid w:val="00873420"/>
    <w:rsid w:val="00873453"/>
    <w:rsid w:val="0087388E"/>
    <w:rsid w:val="008739C0"/>
    <w:rsid w:val="00873FE0"/>
    <w:rsid w:val="00874BA1"/>
    <w:rsid w:val="0087535B"/>
    <w:rsid w:val="0087547A"/>
    <w:rsid w:val="00875F4F"/>
    <w:rsid w:val="00876403"/>
    <w:rsid w:val="00876713"/>
    <w:rsid w:val="00876A4E"/>
    <w:rsid w:val="0087786F"/>
    <w:rsid w:val="00877BEF"/>
    <w:rsid w:val="00877C7C"/>
    <w:rsid w:val="00880041"/>
    <w:rsid w:val="00880C3B"/>
    <w:rsid w:val="00881033"/>
    <w:rsid w:val="008810FA"/>
    <w:rsid w:val="00881561"/>
    <w:rsid w:val="00881995"/>
    <w:rsid w:val="00881A28"/>
    <w:rsid w:val="00881A99"/>
    <w:rsid w:val="00881EB7"/>
    <w:rsid w:val="00882589"/>
    <w:rsid w:val="008831B0"/>
    <w:rsid w:val="00883CB3"/>
    <w:rsid w:val="00884721"/>
    <w:rsid w:val="0088481C"/>
    <w:rsid w:val="00885187"/>
    <w:rsid w:val="0088570B"/>
    <w:rsid w:val="0088586A"/>
    <w:rsid w:val="008858EB"/>
    <w:rsid w:val="008864DA"/>
    <w:rsid w:val="00887432"/>
    <w:rsid w:val="00890304"/>
    <w:rsid w:val="00890353"/>
    <w:rsid w:val="0089038B"/>
    <w:rsid w:val="00890641"/>
    <w:rsid w:val="0089074B"/>
    <w:rsid w:val="00890C84"/>
    <w:rsid w:val="00890DE7"/>
    <w:rsid w:val="00890E6F"/>
    <w:rsid w:val="00890F9D"/>
    <w:rsid w:val="008916E8"/>
    <w:rsid w:val="00891A90"/>
    <w:rsid w:val="008920BB"/>
    <w:rsid w:val="00892392"/>
    <w:rsid w:val="00892FF2"/>
    <w:rsid w:val="00893404"/>
    <w:rsid w:val="00893450"/>
    <w:rsid w:val="00893530"/>
    <w:rsid w:val="00893670"/>
    <w:rsid w:val="00893978"/>
    <w:rsid w:val="008939FF"/>
    <w:rsid w:val="00893CFB"/>
    <w:rsid w:val="00894F3C"/>
    <w:rsid w:val="00895579"/>
    <w:rsid w:val="008956DB"/>
    <w:rsid w:val="0089605F"/>
    <w:rsid w:val="008962D6"/>
    <w:rsid w:val="008962EC"/>
    <w:rsid w:val="0089651D"/>
    <w:rsid w:val="00896867"/>
    <w:rsid w:val="00897EC3"/>
    <w:rsid w:val="008A01B1"/>
    <w:rsid w:val="008A0275"/>
    <w:rsid w:val="008A0B0E"/>
    <w:rsid w:val="008A0BB8"/>
    <w:rsid w:val="008A0BDF"/>
    <w:rsid w:val="008A0E3C"/>
    <w:rsid w:val="008A17F0"/>
    <w:rsid w:val="008A1C59"/>
    <w:rsid w:val="008A2431"/>
    <w:rsid w:val="008A2B5B"/>
    <w:rsid w:val="008A2B67"/>
    <w:rsid w:val="008A2F21"/>
    <w:rsid w:val="008A319A"/>
    <w:rsid w:val="008A3493"/>
    <w:rsid w:val="008A3982"/>
    <w:rsid w:val="008A3D96"/>
    <w:rsid w:val="008A3E6C"/>
    <w:rsid w:val="008A40A3"/>
    <w:rsid w:val="008A473F"/>
    <w:rsid w:val="008A4936"/>
    <w:rsid w:val="008A5401"/>
    <w:rsid w:val="008A5605"/>
    <w:rsid w:val="008A60FD"/>
    <w:rsid w:val="008A6185"/>
    <w:rsid w:val="008A619A"/>
    <w:rsid w:val="008A61C8"/>
    <w:rsid w:val="008A63B2"/>
    <w:rsid w:val="008A67D2"/>
    <w:rsid w:val="008A681E"/>
    <w:rsid w:val="008A6D9D"/>
    <w:rsid w:val="008A7165"/>
    <w:rsid w:val="008A77DD"/>
    <w:rsid w:val="008A7B79"/>
    <w:rsid w:val="008A7CFC"/>
    <w:rsid w:val="008B036C"/>
    <w:rsid w:val="008B0542"/>
    <w:rsid w:val="008B0E3E"/>
    <w:rsid w:val="008B191B"/>
    <w:rsid w:val="008B1B25"/>
    <w:rsid w:val="008B2039"/>
    <w:rsid w:val="008B26CF"/>
    <w:rsid w:val="008B2D5E"/>
    <w:rsid w:val="008B35BD"/>
    <w:rsid w:val="008B365D"/>
    <w:rsid w:val="008B366F"/>
    <w:rsid w:val="008B3F95"/>
    <w:rsid w:val="008B4185"/>
    <w:rsid w:val="008B4299"/>
    <w:rsid w:val="008B54D0"/>
    <w:rsid w:val="008B5500"/>
    <w:rsid w:val="008B564F"/>
    <w:rsid w:val="008B5736"/>
    <w:rsid w:val="008B5921"/>
    <w:rsid w:val="008B5BAD"/>
    <w:rsid w:val="008B5D3C"/>
    <w:rsid w:val="008B6641"/>
    <w:rsid w:val="008B6D35"/>
    <w:rsid w:val="008B7184"/>
    <w:rsid w:val="008B799A"/>
    <w:rsid w:val="008B7EB9"/>
    <w:rsid w:val="008C00CF"/>
    <w:rsid w:val="008C07BD"/>
    <w:rsid w:val="008C08A8"/>
    <w:rsid w:val="008C0DEB"/>
    <w:rsid w:val="008C10D3"/>
    <w:rsid w:val="008C1A60"/>
    <w:rsid w:val="008C1D91"/>
    <w:rsid w:val="008C2EF6"/>
    <w:rsid w:val="008C2F20"/>
    <w:rsid w:val="008C33E6"/>
    <w:rsid w:val="008C364F"/>
    <w:rsid w:val="008C3966"/>
    <w:rsid w:val="008C3A00"/>
    <w:rsid w:val="008C3B8E"/>
    <w:rsid w:val="008C40D2"/>
    <w:rsid w:val="008C418F"/>
    <w:rsid w:val="008C4468"/>
    <w:rsid w:val="008C46AA"/>
    <w:rsid w:val="008C4C74"/>
    <w:rsid w:val="008C4FD6"/>
    <w:rsid w:val="008C5724"/>
    <w:rsid w:val="008C57EE"/>
    <w:rsid w:val="008C5B64"/>
    <w:rsid w:val="008C5E60"/>
    <w:rsid w:val="008C5E87"/>
    <w:rsid w:val="008C5F41"/>
    <w:rsid w:val="008C5F69"/>
    <w:rsid w:val="008C67B1"/>
    <w:rsid w:val="008C7683"/>
    <w:rsid w:val="008C7A88"/>
    <w:rsid w:val="008C7C1E"/>
    <w:rsid w:val="008D014E"/>
    <w:rsid w:val="008D0476"/>
    <w:rsid w:val="008D075E"/>
    <w:rsid w:val="008D0964"/>
    <w:rsid w:val="008D0FA5"/>
    <w:rsid w:val="008D1103"/>
    <w:rsid w:val="008D1104"/>
    <w:rsid w:val="008D143B"/>
    <w:rsid w:val="008D1602"/>
    <w:rsid w:val="008D26D7"/>
    <w:rsid w:val="008D299D"/>
    <w:rsid w:val="008D2E6D"/>
    <w:rsid w:val="008D3D1F"/>
    <w:rsid w:val="008D3EAF"/>
    <w:rsid w:val="008D4227"/>
    <w:rsid w:val="008D4A70"/>
    <w:rsid w:val="008D4E1E"/>
    <w:rsid w:val="008D4F3D"/>
    <w:rsid w:val="008D58E9"/>
    <w:rsid w:val="008D5B5D"/>
    <w:rsid w:val="008D5C0B"/>
    <w:rsid w:val="008D61E4"/>
    <w:rsid w:val="008D62E0"/>
    <w:rsid w:val="008D62F8"/>
    <w:rsid w:val="008D634C"/>
    <w:rsid w:val="008D65E0"/>
    <w:rsid w:val="008D685F"/>
    <w:rsid w:val="008D6AA0"/>
    <w:rsid w:val="008D6C8D"/>
    <w:rsid w:val="008D70AC"/>
    <w:rsid w:val="008D71EC"/>
    <w:rsid w:val="008D73BE"/>
    <w:rsid w:val="008E00CE"/>
    <w:rsid w:val="008E013F"/>
    <w:rsid w:val="008E0349"/>
    <w:rsid w:val="008E03CE"/>
    <w:rsid w:val="008E07C1"/>
    <w:rsid w:val="008E0AB1"/>
    <w:rsid w:val="008E0DFE"/>
    <w:rsid w:val="008E1276"/>
    <w:rsid w:val="008E1315"/>
    <w:rsid w:val="008E1404"/>
    <w:rsid w:val="008E17B2"/>
    <w:rsid w:val="008E17D9"/>
    <w:rsid w:val="008E1F98"/>
    <w:rsid w:val="008E2365"/>
    <w:rsid w:val="008E2CE0"/>
    <w:rsid w:val="008E2E5E"/>
    <w:rsid w:val="008E2E91"/>
    <w:rsid w:val="008E320D"/>
    <w:rsid w:val="008E39F5"/>
    <w:rsid w:val="008E3A0F"/>
    <w:rsid w:val="008E4700"/>
    <w:rsid w:val="008E525C"/>
    <w:rsid w:val="008E5999"/>
    <w:rsid w:val="008E5ABC"/>
    <w:rsid w:val="008E6267"/>
    <w:rsid w:val="008E693A"/>
    <w:rsid w:val="008E73C6"/>
    <w:rsid w:val="008E7961"/>
    <w:rsid w:val="008E7CB3"/>
    <w:rsid w:val="008E7DC9"/>
    <w:rsid w:val="008F043F"/>
    <w:rsid w:val="008F08E8"/>
    <w:rsid w:val="008F0E82"/>
    <w:rsid w:val="008F2247"/>
    <w:rsid w:val="008F2A3C"/>
    <w:rsid w:val="008F2B83"/>
    <w:rsid w:val="008F2E8F"/>
    <w:rsid w:val="008F2F2C"/>
    <w:rsid w:val="008F306D"/>
    <w:rsid w:val="008F32B1"/>
    <w:rsid w:val="008F33EF"/>
    <w:rsid w:val="008F39E9"/>
    <w:rsid w:val="008F40D7"/>
    <w:rsid w:val="008F4354"/>
    <w:rsid w:val="008F4438"/>
    <w:rsid w:val="008F4B74"/>
    <w:rsid w:val="008F4F3B"/>
    <w:rsid w:val="008F5AA9"/>
    <w:rsid w:val="008F5B20"/>
    <w:rsid w:val="008F5D1F"/>
    <w:rsid w:val="008F683A"/>
    <w:rsid w:val="008F7014"/>
    <w:rsid w:val="008F733F"/>
    <w:rsid w:val="008F73E5"/>
    <w:rsid w:val="008F76AA"/>
    <w:rsid w:val="008F7E56"/>
    <w:rsid w:val="009000D1"/>
    <w:rsid w:val="00900281"/>
    <w:rsid w:val="0090154F"/>
    <w:rsid w:val="00901B20"/>
    <w:rsid w:val="00901E58"/>
    <w:rsid w:val="0090231B"/>
    <w:rsid w:val="009026F3"/>
    <w:rsid w:val="00902755"/>
    <w:rsid w:val="009029A7"/>
    <w:rsid w:val="00902D90"/>
    <w:rsid w:val="00903A9B"/>
    <w:rsid w:val="00904517"/>
    <w:rsid w:val="009046DB"/>
    <w:rsid w:val="00904F04"/>
    <w:rsid w:val="00904F18"/>
    <w:rsid w:val="00905562"/>
    <w:rsid w:val="00906127"/>
    <w:rsid w:val="0090672E"/>
    <w:rsid w:val="009068FB"/>
    <w:rsid w:val="009074A0"/>
    <w:rsid w:val="009076E5"/>
    <w:rsid w:val="00907960"/>
    <w:rsid w:val="00910217"/>
    <w:rsid w:val="00910335"/>
    <w:rsid w:val="0091076B"/>
    <w:rsid w:val="00910867"/>
    <w:rsid w:val="00910CFD"/>
    <w:rsid w:val="0091150E"/>
    <w:rsid w:val="00911996"/>
    <w:rsid w:val="00911A8D"/>
    <w:rsid w:val="00911E03"/>
    <w:rsid w:val="00912813"/>
    <w:rsid w:val="00912B37"/>
    <w:rsid w:val="00912F1A"/>
    <w:rsid w:val="00912F9F"/>
    <w:rsid w:val="00913B3C"/>
    <w:rsid w:val="00913B54"/>
    <w:rsid w:val="00913C83"/>
    <w:rsid w:val="00914D6E"/>
    <w:rsid w:val="00915251"/>
    <w:rsid w:val="00915517"/>
    <w:rsid w:val="0091572D"/>
    <w:rsid w:val="00915DFE"/>
    <w:rsid w:val="00915E0E"/>
    <w:rsid w:val="00915E85"/>
    <w:rsid w:val="00915FEE"/>
    <w:rsid w:val="009161E1"/>
    <w:rsid w:val="009162B7"/>
    <w:rsid w:val="0091668F"/>
    <w:rsid w:val="00916C56"/>
    <w:rsid w:val="00916D9A"/>
    <w:rsid w:val="00916F1A"/>
    <w:rsid w:val="0091735A"/>
    <w:rsid w:val="009175AF"/>
    <w:rsid w:val="0091763E"/>
    <w:rsid w:val="009179D3"/>
    <w:rsid w:val="00917DAB"/>
    <w:rsid w:val="00917F32"/>
    <w:rsid w:val="00920A46"/>
    <w:rsid w:val="00920B86"/>
    <w:rsid w:val="00921373"/>
    <w:rsid w:val="00921757"/>
    <w:rsid w:val="00921D8E"/>
    <w:rsid w:val="0092244E"/>
    <w:rsid w:val="00922AA3"/>
    <w:rsid w:val="00922BFD"/>
    <w:rsid w:val="00923678"/>
    <w:rsid w:val="00923A9D"/>
    <w:rsid w:val="00923DA4"/>
    <w:rsid w:val="00924341"/>
    <w:rsid w:val="00924882"/>
    <w:rsid w:val="009248F2"/>
    <w:rsid w:val="00924CE4"/>
    <w:rsid w:val="009255A3"/>
    <w:rsid w:val="00925ABF"/>
    <w:rsid w:val="00925C36"/>
    <w:rsid w:val="00925F4C"/>
    <w:rsid w:val="0092601E"/>
    <w:rsid w:val="00926628"/>
    <w:rsid w:val="0092691E"/>
    <w:rsid w:val="00926E96"/>
    <w:rsid w:val="00927261"/>
    <w:rsid w:val="009272C5"/>
    <w:rsid w:val="00927544"/>
    <w:rsid w:val="00927569"/>
    <w:rsid w:val="009275BF"/>
    <w:rsid w:val="0092776B"/>
    <w:rsid w:val="00927B59"/>
    <w:rsid w:val="009307FD"/>
    <w:rsid w:val="0093125D"/>
    <w:rsid w:val="009313E6"/>
    <w:rsid w:val="0093183F"/>
    <w:rsid w:val="009322D6"/>
    <w:rsid w:val="009326BA"/>
    <w:rsid w:val="00932C4F"/>
    <w:rsid w:val="009336F5"/>
    <w:rsid w:val="009339E0"/>
    <w:rsid w:val="00933ECE"/>
    <w:rsid w:val="00933F81"/>
    <w:rsid w:val="0093427C"/>
    <w:rsid w:val="009342F4"/>
    <w:rsid w:val="009348A5"/>
    <w:rsid w:val="00934AC1"/>
    <w:rsid w:val="00934D8D"/>
    <w:rsid w:val="00934DA9"/>
    <w:rsid w:val="00934EA4"/>
    <w:rsid w:val="00935AB0"/>
    <w:rsid w:val="00935EF7"/>
    <w:rsid w:val="00936272"/>
    <w:rsid w:val="009363E6"/>
    <w:rsid w:val="00936682"/>
    <w:rsid w:val="0093687E"/>
    <w:rsid w:val="00936CEC"/>
    <w:rsid w:val="00937F89"/>
    <w:rsid w:val="00937FF2"/>
    <w:rsid w:val="009401CC"/>
    <w:rsid w:val="009402C2"/>
    <w:rsid w:val="00940C38"/>
    <w:rsid w:val="00941276"/>
    <w:rsid w:val="00941608"/>
    <w:rsid w:val="009421DE"/>
    <w:rsid w:val="009425FC"/>
    <w:rsid w:val="00942996"/>
    <w:rsid w:val="00942FD7"/>
    <w:rsid w:val="00943092"/>
    <w:rsid w:val="009437F3"/>
    <w:rsid w:val="009438DD"/>
    <w:rsid w:val="00943D6C"/>
    <w:rsid w:val="00943DE0"/>
    <w:rsid w:val="009440AC"/>
    <w:rsid w:val="00944EDE"/>
    <w:rsid w:val="00944F35"/>
    <w:rsid w:val="00945B3B"/>
    <w:rsid w:val="00946514"/>
    <w:rsid w:val="0094667B"/>
    <w:rsid w:val="009466FF"/>
    <w:rsid w:val="00946C6F"/>
    <w:rsid w:val="00946EAC"/>
    <w:rsid w:val="00946ED8"/>
    <w:rsid w:val="009470FF"/>
    <w:rsid w:val="009477C3"/>
    <w:rsid w:val="00947F8A"/>
    <w:rsid w:val="00950207"/>
    <w:rsid w:val="00950B57"/>
    <w:rsid w:val="00950F48"/>
    <w:rsid w:val="00951321"/>
    <w:rsid w:val="0095147B"/>
    <w:rsid w:val="00951F12"/>
    <w:rsid w:val="0095203B"/>
    <w:rsid w:val="00952380"/>
    <w:rsid w:val="0095239A"/>
    <w:rsid w:val="00952708"/>
    <w:rsid w:val="00952F8A"/>
    <w:rsid w:val="0095340D"/>
    <w:rsid w:val="00953C46"/>
    <w:rsid w:val="00953EA7"/>
    <w:rsid w:val="0095402F"/>
    <w:rsid w:val="00954235"/>
    <w:rsid w:val="0095443B"/>
    <w:rsid w:val="009551FE"/>
    <w:rsid w:val="009553E0"/>
    <w:rsid w:val="009554CA"/>
    <w:rsid w:val="009558B3"/>
    <w:rsid w:val="00955B54"/>
    <w:rsid w:val="0095641B"/>
    <w:rsid w:val="009578A7"/>
    <w:rsid w:val="00957995"/>
    <w:rsid w:val="00960720"/>
    <w:rsid w:val="00960C34"/>
    <w:rsid w:val="00960DC8"/>
    <w:rsid w:val="00960F16"/>
    <w:rsid w:val="009611EB"/>
    <w:rsid w:val="00961326"/>
    <w:rsid w:val="0096136F"/>
    <w:rsid w:val="00961B33"/>
    <w:rsid w:val="00961BBD"/>
    <w:rsid w:val="00962258"/>
    <w:rsid w:val="00962E01"/>
    <w:rsid w:val="00962E28"/>
    <w:rsid w:val="00962F64"/>
    <w:rsid w:val="00963513"/>
    <w:rsid w:val="00963C80"/>
    <w:rsid w:val="00963D88"/>
    <w:rsid w:val="00964D27"/>
    <w:rsid w:val="00965719"/>
    <w:rsid w:val="00966833"/>
    <w:rsid w:val="009678CB"/>
    <w:rsid w:val="009679A5"/>
    <w:rsid w:val="00967E50"/>
    <w:rsid w:val="00970236"/>
    <w:rsid w:val="00970264"/>
    <w:rsid w:val="0097076D"/>
    <w:rsid w:val="0097117A"/>
    <w:rsid w:val="00971DF7"/>
    <w:rsid w:val="0097223F"/>
    <w:rsid w:val="009728C0"/>
    <w:rsid w:val="009733DE"/>
    <w:rsid w:val="00973563"/>
    <w:rsid w:val="009737A5"/>
    <w:rsid w:val="00973B13"/>
    <w:rsid w:val="00973E19"/>
    <w:rsid w:val="009744C3"/>
    <w:rsid w:val="00974E1C"/>
    <w:rsid w:val="00974F62"/>
    <w:rsid w:val="00975281"/>
    <w:rsid w:val="0097533F"/>
    <w:rsid w:val="00976446"/>
    <w:rsid w:val="00976DFC"/>
    <w:rsid w:val="00977D31"/>
    <w:rsid w:val="00977E3D"/>
    <w:rsid w:val="0098035B"/>
    <w:rsid w:val="00980B37"/>
    <w:rsid w:val="009815E2"/>
    <w:rsid w:val="00981D66"/>
    <w:rsid w:val="00982713"/>
    <w:rsid w:val="009829D8"/>
    <w:rsid w:val="0098300A"/>
    <w:rsid w:val="009831C0"/>
    <w:rsid w:val="00983260"/>
    <w:rsid w:val="009832EA"/>
    <w:rsid w:val="00983577"/>
    <w:rsid w:val="00983D53"/>
    <w:rsid w:val="00984179"/>
    <w:rsid w:val="0098435C"/>
    <w:rsid w:val="009845B9"/>
    <w:rsid w:val="0098611E"/>
    <w:rsid w:val="009861D3"/>
    <w:rsid w:val="009863BA"/>
    <w:rsid w:val="00986BCF"/>
    <w:rsid w:val="00986F09"/>
    <w:rsid w:val="00986F7C"/>
    <w:rsid w:val="00987954"/>
    <w:rsid w:val="0099034C"/>
    <w:rsid w:val="0099089C"/>
    <w:rsid w:val="0099099C"/>
    <w:rsid w:val="00990C08"/>
    <w:rsid w:val="00990D6E"/>
    <w:rsid w:val="00991142"/>
    <w:rsid w:val="00991585"/>
    <w:rsid w:val="00991B41"/>
    <w:rsid w:val="00991C9D"/>
    <w:rsid w:val="009926DC"/>
    <w:rsid w:val="00992841"/>
    <w:rsid w:val="00992995"/>
    <w:rsid w:val="00992CCF"/>
    <w:rsid w:val="00993129"/>
    <w:rsid w:val="00993630"/>
    <w:rsid w:val="00993892"/>
    <w:rsid w:val="0099395E"/>
    <w:rsid w:val="00994AE0"/>
    <w:rsid w:val="00994B4F"/>
    <w:rsid w:val="00994CB2"/>
    <w:rsid w:val="00994F7F"/>
    <w:rsid w:val="00995178"/>
    <w:rsid w:val="00995467"/>
    <w:rsid w:val="00995721"/>
    <w:rsid w:val="00995A9C"/>
    <w:rsid w:val="00996081"/>
    <w:rsid w:val="0099628B"/>
    <w:rsid w:val="00996412"/>
    <w:rsid w:val="00996660"/>
    <w:rsid w:val="0099719C"/>
    <w:rsid w:val="009A0303"/>
    <w:rsid w:val="009A19B3"/>
    <w:rsid w:val="009A1D1D"/>
    <w:rsid w:val="009A261B"/>
    <w:rsid w:val="009A299C"/>
    <w:rsid w:val="009A2D70"/>
    <w:rsid w:val="009A324F"/>
    <w:rsid w:val="009A35D6"/>
    <w:rsid w:val="009A3D1E"/>
    <w:rsid w:val="009A3EA2"/>
    <w:rsid w:val="009A3FE7"/>
    <w:rsid w:val="009A433C"/>
    <w:rsid w:val="009A473B"/>
    <w:rsid w:val="009A484F"/>
    <w:rsid w:val="009A5050"/>
    <w:rsid w:val="009A52A3"/>
    <w:rsid w:val="009A58EA"/>
    <w:rsid w:val="009A5EBC"/>
    <w:rsid w:val="009A6302"/>
    <w:rsid w:val="009A739C"/>
    <w:rsid w:val="009A759C"/>
    <w:rsid w:val="009A7D00"/>
    <w:rsid w:val="009A7EC9"/>
    <w:rsid w:val="009B02D4"/>
    <w:rsid w:val="009B075C"/>
    <w:rsid w:val="009B07E3"/>
    <w:rsid w:val="009B0872"/>
    <w:rsid w:val="009B091D"/>
    <w:rsid w:val="009B09F3"/>
    <w:rsid w:val="009B0D66"/>
    <w:rsid w:val="009B0E5B"/>
    <w:rsid w:val="009B1015"/>
    <w:rsid w:val="009B119D"/>
    <w:rsid w:val="009B19BC"/>
    <w:rsid w:val="009B1ABB"/>
    <w:rsid w:val="009B2641"/>
    <w:rsid w:val="009B3099"/>
    <w:rsid w:val="009B3E09"/>
    <w:rsid w:val="009B4377"/>
    <w:rsid w:val="009B4751"/>
    <w:rsid w:val="009B4CFA"/>
    <w:rsid w:val="009B5D69"/>
    <w:rsid w:val="009B62BF"/>
    <w:rsid w:val="009B68D4"/>
    <w:rsid w:val="009B6FE2"/>
    <w:rsid w:val="009C03C2"/>
    <w:rsid w:val="009C0627"/>
    <w:rsid w:val="009C13F0"/>
    <w:rsid w:val="009C1D5B"/>
    <w:rsid w:val="009C2588"/>
    <w:rsid w:val="009C2748"/>
    <w:rsid w:val="009C33AB"/>
    <w:rsid w:val="009C3745"/>
    <w:rsid w:val="009C387B"/>
    <w:rsid w:val="009C3AEC"/>
    <w:rsid w:val="009C3C5A"/>
    <w:rsid w:val="009C3CBC"/>
    <w:rsid w:val="009C3FA6"/>
    <w:rsid w:val="009C4146"/>
    <w:rsid w:val="009C4420"/>
    <w:rsid w:val="009C4529"/>
    <w:rsid w:val="009C5055"/>
    <w:rsid w:val="009C57EF"/>
    <w:rsid w:val="009C5C41"/>
    <w:rsid w:val="009C66E9"/>
    <w:rsid w:val="009C6BE6"/>
    <w:rsid w:val="009C6F9E"/>
    <w:rsid w:val="009C7180"/>
    <w:rsid w:val="009C764A"/>
    <w:rsid w:val="009C7780"/>
    <w:rsid w:val="009C77EB"/>
    <w:rsid w:val="009C7CE0"/>
    <w:rsid w:val="009D01DF"/>
    <w:rsid w:val="009D0396"/>
    <w:rsid w:val="009D03A5"/>
    <w:rsid w:val="009D0708"/>
    <w:rsid w:val="009D0A78"/>
    <w:rsid w:val="009D0C26"/>
    <w:rsid w:val="009D0D43"/>
    <w:rsid w:val="009D0EC1"/>
    <w:rsid w:val="009D0F41"/>
    <w:rsid w:val="009D0F43"/>
    <w:rsid w:val="009D0FA6"/>
    <w:rsid w:val="009D1166"/>
    <w:rsid w:val="009D1292"/>
    <w:rsid w:val="009D18A1"/>
    <w:rsid w:val="009D258E"/>
    <w:rsid w:val="009D2641"/>
    <w:rsid w:val="009D3B6C"/>
    <w:rsid w:val="009D3BBE"/>
    <w:rsid w:val="009D40CA"/>
    <w:rsid w:val="009D4360"/>
    <w:rsid w:val="009D4595"/>
    <w:rsid w:val="009D4679"/>
    <w:rsid w:val="009D4DB8"/>
    <w:rsid w:val="009D4E33"/>
    <w:rsid w:val="009D55F7"/>
    <w:rsid w:val="009D5B46"/>
    <w:rsid w:val="009D5C63"/>
    <w:rsid w:val="009D5E45"/>
    <w:rsid w:val="009D5EA8"/>
    <w:rsid w:val="009D68B7"/>
    <w:rsid w:val="009D6D08"/>
    <w:rsid w:val="009D72E5"/>
    <w:rsid w:val="009D7B92"/>
    <w:rsid w:val="009D7E4D"/>
    <w:rsid w:val="009D7F76"/>
    <w:rsid w:val="009E0579"/>
    <w:rsid w:val="009E099F"/>
    <w:rsid w:val="009E0CA2"/>
    <w:rsid w:val="009E1218"/>
    <w:rsid w:val="009E1DE0"/>
    <w:rsid w:val="009E1FBF"/>
    <w:rsid w:val="009E26A1"/>
    <w:rsid w:val="009E2AEF"/>
    <w:rsid w:val="009E34B1"/>
    <w:rsid w:val="009E37E5"/>
    <w:rsid w:val="009E391A"/>
    <w:rsid w:val="009E3CB4"/>
    <w:rsid w:val="009E3F3D"/>
    <w:rsid w:val="009E465B"/>
    <w:rsid w:val="009E476D"/>
    <w:rsid w:val="009E4D62"/>
    <w:rsid w:val="009E5297"/>
    <w:rsid w:val="009E5339"/>
    <w:rsid w:val="009E5755"/>
    <w:rsid w:val="009E587F"/>
    <w:rsid w:val="009E598F"/>
    <w:rsid w:val="009E5FCD"/>
    <w:rsid w:val="009E624A"/>
    <w:rsid w:val="009E64EF"/>
    <w:rsid w:val="009E6735"/>
    <w:rsid w:val="009E681F"/>
    <w:rsid w:val="009E6869"/>
    <w:rsid w:val="009E68D6"/>
    <w:rsid w:val="009E69AE"/>
    <w:rsid w:val="009E6A4C"/>
    <w:rsid w:val="009E6D0F"/>
    <w:rsid w:val="009E6FEA"/>
    <w:rsid w:val="009E715B"/>
    <w:rsid w:val="009E7939"/>
    <w:rsid w:val="009E7FC9"/>
    <w:rsid w:val="009F0941"/>
    <w:rsid w:val="009F0A9C"/>
    <w:rsid w:val="009F0B60"/>
    <w:rsid w:val="009F0EE3"/>
    <w:rsid w:val="009F11D2"/>
    <w:rsid w:val="009F133D"/>
    <w:rsid w:val="009F1C68"/>
    <w:rsid w:val="009F214C"/>
    <w:rsid w:val="009F293C"/>
    <w:rsid w:val="009F348D"/>
    <w:rsid w:val="009F377F"/>
    <w:rsid w:val="009F3AEA"/>
    <w:rsid w:val="009F3E75"/>
    <w:rsid w:val="009F4699"/>
    <w:rsid w:val="009F4AF0"/>
    <w:rsid w:val="009F4C4A"/>
    <w:rsid w:val="009F4E67"/>
    <w:rsid w:val="009F4F43"/>
    <w:rsid w:val="009F53A2"/>
    <w:rsid w:val="009F571D"/>
    <w:rsid w:val="009F604A"/>
    <w:rsid w:val="009F63FA"/>
    <w:rsid w:val="009F6614"/>
    <w:rsid w:val="009F6A90"/>
    <w:rsid w:val="009F6B62"/>
    <w:rsid w:val="009F6CC8"/>
    <w:rsid w:val="009F6F09"/>
    <w:rsid w:val="009F756C"/>
    <w:rsid w:val="009F770F"/>
    <w:rsid w:val="00A0125B"/>
    <w:rsid w:val="00A0172B"/>
    <w:rsid w:val="00A01754"/>
    <w:rsid w:val="00A018E2"/>
    <w:rsid w:val="00A020B9"/>
    <w:rsid w:val="00A02502"/>
    <w:rsid w:val="00A025C9"/>
    <w:rsid w:val="00A02641"/>
    <w:rsid w:val="00A02C1D"/>
    <w:rsid w:val="00A03A7D"/>
    <w:rsid w:val="00A03CD5"/>
    <w:rsid w:val="00A03D1E"/>
    <w:rsid w:val="00A042F1"/>
    <w:rsid w:val="00A046DB"/>
    <w:rsid w:val="00A047AB"/>
    <w:rsid w:val="00A049E7"/>
    <w:rsid w:val="00A04BC0"/>
    <w:rsid w:val="00A04F2A"/>
    <w:rsid w:val="00A053F6"/>
    <w:rsid w:val="00A05FA2"/>
    <w:rsid w:val="00A065D6"/>
    <w:rsid w:val="00A0717B"/>
    <w:rsid w:val="00A07B85"/>
    <w:rsid w:val="00A07F24"/>
    <w:rsid w:val="00A106C0"/>
    <w:rsid w:val="00A10AFA"/>
    <w:rsid w:val="00A10B43"/>
    <w:rsid w:val="00A10C22"/>
    <w:rsid w:val="00A10D54"/>
    <w:rsid w:val="00A11132"/>
    <w:rsid w:val="00A122E2"/>
    <w:rsid w:val="00A122EB"/>
    <w:rsid w:val="00A127EA"/>
    <w:rsid w:val="00A12C28"/>
    <w:rsid w:val="00A130DB"/>
    <w:rsid w:val="00A13463"/>
    <w:rsid w:val="00A134A3"/>
    <w:rsid w:val="00A13531"/>
    <w:rsid w:val="00A13768"/>
    <w:rsid w:val="00A13AD4"/>
    <w:rsid w:val="00A13F78"/>
    <w:rsid w:val="00A146D1"/>
    <w:rsid w:val="00A14F80"/>
    <w:rsid w:val="00A15C27"/>
    <w:rsid w:val="00A16D1D"/>
    <w:rsid w:val="00A16EB6"/>
    <w:rsid w:val="00A17670"/>
    <w:rsid w:val="00A17B22"/>
    <w:rsid w:val="00A20245"/>
    <w:rsid w:val="00A20330"/>
    <w:rsid w:val="00A20460"/>
    <w:rsid w:val="00A204B2"/>
    <w:rsid w:val="00A20743"/>
    <w:rsid w:val="00A20825"/>
    <w:rsid w:val="00A20859"/>
    <w:rsid w:val="00A209D0"/>
    <w:rsid w:val="00A20B32"/>
    <w:rsid w:val="00A20C6B"/>
    <w:rsid w:val="00A210C6"/>
    <w:rsid w:val="00A214BA"/>
    <w:rsid w:val="00A215D4"/>
    <w:rsid w:val="00A21C2A"/>
    <w:rsid w:val="00A21CA4"/>
    <w:rsid w:val="00A21D95"/>
    <w:rsid w:val="00A2207E"/>
    <w:rsid w:val="00A22311"/>
    <w:rsid w:val="00A23009"/>
    <w:rsid w:val="00A239AF"/>
    <w:rsid w:val="00A23BCE"/>
    <w:rsid w:val="00A24328"/>
    <w:rsid w:val="00A244A1"/>
    <w:rsid w:val="00A2461A"/>
    <w:rsid w:val="00A24D49"/>
    <w:rsid w:val="00A24F18"/>
    <w:rsid w:val="00A24FEA"/>
    <w:rsid w:val="00A251AA"/>
    <w:rsid w:val="00A254F5"/>
    <w:rsid w:val="00A25623"/>
    <w:rsid w:val="00A25AF0"/>
    <w:rsid w:val="00A26183"/>
    <w:rsid w:val="00A261B9"/>
    <w:rsid w:val="00A262C6"/>
    <w:rsid w:val="00A26DCF"/>
    <w:rsid w:val="00A271BF"/>
    <w:rsid w:val="00A27238"/>
    <w:rsid w:val="00A274AC"/>
    <w:rsid w:val="00A303A5"/>
    <w:rsid w:val="00A30CB2"/>
    <w:rsid w:val="00A30E57"/>
    <w:rsid w:val="00A30E61"/>
    <w:rsid w:val="00A31088"/>
    <w:rsid w:val="00A31533"/>
    <w:rsid w:val="00A3206E"/>
    <w:rsid w:val="00A321B8"/>
    <w:rsid w:val="00A32C6B"/>
    <w:rsid w:val="00A32DE8"/>
    <w:rsid w:val="00A33152"/>
    <w:rsid w:val="00A33997"/>
    <w:rsid w:val="00A33AD0"/>
    <w:rsid w:val="00A33C81"/>
    <w:rsid w:val="00A33DDF"/>
    <w:rsid w:val="00A33EA8"/>
    <w:rsid w:val="00A34240"/>
    <w:rsid w:val="00A349AD"/>
    <w:rsid w:val="00A35471"/>
    <w:rsid w:val="00A3634E"/>
    <w:rsid w:val="00A3673E"/>
    <w:rsid w:val="00A36F39"/>
    <w:rsid w:val="00A3754B"/>
    <w:rsid w:val="00A3766B"/>
    <w:rsid w:val="00A40E46"/>
    <w:rsid w:val="00A4138B"/>
    <w:rsid w:val="00A416FB"/>
    <w:rsid w:val="00A41FBC"/>
    <w:rsid w:val="00A41FE5"/>
    <w:rsid w:val="00A4287D"/>
    <w:rsid w:val="00A42ACC"/>
    <w:rsid w:val="00A43190"/>
    <w:rsid w:val="00A437BE"/>
    <w:rsid w:val="00A43B40"/>
    <w:rsid w:val="00A440A8"/>
    <w:rsid w:val="00A441C0"/>
    <w:rsid w:val="00A44814"/>
    <w:rsid w:val="00A44CBA"/>
    <w:rsid w:val="00A45909"/>
    <w:rsid w:val="00A45F1D"/>
    <w:rsid w:val="00A46076"/>
    <w:rsid w:val="00A47352"/>
    <w:rsid w:val="00A47C2E"/>
    <w:rsid w:val="00A47DE6"/>
    <w:rsid w:val="00A501A5"/>
    <w:rsid w:val="00A51003"/>
    <w:rsid w:val="00A51C12"/>
    <w:rsid w:val="00A52673"/>
    <w:rsid w:val="00A529E1"/>
    <w:rsid w:val="00A5302A"/>
    <w:rsid w:val="00A53131"/>
    <w:rsid w:val="00A53C77"/>
    <w:rsid w:val="00A53D7D"/>
    <w:rsid w:val="00A54AF0"/>
    <w:rsid w:val="00A5510D"/>
    <w:rsid w:val="00A554BE"/>
    <w:rsid w:val="00A55DD3"/>
    <w:rsid w:val="00A566D2"/>
    <w:rsid w:val="00A56890"/>
    <w:rsid w:val="00A5697C"/>
    <w:rsid w:val="00A56B1F"/>
    <w:rsid w:val="00A56B41"/>
    <w:rsid w:val="00A56F24"/>
    <w:rsid w:val="00A57A06"/>
    <w:rsid w:val="00A57CAB"/>
    <w:rsid w:val="00A60209"/>
    <w:rsid w:val="00A60E3C"/>
    <w:rsid w:val="00A61159"/>
    <w:rsid w:val="00A61195"/>
    <w:rsid w:val="00A611DB"/>
    <w:rsid w:val="00A61D3E"/>
    <w:rsid w:val="00A61E88"/>
    <w:rsid w:val="00A61F1C"/>
    <w:rsid w:val="00A6212F"/>
    <w:rsid w:val="00A62F48"/>
    <w:rsid w:val="00A63522"/>
    <w:rsid w:val="00A63DEF"/>
    <w:rsid w:val="00A64794"/>
    <w:rsid w:val="00A647FB"/>
    <w:rsid w:val="00A64A06"/>
    <w:rsid w:val="00A64FD7"/>
    <w:rsid w:val="00A65597"/>
    <w:rsid w:val="00A65AD1"/>
    <w:rsid w:val="00A66282"/>
    <w:rsid w:val="00A6647F"/>
    <w:rsid w:val="00A666C0"/>
    <w:rsid w:val="00A66963"/>
    <w:rsid w:val="00A66DE5"/>
    <w:rsid w:val="00A67AC5"/>
    <w:rsid w:val="00A67D9E"/>
    <w:rsid w:val="00A70413"/>
    <w:rsid w:val="00A717B5"/>
    <w:rsid w:val="00A71B17"/>
    <w:rsid w:val="00A71E15"/>
    <w:rsid w:val="00A71F50"/>
    <w:rsid w:val="00A72060"/>
    <w:rsid w:val="00A72137"/>
    <w:rsid w:val="00A721A1"/>
    <w:rsid w:val="00A7231B"/>
    <w:rsid w:val="00A724AC"/>
    <w:rsid w:val="00A7271D"/>
    <w:rsid w:val="00A727B0"/>
    <w:rsid w:val="00A72A46"/>
    <w:rsid w:val="00A72C33"/>
    <w:rsid w:val="00A73A33"/>
    <w:rsid w:val="00A740DE"/>
    <w:rsid w:val="00A745F4"/>
    <w:rsid w:val="00A74E17"/>
    <w:rsid w:val="00A751A8"/>
    <w:rsid w:val="00A7530C"/>
    <w:rsid w:val="00A75866"/>
    <w:rsid w:val="00A75F97"/>
    <w:rsid w:val="00A7669F"/>
    <w:rsid w:val="00A76781"/>
    <w:rsid w:val="00A7698D"/>
    <w:rsid w:val="00A771C6"/>
    <w:rsid w:val="00A7783C"/>
    <w:rsid w:val="00A77EFD"/>
    <w:rsid w:val="00A800C9"/>
    <w:rsid w:val="00A80231"/>
    <w:rsid w:val="00A80AB7"/>
    <w:rsid w:val="00A80E36"/>
    <w:rsid w:val="00A80EB7"/>
    <w:rsid w:val="00A81106"/>
    <w:rsid w:val="00A811D5"/>
    <w:rsid w:val="00A817C5"/>
    <w:rsid w:val="00A81846"/>
    <w:rsid w:val="00A818B7"/>
    <w:rsid w:val="00A81956"/>
    <w:rsid w:val="00A82533"/>
    <w:rsid w:val="00A82F73"/>
    <w:rsid w:val="00A8371D"/>
    <w:rsid w:val="00A837D6"/>
    <w:rsid w:val="00A83C21"/>
    <w:rsid w:val="00A8458F"/>
    <w:rsid w:val="00A84641"/>
    <w:rsid w:val="00A846D0"/>
    <w:rsid w:val="00A84E9F"/>
    <w:rsid w:val="00A84ED4"/>
    <w:rsid w:val="00A85045"/>
    <w:rsid w:val="00A85274"/>
    <w:rsid w:val="00A854E2"/>
    <w:rsid w:val="00A85821"/>
    <w:rsid w:val="00A858D8"/>
    <w:rsid w:val="00A86136"/>
    <w:rsid w:val="00A86345"/>
    <w:rsid w:val="00A86D0C"/>
    <w:rsid w:val="00A86E22"/>
    <w:rsid w:val="00A86E2E"/>
    <w:rsid w:val="00A870C8"/>
    <w:rsid w:val="00A870CB"/>
    <w:rsid w:val="00A870F3"/>
    <w:rsid w:val="00A87A0D"/>
    <w:rsid w:val="00A908B2"/>
    <w:rsid w:val="00A90D7D"/>
    <w:rsid w:val="00A9172A"/>
    <w:rsid w:val="00A919E0"/>
    <w:rsid w:val="00A92084"/>
    <w:rsid w:val="00A92252"/>
    <w:rsid w:val="00A92433"/>
    <w:rsid w:val="00A92A0A"/>
    <w:rsid w:val="00A92E96"/>
    <w:rsid w:val="00A9331E"/>
    <w:rsid w:val="00A9339B"/>
    <w:rsid w:val="00A93A4B"/>
    <w:rsid w:val="00A93D62"/>
    <w:rsid w:val="00A9474A"/>
    <w:rsid w:val="00A94D87"/>
    <w:rsid w:val="00A94DC9"/>
    <w:rsid w:val="00A95385"/>
    <w:rsid w:val="00A953CE"/>
    <w:rsid w:val="00A95B7C"/>
    <w:rsid w:val="00A95D08"/>
    <w:rsid w:val="00A95E7D"/>
    <w:rsid w:val="00A9602B"/>
    <w:rsid w:val="00A96072"/>
    <w:rsid w:val="00A966CB"/>
    <w:rsid w:val="00A96CD0"/>
    <w:rsid w:val="00A96F19"/>
    <w:rsid w:val="00A97309"/>
    <w:rsid w:val="00A9736F"/>
    <w:rsid w:val="00A979A6"/>
    <w:rsid w:val="00AA0BFF"/>
    <w:rsid w:val="00AA0CCD"/>
    <w:rsid w:val="00AA1397"/>
    <w:rsid w:val="00AA175A"/>
    <w:rsid w:val="00AA1A88"/>
    <w:rsid w:val="00AA1CC8"/>
    <w:rsid w:val="00AA257B"/>
    <w:rsid w:val="00AA2AB7"/>
    <w:rsid w:val="00AA3202"/>
    <w:rsid w:val="00AA3648"/>
    <w:rsid w:val="00AA3873"/>
    <w:rsid w:val="00AA441E"/>
    <w:rsid w:val="00AA4B64"/>
    <w:rsid w:val="00AA4BA9"/>
    <w:rsid w:val="00AA4E7A"/>
    <w:rsid w:val="00AA545A"/>
    <w:rsid w:val="00AA5B63"/>
    <w:rsid w:val="00AA5CA4"/>
    <w:rsid w:val="00AA6B05"/>
    <w:rsid w:val="00AA799E"/>
    <w:rsid w:val="00AA79C6"/>
    <w:rsid w:val="00AA7BC2"/>
    <w:rsid w:val="00AA7BEB"/>
    <w:rsid w:val="00AA7DAB"/>
    <w:rsid w:val="00AB0632"/>
    <w:rsid w:val="00AB0683"/>
    <w:rsid w:val="00AB1784"/>
    <w:rsid w:val="00AB20FC"/>
    <w:rsid w:val="00AB23C7"/>
    <w:rsid w:val="00AB2699"/>
    <w:rsid w:val="00AB2BEE"/>
    <w:rsid w:val="00AB39D9"/>
    <w:rsid w:val="00AB3BF5"/>
    <w:rsid w:val="00AB4146"/>
    <w:rsid w:val="00AB4D56"/>
    <w:rsid w:val="00AB4DEB"/>
    <w:rsid w:val="00AB58CA"/>
    <w:rsid w:val="00AB6506"/>
    <w:rsid w:val="00AB6529"/>
    <w:rsid w:val="00AB6540"/>
    <w:rsid w:val="00AB655B"/>
    <w:rsid w:val="00AB7168"/>
    <w:rsid w:val="00AB71D7"/>
    <w:rsid w:val="00AB722A"/>
    <w:rsid w:val="00AB7A3D"/>
    <w:rsid w:val="00AB7C43"/>
    <w:rsid w:val="00AB7EAC"/>
    <w:rsid w:val="00AC04A0"/>
    <w:rsid w:val="00AC0E76"/>
    <w:rsid w:val="00AC104C"/>
    <w:rsid w:val="00AC11F2"/>
    <w:rsid w:val="00AC2FD7"/>
    <w:rsid w:val="00AC380B"/>
    <w:rsid w:val="00AC3859"/>
    <w:rsid w:val="00AC40D7"/>
    <w:rsid w:val="00AC43CE"/>
    <w:rsid w:val="00AC449F"/>
    <w:rsid w:val="00AC44CF"/>
    <w:rsid w:val="00AC4922"/>
    <w:rsid w:val="00AC4FC2"/>
    <w:rsid w:val="00AC530B"/>
    <w:rsid w:val="00AC553A"/>
    <w:rsid w:val="00AC57AE"/>
    <w:rsid w:val="00AC5FBB"/>
    <w:rsid w:val="00AC6683"/>
    <w:rsid w:val="00AC66A3"/>
    <w:rsid w:val="00AC70E4"/>
    <w:rsid w:val="00AD0116"/>
    <w:rsid w:val="00AD0AF8"/>
    <w:rsid w:val="00AD0C5A"/>
    <w:rsid w:val="00AD0EFA"/>
    <w:rsid w:val="00AD0FC3"/>
    <w:rsid w:val="00AD123A"/>
    <w:rsid w:val="00AD1346"/>
    <w:rsid w:val="00AD14CB"/>
    <w:rsid w:val="00AD1C46"/>
    <w:rsid w:val="00AD22B0"/>
    <w:rsid w:val="00AD267A"/>
    <w:rsid w:val="00AD339C"/>
    <w:rsid w:val="00AD3A71"/>
    <w:rsid w:val="00AD3BF5"/>
    <w:rsid w:val="00AD3F3C"/>
    <w:rsid w:val="00AD40ED"/>
    <w:rsid w:val="00AD492E"/>
    <w:rsid w:val="00AD4ECD"/>
    <w:rsid w:val="00AD61CC"/>
    <w:rsid w:val="00AD695E"/>
    <w:rsid w:val="00AD7245"/>
    <w:rsid w:val="00AD76D6"/>
    <w:rsid w:val="00AD7D18"/>
    <w:rsid w:val="00AE02B9"/>
    <w:rsid w:val="00AE0A1F"/>
    <w:rsid w:val="00AE0E85"/>
    <w:rsid w:val="00AE1205"/>
    <w:rsid w:val="00AE129B"/>
    <w:rsid w:val="00AE1E23"/>
    <w:rsid w:val="00AE20E0"/>
    <w:rsid w:val="00AE2414"/>
    <w:rsid w:val="00AE2B1C"/>
    <w:rsid w:val="00AE3AEC"/>
    <w:rsid w:val="00AE501F"/>
    <w:rsid w:val="00AE521C"/>
    <w:rsid w:val="00AE5407"/>
    <w:rsid w:val="00AE5645"/>
    <w:rsid w:val="00AE5B9E"/>
    <w:rsid w:val="00AE611A"/>
    <w:rsid w:val="00AE6955"/>
    <w:rsid w:val="00AE6A8F"/>
    <w:rsid w:val="00AE6DA6"/>
    <w:rsid w:val="00AE6FE6"/>
    <w:rsid w:val="00AE7141"/>
    <w:rsid w:val="00AE7EEC"/>
    <w:rsid w:val="00AE7F90"/>
    <w:rsid w:val="00AF0B4E"/>
    <w:rsid w:val="00AF10A0"/>
    <w:rsid w:val="00AF146C"/>
    <w:rsid w:val="00AF1813"/>
    <w:rsid w:val="00AF1880"/>
    <w:rsid w:val="00AF20D5"/>
    <w:rsid w:val="00AF27FB"/>
    <w:rsid w:val="00AF2812"/>
    <w:rsid w:val="00AF2DFE"/>
    <w:rsid w:val="00AF2F13"/>
    <w:rsid w:val="00AF3CAF"/>
    <w:rsid w:val="00AF4000"/>
    <w:rsid w:val="00AF407B"/>
    <w:rsid w:val="00AF4516"/>
    <w:rsid w:val="00AF4546"/>
    <w:rsid w:val="00AF49C1"/>
    <w:rsid w:val="00AF50D8"/>
    <w:rsid w:val="00AF50E7"/>
    <w:rsid w:val="00AF52A9"/>
    <w:rsid w:val="00AF59CF"/>
    <w:rsid w:val="00AF5A56"/>
    <w:rsid w:val="00AF5F58"/>
    <w:rsid w:val="00AF6672"/>
    <w:rsid w:val="00AF6C4C"/>
    <w:rsid w:val="00AF6DA2"/>
    <w:rsid w:val="00AF70BE"/>
    <w:rsid w:val="00AF7528"/>
    <w:rsid w:val="00AF774D"/>
    <w:rsid w:val="00B0001D"/>
    <w:rsid w:val="00B000F7"/>
    <w:rsid w:val="00B005AA"/>
    <w:rsid w:val="00B00604"/>
    <w:rsid w:val="00B00653"/>
    <w:rsid w:val="00B01738"/>
    <w:rsid w:val="00B018FE"/>
    <w:rsid w:val="00B01CB9"/>
    <w:rsid w:val="00B01FA3"/>
    <w:rsid w:val="00B022E5"/>
    <w:rsid w:val="00B02782"/>
    <w:rsid w:val="00B0288E"/>
    <w:rsid w:val="00B02EB5"/>
    <w:rsid w:val="00B030E6"/>
    <w:rsid w:val="00B03D52"/>
    <w:rsid w:val="00B0424C"/>
    <w:rsid w:val="00B04713"/>
    <w:rsid w:val="00B0483E"/>
    <w:rsid w:val="00B04B07"/>
    <w:rsid w:val="00B04B08"/>
    <w:rsid w:val="00B04BE5"/>
    <w:rsid w:val="00B04C52"/>
    <w:rsid w:val="00B04F62"/>
    <w:rsid w:val="00B05654"/>
    <w:rsid w:val="00B0566A"/>
    <w:rsid w:val="00B057F8"/>
    <w:rsid w:val="00B05FD9"/>
    <w:rsid w:val="00B06325"/>
    <w:rsid w:val="00B064B9"/>
    <w:rsid w:val="00B06587"/>
    <w:rsid w:val="00B066AC"/>
    <w:rsid w:val="00B066E7"/>
    <w:rsid w:val="00B06A82"/>
    <w:rsid w:val="00B06BD7"/>
    <w:rsid w:val="00B0799D"/>
    <w:rsid w:val="00B07C53"/>
    <w:rsid w:val="00B1018A"/>
    <w:rsid w:val="00B10574"/>
    <w:rsid w:val="00B105D3"/>
    <w:rsid w:val="00B10E26"/>
    <w:rsid w:val="00B10E5D"/>
    <w:rsid w:val="00B110E8"/>
    <w:rsid w:val="00B1135C"/>
    <w:rsid w:val="00B11614"/>
    <w:rsid w:val="00B1178E"/>
    <w:rsid w:val="00B117DC"/>
    <w:rsid w:val="00B11A7D"/>
    <w:rsid w:val="00B11AC4"/>
    <w:rsid w:val="00B120D5"/>
    <w:rsid w:val="00B12175"/>
    <w:rsid w:val="00B12181"/>
    <w:rsid w:val="00B12EDA"/>
    <w:rsid w:val="00B1360B"/>
    <w:rsid w:val="00B1377E"/>
    <w:rsid w:val="00B13855"/>
    <w:rsid w:val="00B13BC8"/>
    <w:rsid w:val="00B1412E"/>
    <w:rsid w:val="00B143A7"/>
    <w:rsid w:val="00B1562E"/>
    <w:rsid w:val="00B15816"/>
    <w:rsid w:val="00B163FE"/>
    <w:rsid w:val="00B165C2"/>
    <w:rsid w:val="00B1691F"/>
    <w:rsid w:val="00B16DB2"/>
    <w:rsid w:val="00B16E34"/>
    <w:rsid w:val="00B16FCC"/>
    <w:rsid w:val="00B17033"/>
    <w:rsid w:val="00B1745B"/>
    <w:rsid w:val="00B17694"/>
    <w:rsid w:val="00B17ACB"/>
    <w:rsid w:val="00B20169"/>
    <w:rsid w:val="00B20955"/>
    <w:rsid w:val="00B217B3"/>
    <w:rsid w:val="00B225F6"/>
    <w:rsid w:val="00B22B26"/>
    <w:rsid w:val="00B22E44"/>
    <w:rsid w:val="00B231F2"/>
    <w:rsid w:val="00B2341D"/>
    <w:rsid w:val="00B23452"/>
    <w:rsid w:val="00B2374F"/>
    <w:rsid w:val="00B23B5F"/>
    <w:rsid w:val="00B23D3B"/>
    <w:rsid w:val="00B244FD"/>
    <w:rsid w:val="00B24B5F"/>
    <w:rsid w:val="00B24D00"/>
    <w:rsid w:val="00B24DA1"/>
    <w:rsid w:val="00B24E54"/>
    <w:rsid w:val="00B25BCC"/>
    <w:rsid w:val="00B25D94"/>
    <w:rsid w:val="00B25E2B"/>
    <w:rsid w:val="00B261C2"/>
    <w:rsid w:val="00B265BA"/>
    <w:rsid w:val="00B266E2"/>
    <w:rsid w:val="00B26771"/>
    <w:rsid w:val="00B26977"/>
    <w:rsid w:val="00B26C41"/>
    <w:rsid w:val="00B27272"/>
    <w:rsid w:val="00B276E1"/>
    <w:rsid w:val="00B27D5F"/>
    <w:rsid w:val="00B3004E"/>
    <w:rsid w:val="00B307F0"/>
    <w:rsid w:val="00B30A37"/>
    <w:rsid w:val="00B30D39"/>
    <w:rsid w:val="00B30F02"/>
    <w:rsid w:val="00B30F59"/>
    <w:rsid w:val="00B313C9"/>
    <w:rsid w:val="00B31792"/>
    <w:rsid w:val="00B31D35"/>
    <w:rsid w:val="00B320B7"/>
    <w:rsid w:val="00B328A5"/>
    <w:rsid w:val="00B32BC6"/>
    <w:rsid w:val="00B33100"/>
    <w:rsid w:val="00B3311F"/>
    <w:rsid w:val="00B331E9"/>
    <w:rsid w:val="00B33283"/>
    <w:rsid w:val="00B3342F"/>
    <w:rsid w:val="00B334C5"/>
    <w:rsid w:val="00B342F6"/>
    <w:rsid w:val="00B34795"/>
    <w:rsid w:val="00B352DD"/>
    <w:rsid w:val="00B35974"/>
    <w:rsid w:val="00B35E92"/>
    <w:rsid w:val="00B3613D"/>
    <w:rsid w:val="00B36929"/>
    <w:rsid w:val="00B36ADF"/>
    <w:rsid w:val="00B3703E"/>
    <w:rsid w:val="00B376DB"/>
    <w:rsid w:val="00B37A51"/>
    <w:rsid w:val="00B37B4A"/>
    <w:rsid w:val="00B37F84"/>
    <w:rsid w:val="00B4068E"/>
    <w:rsid w:val="00B408CE"/>
    <w:rsid w:val="00B40CE1"/>
    <w:rsid w:val="00B410C7"/>
    <w:rsid w:val="00B412A4"/>
    <w:rsid w:val="00B41C27"/>
    <w:rsid w:val="00B41F87"/>
    <w:rsid w:val="00B42299"/>
    <w:rsid w:val="00B42714"/>
    <w:rsid w:val="00B429C9"/>
    <w:rsid w:val="00B430D7"/>
    <w:rsid w:val="00B432DC"/>
    <w:rsid w:val="00B43EB2"/>
    <w:rsid w:val="00B44966"/>
    <w:rsid w:val="00B4599D"/>
    <w:rsid w:val="00B46412"/>
    <w:rsid w:val="00B46648"/>
    <w:rsid w:val="00B46872"/>
    <w:rsid w:val="00B46BA4"/>
    <w:rsid w:val="00B46C46"/>
    <w:rsid w:val="00B46C68"/>
    <w:rsid w:val="00B46D68"/>
    <w:rsid w:val="00B46DC7"/>
    <w:rsid w:val="00B470FB"/>
    <w:rsid w:val="00B4719D"/>
    <w:rsid w:val="00B474A0"/>
    <w:rsid w:val="00B47701"/>
    <w:rsid w:val="00B47940"/>
    <w:rsid w:val="00B47C40"/>
    <w:rsid w:val="00B47CC6"/>
    <w:rsid w:val="00B5021B"/>
    <w:rsid w:val="00B507A7"/>
    <w:rsid w:val="00B50E72"/>
    <w:rsid w:val="00B5109A"/>
    <w:rsid w:val="00B51380"/>
    <w:rsid w:val="00B51987"/>
    <w:rsid w:val="00B5216C"/>
    <w:rsid w:val="00B521C1"/>
    <w:rsid w:val="00B526D1"/>
    <w:rsid w:val="00B53390"/>
    <w:rsid w:val="00B5371D"/>
    <w:rsid w:val="00B5392C"/>
    <w:rsid w:val="00B54B11"/>
    <w:rsid w:val="00B54BF4"/>
    <w:rsid w:val="00B54D0F"/>
    <w:rsid w:val="00B54FC2"/>
    <w:rsid w:val="00B55044"/>
    <w:rsid w:val="00B553FA"/>
    <w:rsid w:val="00B569FF"/>
    <w:rsid w:val="00B56A72"/>
    <w:rsid w:val="00B56B73"/>
    <w:rsid w:val="00B56C04"/>
    <w:rsid w:val="00B56F35"/>
    <w:rsid w:val="00B574A4"/>
    <w:rsid w:val="00B579C4"/>
    <w:rsid w:val="00B57E0A"/>
    <w:rsid w:val="00B600C0"/>
    <w:rsid w:val="00B60179"/>
    <w:rsid w:val="00B605E1"/>
    <w:rsid w:val="00B60A93"/>
    <w:rsid w:val="00B60FF4"/>
    <w:rsid w:val="00B610C7"/>
    <w:rsid w:val="00B615E2"/>
    <w:rsid w:val="00B61893"/>
    <w:rsid w:val="00B627BB"/>
    <w:rsid w:val="00B62993"/>
    <w:rsid w:val="00B63532"/>
    <w:rsid w:val="00B638D6"/>
    <w:rsid w:val="00B63B43"/>
    <w:rsid w:val="00B63E95"/>
    <w:rsid w:val="00B63F2F"/>
    <w:rsid w:val="00B649B6"/>
    <w:rsid w:val="00B64CAD"/>
    <w:rsid w:val="00B64CAE"/>
    <w:rsid w:val="00B659AE"/>
    <w:rsid w:val="00B65D68"/>
    <w:rsid w:val="00B65DAC"/>
    <w:rsid w:val="00B65E42"/>
    <w:rsid w:val="00B661A3"/>
    <w:rsid w:val="00B661F3"/>
    <w:rsid w:val="00B664CC"/>
    <w:rsid w:val="00B667A6"/>
    <w:rsid w:val="00B667E9"/>
    <w:rsid w:val="00B66EFC"/>
    <w:rsid w:val="00B674E6"/>
    <w:rsid w:val="00B6774B"/>
    <w:rsid w:val="00B6787C"/>
    <w:rsid w:val="00B70848"/>
    <w:rsid w:val="00B70DE3"/>
    <w:rsid w:val="00B71060"/>
    <w:rsid w:val="00B71F5D"/>
    <w:rsid w:val="00B72171"/>
    <w:rsid w:val="00B72210"/>
    <w:rsid w:val="00B72B0C"/>
    <w:rsid w:val="00B72DF7"/>
    <w:rsid w:val="00B72F11"/>
    <w:rsid w:val="00B734AD"/>
    <w:rsid w:val="00B739B6"/>
    <w:rsid w:val="00B7449D"/>
    <w:rsid w:val="00B746E1"/>
    <w:rsid w:val="00B74DE4"/>
    <w:rsid w:val="00B75E0E"/>
    <w:rsid w:val="00B76A26"/>
    <w:rsid w:val="00B76A5F"/>
    <w:rsid w:val="00B7716C"/>
    <w:rsid w:val="00B77735"/>
    <w:rsid w:val="00B77935"/>
    <w:rsid w:val="00B77AA8"/>
    <w:rsid w:val="00B77AB0"/>
    <w:rsid w:val="00B77B3C"/>
    <w:rsid w:val="00B80126"/>
    <w:rsid w:val="00B802DE"/>
    <w:rsid w:val="00B806BA"/>
    <w:rsid w:val="00B807B3"/>
    <w:rsid w:val="00B80AD1"/>
    <w:rsid w:val="00B811E2"/>
    <w:rsid w:val="00B81DBA"/>
    <w:rsid w:val="00B8218D"/>
    <w:rsid w:val="00B8220A"/>
    <w:rsid w:val="00B82254"/>
    <w:rsid w:val="00B82B83"/>
    <w:rsid w:val="00B8472F"/>
    <w:rsid w:val="00B84CD1"/>
    <w:rsid w:val="00B855B7"/>
    <w:rsid w:val="00B85749"/>
    <w:rsid w:val="00B86189"/>
    <w:rsid w:val="00B866B2"/>
    <w:rsid w:val="00B86822"/>
    <w:rsid w:val="00B86CB9"/>
    <w:rsid w:val="00B87117"/>
    <w:rsid w:val="00B87271"/>
    <w:rsid w:val="00B874D4"/>
    <w:rsid w:val="00B87701"/>
    <w:rsid w:val="00B877BE"/>
    <w:rsid w:val="00B87E4F"/>
    <w:rsid w:val="00B90BBB"/>
    <w:rsid w:val="00B91AA3"/>
    <w:rsid w:val="00B91B4C"/>
    <w:rsid w:val="00B92A82"/>
    <w:rsid w:val="00B92DC0"/>
    <w:rsid w:val="00B93487"/>
    <w:rsid w:val="00B9374D"/>
    <w:rsid w:val="00B9404D"/>
    <w:rsid w:val="00B94148"/>
    <w:rsid w:val="00B94210"/>
    <w:rsid w:val="00B94502"/>
    <w:rsid w:val="00B94552"/>
    <w:rsid w:val="00B95177"/>
    <w:rsid w:val="00B95262"/>
    <w:rsid w:val="00B95524"/>
    <w:rsid w:val="00B957C5"/>
    <w:rsid w:val="00B95C3C"/>
    <w:rsid w:val="00B9633F"/>
    <w:rsid w:val="00B96580"/>
    <w:rsid w:val="00B96A23"/>
    <w:rsid w:val="00B970FC"/>
    <w:rsid w:val="00B978FA"/>
    <w:rsid w:val="00B979B6"/>
    <w:rsid w:val="00B97AA4"/>
    <w:rsid w:val="00B97F4C"/>
    <w:rsid w:val="00BA037F"/>
    <w:rsid w:val="00BA07B1"/>
    <w:rsid w:val="00BA0892"/>
    <w:rsid w:val="00BA0B7A"/>
    <w:rsid w:val="00BA174E"/>
    <w:rsid w:val="00BA1794"/>
    <w:rsid w:val="00BA1BCB"/>
    <w:rsid w:val="00BA23B8"/>
    <w:rsid w:val="00BA2FDB"/>
    <w:rsid w:val="00BA326A"/>
    <w:rsid w:val="00BA32E8"/>
    <w:rsid w:val="00BA33C1"/>
    <w:rsid w:val="00BA357E"/>
    <w:rsid w:val="00BA3A68"/>
    <w:rsid w:val="00BA3D4C"/>
    <w:rsid w:val="00BA4966"/>
    <w:rsid w:val="00BA4ADB"/>
    <w:rsid w:val="00BA4B67"/>
    <w:rsid w:val="00BA4B8C"/>
    <w:rsid w:val="00BA5BA2"/>
    <w:rsid w:val="00BA5CFB"/>
    <w:rsid w:val="00BA60B4"/>
    <w:rsid w:val="00BA6365"/>
    <w:rsid w:val="00BA64C0"/>
    <w:rsid w:val="00BA6619"/>
    <w:rsid w:val="00BA7195"/>
    <w:rsid w:val="00BA767B"/>
    <w:rsid w:val="00BB03A3"/>
    <w:rsid w:val="00BB088D"/>
    <w:rsid w:val="00BB1991"/>
    <w:rsid w:val="00BB1CF1"/>
    <w:rsid w:val="00BB218D"/>
    <w:rsid w:val="00BB257B"/>
    <w:rsid w:val="00BB26D1"/>
    <w:rsid w:val="00BB277B"/>
    <w:rsid w:val="00BB2B38"/>
    <w:rsid w:val="00BB2C30"/>
    <w:rsid w:val="00BB2CFC"/>
    <w:rsid w:val="00BB36C2"/>
    <w:rsid w:val="00BB42A3"/>
    <w:rsid w:val="00BB4D58"/>
    <w:rsid w:val="00BB4E18"/>
    <w:rsid w:val="00BB4ED0"/>
    <w:rsid w:val="00BB55F0"/>
    <w:rsid w:val="00BB5B63"/>
    <w:rsid w:val="00BB682E"/>
    <w:rsid w:val="00BB7308"/>
    <w:rsid w:val="00BB7CF9"/>
    <w:rsid w:val="00BC00C7"/>
    <w:rsid w:val="00BC05FC"/>
    <w:rsid w:val="00BC0795"/>
    <w:rsid w:val="00BC098B"/>
    <w:rsid w:val="00BC206A"/>
    <w:rsid w:val="00BC23BE"/>
    <w:rsid w:val="00BC2757"/>
    <w:rsid w:val="00BC28AD"/>
    <w:rsid w:val="00BC2B48"/>
    <w:rsid w:val="00BC2BB7"/>
    <w:rsid w:val="00BC2C01"/>
    <w:rsid w:val="00BC307F"/>
    <w:rsid w:val="00BC32D6"/>
    <w:rsid w:val="00BC35AD"/>
    <w:rsid w:val="00BC3F00"/>
    <w:rsid w:val="00BC4228"/>
    <w:rsid w:val="00BC432E"/>
    <w:rsid w:val="00BC4851"/>
    <w:rsid w:val="00BC4E09"/>
    <w:rsid w:val="00BC4F8D"/>
    <w:rsid w:val="00BC53E0"/>
    <w:rsid w:val="00BC592C"/>
    <w:rsid w:val="00BC5EAF"/>
    <w:rsid w:val="00BC5F14"/>
    <w:rsid w:val="00BC5FCD"/>
    <w:rsid w:val="00BC6236"/>
    <w:rsid w:val="00BC65AE"/>
    <w:rsid w:val="00BC6659"/>
    <w:rsid w:val="00BC6BB6"/>
    <w:rsid w:val="00BC6DF4"/>
    <w:rsid w:val="00BC6F58"/>
    <w:rsid w:val="00BC71B8"/>
    <w:rsid w:val="00BC79E9"/>
    <w:rsid w:val="00BD0D05"/>
    <w:rsid w:val="00BD19C4"/>
    <w:rsid w:val="00BD1AD8"/>
    <w:rsid w:val="00BD1B4B"/>
    <w:rsid w:val="00BD1D9C"/>
    <w:rsid w:val="00BD24FA"/>
    <w:rsid w:val="00BD255B"/>
    <w:rsid w:val="00BD26BE"/>
    <w:rsid w:val="00BD32A9"/>
    <w:rsid w:val="00BD350B"/>
    <w:rsid w:val="00BD3835"/>
    <w:rsid w:val="00BD384B"/>
    <w:rsid w:val="00BD38A6"/>
    <w:rsid w:val="00BD3B39"/>
    <w:rsid w:val="00BD4016"/>
    <w:rsid w:val="00BD4149"/>
    <w:rsid w:val="00BD4B23"/>
    <w:rsid w:val="00BD5820"/>
    <w:rsid w:val="00BD5EF2"/>
    <w:rsid w:val="00BD6221"/>
    <w:rsid w:val="00BD648D"/>
    <w:rsid w:val="00BD671D"/>
    <w:rsid w:val="00BD6D81"/>
    <w:rsid w:val="00BD70E3"/>
    <w:rsid w:val="00BD7428"/>
    <w:rsid w:val="00BD7AEC"/>
    <w:rsid w:val="00BD7C6E"/>
    <w:rsid w:val="00BE0E18"/>
    <w:rsid w:val="00BE12E8"/>
    <w:rsid w:val="00BE175C"/>
    <w:rsid w:val="00BE1868"/>
    <w:rsid w:val="00BE248D"/>
    <w:rsid w:val="00BE2A88"/>
    <w:rsid w:val="00BE2B5E"/>
    <w:rsid w:val="00BE30C2"/>
    <w:rsid w:val="00BE31CE"/>
    <w:rsid w:val="00BE3579"/>
    <w:rsid w:val="00BE383D"/>
    <w:rsid w:val="00BE3E78"/>
    <w:rsid w:val="00BE3E9D"/>
    <w:rsid w:val="00BE415E"/>
    <w:rsid w:val="00BE452A"/>
    <w:rsid w:val="00BE4656"/>
    <w:rsid w:val="00BE470C"/>
    <w:rsid w:val="00BE4931"/>
    <w:rsid w:val="00BE49EC"/>
    <w:rsid w:val="00BE5230"/>
    <w:rsid w:val="00BE54DE"/>
    <w:rsid w:val="00BE5925"/>
    <w:rsid w:val="00BE5983"/>
    <w:rsid w:val="00BE5B51"/>
    <w:rsid w:val="00BE5EB5"/>
    <w:rsid w:val="00BE6134"/>
    <w:rsid w:val="00BE63ED"/>
    <w:rsid w:val="00BE673A"/>
    <w:rsid w:val="00BE7438"/>
    <w:rsid w:val="00BE7E84"/>
    <w:rsid w:val="00BE7F44"/>
    <w:rsid w:val="00BE7F90"/>
    <w:rsid w:val="00BF0740"/>
    <w:rsid w:val="00BF0DE4"/>
    <w:rsid w:val="00BF1199"/>
    <w:rsid w:val="00BF175C"/>
    <w:rsid w:val="00BF186C"/>
    <w:rsid w:val="00BF1E2B"/>
    <w:rsid w:val="00BF230B"/>
    <w:rsid w:val="00BF2719"/>
    <w:rsid w:val="00BF29AE"/>
    <w:rsid w:val="00BF2B9A"/>
    <w:rsid w:val="00BF2E67"/>
    <w:rsid w:val="00BF2E82"/>
    <w:rsid w:val="00BF33FD"/>
    <w:rsid w:val="00BF3884"/>
    <w:rsid w:val="00BF4B76"/>
    <w:rsid w:val="00BF4DA9"/>
    <w:rsid w:val="00BF4F88"/>
    <w:rsid w:val="00BF534E"/>
    <w:rsid w:val="00BF558F"/>
    <w:rsid w:val="00BF58A4"/>
    <w:rsid w:val="00BF5DFF"/>
    <w:rsid w:val="00BF69DC"/>
    <w:rsid w:val="00BF70DF"/>
    <w:rsid w:val="00BF7135"/>
    <w:rsid w:val="00BF71A8"/>
    <w:rsid w:val="00BF77DC"/>
    <w:rsid w:val="00C0015D"/>
    <w:rsid w:val="00C008F0"/>
    <w:rsid w:val="00C0108C"/>
    <w:rsid w:val="00C01387"/>
    <w:rsid w:val="00C013F1"/>
    <w:rsid w:val="00C0176D"/>
    <w:rsid w:val="00C0190C"/>
    <w:rsid w:val="00C02198"/>
    <w:rsid w:val="00C024DD"/>
    <w:rsid w:val="00C026EF"/>
    <w:rsid w:val="00C02901"/>
    <w:rsid w:val="00C03031"/>
    <w:rsid w:val="00C036F5"/>
    <w:rsid w:val="00C03F0E"/>
    <w:rsid w:val="00C04857"/>
    <w:rsid w:val="00C04CF7"/>
    <w:rsid w:val="00C058C0"/>
    <w:rsid w:val="00C05E6D"/>
    <w:rsid w:val="00C05FED"/>
    <w:rsid w:val="00C06373"/>
    <w:rsid w:val="00C068E9"/>
    <w:rsid w:val="00C06B43"/>
    <w:rsid w:val="00C06B8E"/>
    <w:rsid w:val="00C076AA"/>
    <w:rsid w:val="00C07860"/>
    <w:rsid w:val="00C07A11"/>
    <w:rsid w:val="00C07A73"/>
    <w:rsid w:val="00C07B89"/>
    <w:rsid w:val="00C105A1"/>
    <w:rsid w:val="00C106CC"/>
    <w:rsid w:val="00C10AA1"/>
    <w:rsid w:val="00C10B40"/>
    <w:rsid w:val="00C10E8E"/>
    <w:rsid w:val="00C11ABC"/>
    <w:rsid w:val="00C120D2"/>
    <w:rsid w:val="00C121EC"/>
    <w:rsid w:val="00C12208"/>
    <w:rsid w:val="00C12BAA"/>
    <w:rsid w:val="00C13BC6"/>
    <w:rsid w:val="00C1472A"/>
    <w:rsid w:val="00C14A7A"/>
    <w:rsid w:val="00C14E4F"/>
    <w:rsid w:val="00C15594"/>
    <w:rsid w:val="00C156F9"/>
    <w:rsid w:val="00C15A83"/>
    <w:rsid w:val="00C15B6B"/>
    <w:rsid w:val="00C166A4"/>
    <w:rsid w:val="00C16C5A"/>
    <w:rsid w:val="00C17171"/>
    <w:rsid w:val="00C175CC"/>
    <w:rsid w:val="00C17A0D"/>
    <w:rsid w:val="00C17BD0"/>
    <w:rsid w:val="00C20CB8"/>
    <w:rsid w:val="00C21607"/>
    <w:rsid w:val="00C216CE"/>
    <w:rsid w:val="00C218E2"/>
    <w:rsid w:val="00C2198D"/>
    <w:rsid w:val="00C21B8D"/>
    <w:rsid w:val="00C21C92"/>
    <w:rsid w:val="00C222BB"/>
    <w:rsid w:val="00C2245C"/>
    <w:rsid w:val="00C225C0"/>
    <w:rsid w:val="00C22709"/>
    <w:rsid w:val="00C22DD9"/>
    <w:rsid w:val="00C22F78"/>
    <w:rsid w:val="00C22F8D"/>
    <w:rsid w:val="00C2380A"/>
    <w:rsid w:val="00C23901"/>
    <w:rsid w:val="00C2407D"/>
    <w:rsid w:val="00C246EB"/>
    <w:rsid w:val="00C24761"/>
    <w:rsid w:val="00C24C41"/>
    <w:rsid w:val="00C251C2"/>
    <w:rsid w:val="00C256F5"/>
    <w:rsid w:val="00C2598A"/>
    <w:rsid w:val="00C25C19"/>
    <w:rsid w:val="00C267BA"/>
    <w:rsid w:val="00C2687C"/>
    <w:rsid w:val="00C26923"/>
    <w:rsid w:val="00C26CCC"/>
    <w:rsid w:val="00C26FE8"/>
    <w:rsid w:val="00C2745F"/>
    <w:rsid w:val="00C27666"/>
    <w:rsid w:val="00C27C46"/>
    <w:rsid w:val="00C27C7C"/>
    <w:rsid w:val="00C30190"/>
    <w:rsid w:val="00C305C5"/>
    <w:rsid w:val="00C3110D"/>
    <w:rsid w:val="00C31B93"/>
    <w:rsid w:val="00C31B94"/>
    <w:rsid w:val="00C31DA3"/>
    <w:rsid w:val="00C320D3"/>
    <w:rsid w:val="00C32203"/>
    <w:rsid w:val="00C3245F"/>
    <w:rsid w:val="00C32AFE"/>
    <w:rsid w:val="00C3359D"/>
    <w:rsid w:val="00C33828"/>
    <w:rsid w:val="00C33AA5"/>
    <w:rsid w:val="00C33B4B"/>
    <w:rsid w:val="00C33D99"/>
    <w:rsid w:val="00C33E66"/>
    <w:rsid w:val="00C341ED"/>
    <w:rsid w:val="00C34257"/>
    <w:rsid w:val="00C3436E"/>
    <w:rsid w:val="00C344E8"/>
    <w:rsid w:val="00C34D05"/>
    <w:rsid w:val="00C34E10"/>
    <w:rsid w:val="00C34EA6"/>
    <w:rsid w:val="00C34F07"/>
    <w:rsid w:val="00C34F86"/>
    <w:rsid w:val="00C352D4"/>
    <w:rsid w:val="00C3651C"/>
    <w:rsid w:val="00C36A4D"/>
    <w:rsid w:val="00C371F5"/>
    <w:rsid w:val="00C37488"/>
    <w:rsid w:val="00C3785F"/>
    <w:rsid w:val="00C37D6D"/>
    <w:rsid w:val="00C402EE"/>
    <w:rsid w:val="00C408EB"/>
    <w:rsid w:val="00C40BC9"/>
    <w:rsid w:val="00C419E7"/>
    <w:rsid w:val="00C42013"/>
    <w:rsid w:val="00C42790"/>
    <w:rsid w:val="00C430F8"/>
    <w:rsid w:val="00C43149"/>
    <w:rsid w:val="00C442F4"/>
    <w:rsid w:val="00C4441F"/>
    <w:rsid w:val="00C444EA"/>
    <w:rsid w:val="00C4489E"/>
    <w:rsid w:val="00C44AD6"/>
    <w:rsid w:val="00C4549D"/>
    <w:rsid w:val="00C45A17"/>
    <w:rsid w:val="00C45A65"/>
    <w:rsid w:val="00C45D82"/>
    <w:rsid w:val="00C45EB2"/>
    <w:rsid w:val="00C46B32"/>
    <w:rsid w:val="00C46DC1"/>
    <w:rsid w:val="00C46DDD"/>
    <w:rsid w:val="00C46F84"/>
    <w:rsid w:val="00C4711D"/>
    <w:rsid w:val="00C4731F"/>
    <w:rsid w:val="00C476D6"/>
    <w:rsid w:val="00C476DC"/>
    <w:rsid w:val="00C47ABF"/>
    <w:rsid w:val="00C47D05"/>
    <w:rsid w:val="00C50104"/>
    <w:rsid w:val="00C5139E"/>
    <w:rsid w:val="00C5201F"/>
    <w:rsid w:val="00C523A8"/>
    <w:rsid w:val="00C5287D"/>
    <w:rsid w:val="00C52885"/>
    <w:rsid w:val="00C530F9"/>
    <w:rsid w:val="00C53739"/>
    <w:rsid w:val="00C537A4"/>
    <w:rsid w:val="00C539BC"/>
    <w:rsid w:val="00C53B9D"/>
    <w:rsid w:val="00C53DBC"/>
    <w:rsid w:val="00C53F1D"/>
    <w:rsid w:val="00C54105"/>
    <w:rsid w:val="00C541F7"/>
    <w:rsid w:val="00C54915"/>
    <w:rsid w:val="00C54B21"/>
    <w:rsid w:val="00C54B5B"/>
    <w:rsid w:val="00C54CA7"/>
    <w:rsid w:val="00C554EA"/>
    <w:rsid w:val="00C55DC4"/>
    <w:rsid w:val="00C55EED"/>
    <w:rsid w:val="00C562CE"/>
    <w:rsid w:val="00C5648E"/>
    <w:rsid w:val="00C5675C"/>
    <w:rsid w:val="00C578C3"/>
    <w:rsid w:val="00C57C4A"/>
    <w:rsid w:val="00C602BA"/>
    <w:rsid w:val="00C60339"/>
    <w:rsid w:val="00C60ABF"/>
    <w:rsid w:val="00C619DA"/>
    <w:rsid w:val="00C619EC"/>
    <w:rsid w:val="00C61BEC"/>
    <w:rsid w:val="00C61C05"/>
    <w:rsid w:val="00C61FE0"/>
    <w:rsid w:val="00C623BA"/>
    <w:rsid w:val="00C62931"/>
    <w:rsid w:val="00C62964"/>
    <w:rsid w:val="00C6299F"/>
    <w:rsid w:val="00C63017"/>
    <w:rsid w:val="00C63381"/>
    <w:rsid w:val="00C634AA"/>
    <w:rsid w:val="00C635C2"/>
    <w:rsid w:val="00C63BEB"/>
    <w:rsid w:val="00C63C5C"/>
    <w:rsid w:val="00C65057"/>
    <w:rsid w:val="00C651E4"/>
    <w:rsid w:val="00C653E4"/>
    <w:rsid w:val="00C65A4E"/>
    <w:rsid w:val="00C65F75"/>
    <w:rsid w:val="00C66023"/>
    <w:rsid w:val="00C6652C"/>
    <w:rsid w:val="00C66625"/>
    <w:rsid w:val="00C66A4C"/>
    <w:rsid w:val="00C66A75"/>
    <w:rsid w:val="00C670AD"/>
    <w:rsid w:val="00C678F5"/>
    <w:rsid w:val="00C7043E"/>
    <w:rsid w:val="00C70C5D"/>
    <w:rsid w:val="00C718EF"/>
    <w:rsid w:val="00C719C0"/>
    <w:rsid w:val="00C71CD9"/>
    <w:rsid w:val="00C728D8"/>
    <w:rsid w:val="00C72938"/>
    <w:rsid w:val="00C72B4B"/>
    <w:rsid w:val="00C72CDD"/>
    <w:rsid w:val="00C72D21"/>
    <w:rsid w:val="00C73B3A"/>
    <w:rsid w:val="00C73DFA"/>
    <w:rsid w:val="00C73F58"/>
    <w:rsid w:val="00C740CC"/>
    <w:rsid w:val="00C7430F"/>
    <w:rsid w:val="00C743CB"/>
    <w:rsid w:val="00C74F0C"/>
    <w:rsid w:val="00C75229"/>
    <w:rsid w:val="00C75397"/>
    <w:rsid w:val="00C75B8E"/>
    <w:rsid w:val="00C75C0C"/>
    <w:rsid w:val="00C75F5C"/>
    <w:rsid w:val="00C763FF"/>
    <w:rsid w:val="00C76ADB"/>
    <w:rsid w:val="00C801D8"/>
    <w:rsid w:val="00C80691"/>
    <w:rsid w:val="00C809EF"/>
    <w:rsid w:val="00C818B5"/>
    <w:rsid w:val="00C82233"/>
    <w:rsid w:val="00C824F9"/>
    <w:rsid w:val="00C827DF"/>
    <w:rsid w:val="00C82D15"/>
    <w:rsid w:val="00C83076"/>
    <w:rsid w:val="00C8355C"/>
    <w:rsid w:val="00C83AEC"/>
    <w:rsid w:val="00C83C71"/>
    <w:rsid w:val="00C83E7C"/>
    <w:rsid w:val="00C846A2"/>
    <w:rsid w:val="00C84875"/>
    <w:rsid w:val="00C84CF2"/>
    <w:rsid w:val="00C85445"/>
    <w:rsid w:val="00C854DF"/>
    <w:rsid w:val="00C85862"/>
    <w:rsid w:val="00C85AC8"/>
    <w:rsid w:val="00C86120"/>
    <w:rsid w:val="00C8694D"/>
    <w:rsid w:val="00C86BA2"/>
    <w:rsid w:val="00C86C8F"/>
    <w:rsid w:val="00C86D4B"/>
    <w:rsid w:val="00C87125"/>
    <w:rsid w:val="00C8723F"/>
    <w:rsid w:val="00C87B3D"/>
    <w:rsid w:val="00C901A9"/>
    <w:rsid w:val="00C902DE"/>
    <w:rsid w:val="00C903B4"/>
    <w:rsid w:val="00C9075E"/>
    <w:rsid w:val="00C90918"/>
    <w:rsid w:val="00C909F4"/>
    <w:rsid w:val="00C90A7E"/>
    <w:rsid w:val="00C90F1F"/>
    <w:rsid w:val="00C910FB"/>
    <w:rsid w:val="00C91343"/>
    <w:rsid w:val="00C92268"/>
    <w:rsid w:val="00C923E4"/>
    <w:rsid w:val="00C923EB"/>
    <w:rsid w:val="00C92F9F"/>
    <w:rsid w:val="00C93561"/>
    <w:rsid w:val="00C9470A"/>
    <w:rsid w:val="00C94849"/>
    <w:rsid w:val="00C949BA"/>
    <w:rsid w:val="00C949BE"/>
    <w:rsid w:val="00C94B2A"/>
    <w:rsid w:val="00C9501D"/>
    <w:rsid w:val="00C9518C"/>
    <w:rsid w:val="00C9565B"/>
    <w:rsid w:val="00C95AB7"/>
    <w:rsid w:val="00C95B41"/>
    <w:rsid w:val="00C95C54"/>
    <w:rsid w:val="00C95D72"/>
    <w:rsid w:val="00C95D73"/>
    <w:rsid w:val="00C9638C"/>
    <w:rsid w:val="00C96CF5"/>
    <w:rsid w:val="00C96F12"/>
    <w:rsid w:val="00C96FD1"/>
    <w:rsid w:val="00CA0216"/>
    <w:rsid w:val="00CA077A"/>
    <w:rsid w:val="00CA092B"/>
    <w:rsid w:val="00CA1322"/>
    <w:rsid w:val="00CA14CC"/>
    <w:rsid w:val="00CA1923"/>
    <w:rsid w:val="00CA19EF"/>
    <w:rsid w:val="00CA1E3B"/>
    <w:rsid w:val="00CA1F50"/>
    <w:rsid w:val="00CA30BB"/>
    <w:rsid w:val="00CA368A"/>
    <w:rsid w:val="00CA3D2D"/>
    <w:rsid w:val="00CA460D"/>
    <w:rsid w:val="00CA48DE"/>
    <w:rsid w:val="00CA50D1"/>
    <w:rsid w:val="00CA5559"/>
    <w:rsid w:val="00CA595A"/>
    <w:rsid w:val="00CA5B01"/>
    <w:rsid w:val="00CA6709"/>
    <w:rsid w:val="00CA6C39"/>
    <w:rsid w:val="00CA6C3F"/>
    <w:rsid w:val="00CA6EA5"/>
    <w:rsid w:val="00CA732E"/>
    <w:rsid w:val="00CA73A1"/>
    <w:rsid w:val="00CA74B1"/>
    <w:rsid w:val="00CA79F8"/>
    <w:rsid w:val="00CA7E52"/>
    <w:rsid w:val="00CB01F5"/>
    <w:rsid w:val="00CB0220"/>
    <w:rsid w:val="00CB02C5"/>
    <w:rsid w:val="00CB03F3"/>
    <w:rsid w:val="00CB078B"/>
    <w:rsid w:val="00CB0D91"/>
    <w:rsid w:val="00CB0E1A"/>
    <w:rsid w:val="00CB123E"/>
    <w:rsid w:val="00CB17C9"/>
    <w:rsid w:val="00CB22A2"/>
    <w:rsid w:val="00CB22FB"/>
    <w:rsid w:val="00CB232E"/>
    <w:rsid w:val="00CB25D8"/>
    <w:rsid w:val="00CB3040"/>
    <w:rsid w:val="00CB30A0"/>
    <w:rsid w:val="00CB3457"/>
    <w:rsid w:val="00CB34F4"/>
    <w:rsid w:val="00CB359B"/>
    <w:rsid w:val="00CB37D6"/>
    <w:rsid w:val="00CB3815"/>
    <w:rsid w:val="00CB3A41"/>
    <w:rsid w:val="00CB3C15"/>
    <w:rsid w:val="00CB3C17"/>
    <w:rsid w:val="00CB406A"/>
    <w:rsid w:val="00CB4447"/>
    <w:rsid w:val="00CB4809"/>
    <w:rsid w:val="00CB4811"/>
    <w:rsid w:val="00CB551B"/>
    <w:rsid w:val="00CB5D3B"/>
    <w:rsid w:val="00CB608B"/>
    <w:rsid w:val="00CB6300"/>
    <w:rsid w:val="00CB684E"/>
    <w:rsid w:val="00CB6E56"/>
    <w:rsid w:val="00CB7459"/>
    <w:rsid w:val="00CB7A2D"/>
    <w:rsid w:val="00CC019C"/>
    <w:rsid w:val="00CC03D8"/>
    <w:rsid w:val="00CC0A09"/>
    <w:rsid w:val="00CC0AFD"/>
    <w:rsid w:val="00CC1254"/>
    <w:rsid w:val="00CC1930"/>
    <w:rsid w:val="00CC29C5"/>
    <w:rsid w:val="00CC353D"/>
    <w:rsid w:val="00CC474A"/>
    <w:rsid w:val="00CC4AEC"/>
    <w:rsid w:val="00CC4D65"/>
    <w:rsid w:val="00CC4EE9"/>
    <w:rsid w:val="00CC5587"/>
    <w:rsid w:val="00CC595B"/>
    <w:rsid w:val="00CC600F"/>
    <w:rsid w:val="00CC685E"/>
    <w:rsid w:val="00CD00D4"/>
    <w:rsid w:val="00CD047E"/>
    <w:rsid w:val="00CD0A8B"/>
    <w:rsid w:val="00CD1CF6"/>
    <w:rsid w:val="00CD2667"/>
    <w:rsid w:val="00CD29E9"/>
    <w:rsid w:val="00CD2BBE"/>
    <w:rsid w:val="00CD2CEE"/>
    <w:rsid w:val="00CD2E3F"/>
    <w:rsid w:val="00CD3862"/>
    <w:rsid w:val="00CD3A2C"/>
    <w:rsid w:val="00CD4579"/>
    <w:rsid w:val="00CD4684"/>
    <w:rsid w:val="00CD4CB0"/>
    <w:rsid w:val="00CD4D91"/>
    <w:rsid w:val="00CD54B0"/>
    <w:rsid w:val="00CD56E9"/>
    <w:rsid w:val="00CD5DAA"/>
    <w:rsid w:val="00CD5F81"/>
    <w:rsid w:val="00CD633A"/>
    <w:rsid w:val="00CD6BEB"/>
    <w:rsid w:val="00CD6C03"/>
    <w:rsid w:val="00CD6C9F"/>
    <w:rsid w:val="00CD7121"/>
    <w:rsid w:val="00CD78D7"/>
    <w:rsid w:val="00CE017D"/>
    <w:rsid w:val="00CE04DE"/>
    <w:rsid w:val="00CE08B7"/>
    <w:rsid w:val="00CE0AFD"/>
    <w:rsid w:val="00CE0C8D"/>
    <w:rsid w:val="00CE0CE8"/>
    <w:rsid w:val="00CE0DA9"/>
    <w:rsid w:val="00CE17F2"/>
    <w:rsid w:val="00CE1A78"/>
    <w:rsid w:val="00CE341F"/>
    <w:rsid w:val="00CE34FD"/>
    <w:rsid w:val="00CE3CDB"/>
    <w:rsid w:val="00CE3EA7"/>
    <w:rsid w:val="00CE3EF6"/>
    <w:rsid w:val="00CE4D1F"/>
    <w:rsid w:val="00CE4E1B"/>
    <w:rsid w:val="00CE503A"/>
    <w:rsid w:val="00CE5233"/>
    <w:rsid w:val="00CE5910"/>
    <w:rsid w:val="00CE5B0B"/>
    <w:rsid w:val="00CE5CC8"/>
    <w:rsid w:val="00CE6309"/>
    <w:rsid w:val="00CE641F"/>
    <w:rsid w:val="00CE6BBA"/>
    <w:rsid w:val="00CE6CC5"/>
    <w:rsid w:val="00CE70D2"/>
    <w:rsid w:val="00CE70F4"/>
    <w:rsid w:val="00CE7D53"/>
    <w:rsid w:val="00CF0B65"/>
    <w:rsid w:val="00CF0D35"/>
    <w:rsid w:val="00CF1731"/>
    <w:rsid w:val="00CF175D"/>
    <w:rsid w:val="00CF1BCB"/>
    <w:rsid w:val="00CF1ECA"/>
    <w:rsid w:val="00CF207A"/>
    <w:rsid w:val="00CF2613"/>
    <w:rsid w:val="00CF2E55"/>
    <w:rsid w:val="00CF3261"/>
    <w:rsid w:val="00CF3A4A"/>
    <w:rsid w:val="00CF3CD1"/>
    <w:rsid w:val="00CF42B9"/>
    <w:rsid w:val="00CF4640"/>
    <w:rsid w:val="00CF4D9C"/>
    <w:rsid w:val="00CF4E69"/>
    <w:rsid w:val="00CF538A"/>
    <w:rsid w:val="00CF5D3A"/>
    <w:rsid w:val="00CF5DBD"/>
    <w:rsid w:val="00CF5E66"/>
    <w:rsid w:val="00CF604C"/>
    <w:rsid w:val="00CF60C5"/>
    <w:rsid w:val="00CF64A1"/>
    <w:rsid w:val="00CF6515"/>
    <w:rsid w:val="00CF6706"/>
    <w:rsid w:val="00CF685C"/>
    <w:rsid w:val="00CF6940"/>
    <w:rsid w:val="00CF7410"/>
    <w:rsid w:val="00CF75C8"/>
    <w:rsid w:val="00CF761C"/>
    <w:rsid w:val="00CF7B25"/>
    <w:rsid w:val="00CF7B82"/>
    <w:rsid w:val="00D00301"/>
    <w:rsid w:val="00D003D6"/>
    <w:rsid w:val="00D00B3F"/>
    <w:rsid w:val="00D00BF0"/>
    <w:rsid w:val="00D01130"/>
    <w:rsid w:val="00D013D2"/>
    <w:rsid w:val="00D015B5"/>
    <w:rsid w:val="00D01630"/>
    <w:rsid w:val="00D01B2D"/>
    <w:rsid w:val="00D0216F"/>
    <w:rsid w:val="00D021EA"/>
    <w:rsid w:val="00D0245F"/>
    <w:rsid w:val="00D02D8B"/>
    <w:rsid w:val="00D02DB2"/>
    <w:rsid w:val="00D03738"/>
    <w:rsid w:val="00D03915"/>
    <w:rsid w:val="00D03BB0"/>
    <w:rsid w:val="00D03D9C"/>
    <w:rsid w:val="00D04462"/>
    <w:rsid w:val="00D04F3F"/>
    <w:rsid w:val="00D05244"/>
    <w:rsid w:val="00D052EF"/>
    <w:rsid w:val="00D05370"/>
    <w:rsid w:val="00D05A58"/>
    <w:rsid w:val="00D05B9B"/>
    <w:rsid w:val="00D06AB1"/>
    <w:rsid w:val="00D06BE7"/>
    <w:rsid w:val="00D06FA7"/>
    <w:rsid w:val="00D077C5"/>
    <w:rsid w:val="00D07E22"/>
    <w:rsid w:val="00D07FBC"/>
    <w:rsid w:val="00D1004C"/>
    <w:rsid w:val="00D1044D"/>
    <w:rsid w:val="00D10B20"/>
    <w:rsid w:val="00D1202A"/>
    <w:rsid w:val="00D12261"/>
    <w:rsid w:val="00D12416"/>
    <w:rsid w:val="00D13501"/>
    <w:rsid w:val="00D136BD"/>
    <w:rsid w:val="00D139C4"/>
    <w:rsid w:val="00D13A55"/>
    <w:rsid w:val="00D13C54"/>
    <w:rsid w:val="00D13C84"/>
    <w:rsid w:val="00D13E9A"/>
    <w:rsid w:val="00D13F69"/>
    <w:rsid w:val="00D145EF"/>
    <w:rsid w:val="00D14C77"/>
    <w:rsid w:val="00D151BC"/>
    <w:rsid w:val="00D1551F"/>
    <w:rsid w:val="00D1570E"/>
    <w:rsid w:val="00D1599B"/>
    <w:rsid w:val="00D15A64"/>
    <w:rsid w:val="00D15C25"/>
    <w:rsid w:val="00D15E2F"/>
    <w:rsid w:val="00D15E40"/>
    <w:rsid w:val="00D164E2"/>
    <w:rsid w:val="00D16850"/>
    <w:rsid w:val="00D16DBD"/>
    <w:rsid w:val="00D16F57"/>
    <w:rsid w:val="00D16F58"/>
    <w:rsid w:val="00D17075"/>
    <w:rsid w:val="00D17184"/>
    <w:rsid w:val="00D171E9"/>
    <w:rsid w:val="00D17731"/>
    <w:rsid w:val="00D17B75"/>
    <w:rsid w:val="00D17F88"/>
    <w:rsid w:val="00D2001C"/>
    <w:rsid w:val="00D204DF"/>
    <w:rsid w:val="00D20FC4"/>
    <w:rsid w:val="00D210FB"/>
    <w:rsid w:val="00D212AE"/>
    <w:rsid w:val="00D217BA"/>
    <w:rsid w:val="00D21807"/>
    <w:rsid w:val="00D21E83"/>
    <w:rsid w:val="00D22036"/>
    <w:rsid w:val="00D22595"/>
    <w:rsid w:val="00D2280C"/>
    <w:rsid w:val="00D228E8"/>
    <w:rsid w:val="00D22D0E"/>
    <w:rsid w:val="00D22EBF"/>
    <w:rsid w:val="00D2342A"/>
    <w:rsid w:val="00D23C09"/>
    <w:rsid w:val="00D23EAB"/>
    <w:rsid w:val="00D240DC"/>
    <w:rsid w:val="00D243C9"/>
    <w:rsid w:val="00D24503"/>
    <w:rsid w:val="00D24B77"/>
    <w:rsid w:val="00D24BF7"/>
    <w:rsid w:val="00D24D12"/>
    <w:rsid w:val="00D250C6"/>
    <w:rsid w:val="00D25445"/>
    <w:rsid w:val="00D257F8"/>
    <w:rsid w:val="00D2606D"/>
    <w:rsid w:val="00D2618D"/>
    <w:rsid w:val="00D262A4"/>
    <w:rsid w:val="00D264B7"/>
    <w:rsid w:val="00D26594"/>
    <w:rsid w:val="00D26620"/>
    <w:rsid w:val="00D273BB"/>
    <w:rsid w:val="00D27AE3"/>
    <w:rsid w:val="00D27DC5"/>
    <w:rsid w:val="00D27E1E"/>
    <w:rsid w:val="00D3013A"/>
    <w:rsid w:val="00D30232"/>
    <w:rsid w:val="00D3041C"/>
    <w:rsid w:val="00D3059F"/>
    <w:rsid w:val="00D306CF"/>
    <w:rsid w:val="00D30A4C"/>
    <w:rsid w:val="00D30DAB"/>
    <w:rsid w:val="00D30EB5"/>
    <w:rsid w:val="00D32171"/>
    <w:rsid w:val="00D323B6"/>
    <w:rsid w:val="00D32BE5"/>
    <w:rsid w:val="00D32D3C"/>
    <w:rsid w:val="00D33287"/>
    <w:rsid w:val="00D334AB"/>
    <w:rsid w:val="00D33548"/>
    <w:rsid w:val="00D335A6"/>
    <w:rsid w:val="00D33AA8"/>
    <w:rsid w:val="00D33EB2"/>
    <w:rsid w:val="00D33F74"/>
    <w:rsid w:val="00D340DD"/>
    <w:rsid w:val="00D341D9"/>
    <w:rsid w:val="00D34626"/>
    <w:rsid w:val="00D34670"/>
    <w:rsid w:val="00D34B24"/>
    <w:rsid w:val="00D34CDD"/>
    <w:rsid w:val="00D35071"/>
    <w:rsid w:val="00D353D9"/>
    <w:rsid w:val="00D354CC"/>
    <w:rsid w:val="00D35748"/>
    <w:rsid w:val="00D35777"/>
    <w:rsid w:val="00D3593A"/>
    <w:rsid w:val="00D36061"/>
    <w:rsid w:val="00D366C1"/>
    <w:rsid w:val="00D36A9F"/>
    <w:rsid w:val="00D37024"/>
    <w:rsid w:val="00D3712D"/>
    <w:rsid w:val="00D4010C"/>
    <w:rsid w:val="00D40559"/>
    <w:rsid w:val="00D4092A"/>
    <w:rsid w:val="00D41A6A"/>
    <w:rsid w:val="00D42094"/>
    <w:rsid w:val="00D4255B"/>
    <w:rsid w:val="00D428BC"/>
    <w:rsid w:val="00D44903"/>
    <w:rsid w:val="00D44A1A"/>
    <w:rsid w:val="00D455C6"/>
    <w:rsid w:val="00D458B8"/>
    <w:rsid w:val="00D458E8"/>
    <w:rsid w:val="00D45DD0"/>
    <w:rsid w:val="00D46B6D"/>
    <w:rsid w:val="00D46FA8"/>
    <w:rsid w:val="00D47388"/>
    <w:rsid w:val="00D474FE"/>
    <w:rsid w:val="00D509CE"/>
    <w:rsid w:val="00D51758"/>
    <w:rsid w:val="00D51B87"/>
    <w:rsid w:val="00D51BEC"/>
    <w:rsid w:val="00D51C5C"/>
    <w:rsid w:val="00D5298A"/>
    <w:rsid w:val="00D52CD1"/>
    <w:rsid w:val="00D52F64"/>
    <w:rsid w:val="00D53E80"/>
    <w:rsid w:val="00D53FA8"/>
    <w:rsid w:val="00D54A42"/>
    <w:rsid w:val="00D54DF1"/>
    <w:rsid w:val="00D557FD"/>
    <w:rsid w:val="00D5592F"/>
    <w:rsid w:val="00D55A04"/>
    <w:rsid w:val="00D55E57"/>
    <w:rsid w:val="00D567BC"/>
    <w:rsid w:val="00D56BBC"/>
    <w:rsid w:val="00D57AB9"/>
    <w:rsid w:val="00D57B22"/>
    <w:rsid w:val="00D57D31"/>
    <w:rsid w:val="00D60F62"/>
    <w:rsid w:val="00D61174"/>
    <w:rsid w:val="00D6158B"/>
    <w:rsid w:val="00D61901"/>
    <w:rsid w:val="00D61A56"/>
    <w:rsid w:val="00D61D9B"/>
    <w:rsid w:val="00D61E54"/>
    <w:rsid w:val="00D61EBB"/>
    <w:rsid w:val="00D621ED"/>
    <w:rsid w:val="00D62261"/>
    <w:rsid w:val="00D623C2"/>
    <w:rsid w:val="00D628AE"/>
    <w:rsid w:val="00D63527"/>
    <w:rsid w:val="00D63B53"/>
    <w:rsid w:val="00D63F23"/>
    <w:rsid w:val="00D64065"/>
    <w:rsid w:val="00D6420E"/>
    <w:rsid w:val="00D645A7"/>
    <w:rsid w:val="00D64672"/>
    <w:rsid w:val="00D648E6"/>
    <w:rsid w:val="00D651EA"/>
    <w:rsid w:val="00D65451"/>
    <w:rsid w:val="00D656BB"/>
    <w:rsid w:val="00D65F76"/>
    <w:rsid w:val="00D6600F"/>
    <w:rsid w:val="00D661C5"/>
    <w:rsid w:val="00D667EB"/>
    <w:rsid w:val="00D66DD2"/>
    <w:rsid w:val="00D67F42"/>
    <w:rsid w:val="00D7047C"/>
    <w:rsid w:val="00D705C4"/>
    <w:rsid w:val="00D715D0"/>
    <w:rsid w:val="00D71E20"/>
    <w:rsid w:val="00D71E5A"/>
    <w:rsid w:val="00D7257D"/>
    <w:rsid w:val="00D72AA1"/>
    <w:rsid w:val="00D72C22"/>
    <w:rsid w:val="00D73A2B"/>
    <w:rsid w:val="00D73D3F"/>
    <w:rsid w:val="00D743E7"/>
    <w:rsid w:val="00D745CB"/>
    <w:rsid w:val="00D74980"/>
    <w:rsid w:val="00D75118"/>
    <w:rsid w:val="00D75143"/>
    <w:rsid w:val="00D756D1"/>
    <w:rsid w:val="00D757C4"/>
    <w:rsid w:val="00D75D58"/>
    <w:rsid w:val="00D76561"/>
    <w:rsid w:val="00D77119"/>
    <w:rsid w:val="00D77320"/>
    <w:rsid w:val="00D77AC3"/>
    <w:rsid w:val="00D77D50"/>
    <w:rsid w:val="00D8076F"/>
    <w:rsid w:val="00D809C9"/>
    <w:rsid w:val="00D80E1F"/>
    <w:rsid w:val="00D80EBB"/>
    <w:rsid w:val="00D8100D"/>
    <w:rsid w:val="00D81209"/>
    <w:rsid w:val="00D812CE"/>
    <w:rsid w:val="00D81784"/>
    <w:rsid w:val="00D8179A"/>
    <w:rsid w:val="00D81A39"/>
    <w:rsid w:val="00D81AA6"/>
    <w:rsid w:val="00D823C3"/>
    <w:rsid w:val="00D82FC6"/>
    <w:rsid w:val="00D83B5D"/>
    <w:rsid w:val="00D843D3"/>
    <w:rsid w:val="00D84CE5"/>
    <w:rsid w:val="00D85379"/>
    <w:rsid w:val="00D85763"/>
    <w:rsid w:val="00D85E9D"/>
    <w:rsid w:val="00D85F93"/>
    <w:rsid w:val="00D8608A"/>
    <w:rsid w:val="00D8676F"/>
    <w:rsid w:val="00D86E6E"/>
    <w:rsid w:val="00D87032"/>
    <w:rsid w:val="00D871FC"/>
    <w:rsid w:val="00D87B78"/>
    <w:rsid w:val="00D87E0A"/>
    <w:rsid w:val="00D9008F"/>
    <w:rsid w:val="00D90457"/>
    <w:rsid w:val="00D906B0"/>
    <w:rsid w:val="00D90C21"/>
    <w:rsid w:val="00D90F3A"/>
    <w:rsid w:val="00D91C07"/>
    <w:rsid w:val="00D91D2F"/>
    <w:rsid w:val="00D92E94"/>
    <w:rsid w:val="00D93079"/>
    <w:rsid w:val="00D9337F"/>
    <w:rsid w:val="00D935F2"/>
    <w:rsid w:val="00D93634"/>
    <w:rsid w:val="00D9395B"/>
    <w:rsid w:val="00D93B2A"/>
    <w:rsid w:val="00D94153"/>
    <w:rsid w:val="00D943A4"/>
    <w:rsid w:val="00D9460B"/>
    <w:rsid w:val="00D94E1D"/>
    <w:rsid w:val="00D94F12"/>
    <w:rsid w:val="00D95289"/>
    <w:rsid w:val="00D952F6"/>
    <w:rsid w:val="00D9534C"/>
    <w:rsid w:val="00D95734"/>
    <w:rsid w:val="00D9577F"/>
    <w:rsid w:val="00D95A6E"/>
    <w:rsid w:val="00D95C91"/>
    <w:rsid w:val="00D96164"/>
    <w:rsid w:val="00D961EE"/>
    <w:rsid w:val="00D962FB"/>
    <w:rsid w:val="00D9668C"/>
    <w:rsid w:val="00D96F1E"/>
    <w:rsid w:val="00D96FCC"/>
    <w:rsid w:val="00D9727B"/>
    <w:rsid w:val="00D977BF"/>
    <w:rsid w:val="00D97856"/>
    <w:rsid w:val="00D97BD6"/>
    <w:rsid w:val="00DA01BC"/>
    <w:rsid w:val="00DA0238"/>
    <w:rsid w:val="00DA0A01"/>
    <w:rsid w:val="00DA0C19"/>
    <w:rsid w:val="00DA188B"/>
    <w:rsid w:val="00DA2BEC"/>
    <w:rsid w:val="00DA3165"/>
    <w:rsid w:val="00DA35AC"/>
    <w:rsid w:val="00DA3F5A"/>
    <w:rsid w:val="00DA4194"/>
    <w:rsid w:val="00DA4604"/>
    <w:rsid w:val="00DA51A5"/>
    <w:rsid w:val="00DA5505"/>
    <w:rsid w:val="00DA5888"/>
    <w:rsid w:val="00DA6481"/>
    <w:rsid w:val="00DA65F7"/>
    <w:rsid w:val="00DA73E3"/>
    <w:rsid w:val="00DA7570"/>
    <w:rsid w:val="00DB00D1"/>
    <w:rsid w:val="00DB06DA"/>
    <w:rsid w:val="00DB0909"/>
    <w:rsid w:val="00DB11B8"/>
    <w:rsid w:val="00DB1340"/>
    <w:rsid w:val="00DB15C3"/>
    <w:rsid w:val="00DB1E29"/>
    <w:rsid w:val="00DB2655"/>
    <w:rsid w:val="00DB2CDC"/>
    <w:rsid w:val="00DB2DE1"/>
    <w:rsid w:val="00DB2E79"/>
    <w:rsid w:val="00DB3224"/>
    <w:rsid w:val="00DB3255"/>
    <w:rsid w:val="00DB328A"/>
    <w:rsid w:val="00DB3AD4"/>
    <w:rsid w:val="00DB3AD6"/>
    <w:rsid w:val="00DB3B28"/>
    <w:rsid w:val="00DB424D"/>
    <w:rsid w:val="00DB436B"/>
    <w:rsid w:val="00DB450D"/>
    <w:rsid w:val="00DB4F4E"/>
    <w:rsid w:val="00DB5284"/>
    <w:rsid w:val="00DB539C"/>
    <w:rsid w:val="00DB55FD"/>
    <w:rsid w:val="00DB5A95"/>
    <w:rsid w:val="00DB5EEF"/>
    <w:rsid w:val="00DB6222"/>
    <w:rsid w:val="00DB6721"/>
    <w:rsid w:val="00DB6971"/>
    <w:rsid w:val="00DB69A6"/>
    <w:rsid w:val="00DB6D4C"/>
    <w:rsid w:val="00DB7071"/>
    <w:rsid w:val="00DB7117"/>
    <w:rsid w:val="00DB7EE7"/>
    <w:rsid w:val="00DC15F8"/>
    <w:rsid w:val="00DC161E"/>
    <w:rsid w:val="00DC1B5A"/>
    <w:rsid w:val="00DC1C67"/>
    <w:rsid w:val="00DC2457"/>
    <w:rsid w:val="00DC2494"/>
    <w:rsid w:val="00DC2573"/>
    <w:rsid w:val="00DC259E"/>
    <w:rsid w:val="00DC267D"/>
    <w:rsid w:val="00DC27B9"/>
    <w:rsid w:val="00DC280A"/>
    <w:rsid w:val="00DC2E45"/>
    <w:rsid w:val="00DC2E64"/>
    <w:rsid w:val="00DC2F68"/>
    <w:rsid w:val="00DC39E1"/>
    <w:rsid w:val="00DC46A9"/>
    <w:rsid w:val="00DC498E"/>
    <w:rsid w:val="00DC4A86"/>
    <w:rsid w:val="00DC4FF8"/>
    <w:rsid w:val="00DC50AB"/>
    <w:rsid w:val="00DC523C"/>
    <w:rsid w:val="00DC5AA3"/>
    <w:rsid w:val="00DC5EC1"/>
    <w:rsid w:val="00DC621F"/>
    <w:rsid w:val="00DC62DC"/>
    <w:rsid w:val="00DC63D8"/>
    <w:rsid w:val="00DC6ACE"/>
    <w:rsid w:val="00DC7D15"/>
    <w:rsid w:val="00DD008E"/>
    <w:rsid w:val="00DD0F0C"/>
    <w:rsid w:val="00DD16AD"/>
    <w:rsid w:val="00DD18EB"/>
    <w:rsid w:val="00DD197C"/>
    <w:rsid w:val="00DD1EB4"/>
    <w:rsid w:val="00DD219E"/>
    <w:rsid w:val="00DD27C0"/>
    <w:rsid w:val="00DD2F43"/>
    <w:rsid w:val="00DD31D8"/>
    <w:rsid w:val="00DD3B92"/>
    <w:rsid w:val="00DD3DB7"/>
    <w:rsid w:val="00DD485D"/>
    <w:rsid w:val="00DD4A16"/>
    <w:rsid w:val="00DD5171"/>
    <w:rsid w:val="00DD5172"/>
    <w:rsid w:val="00DD5255"/>
    <w:rsid w:val="00DD53CA"/>
    <w:rsid w:val="00DD5EA3"/>
    <w:rsid w:val="00DD62FB"/>
    <w:rsid w:val="00DD687C"/>
    <w:rsid w:val="00DD6C6A"/>
    <w:rsid w:val="00DD7276"/>
    <w:rsid w:val="00DD7460"/>
    <w:rsid w:val="00DD761D"/>
    <w:rsid w:val="00DD7FF6"/>
    <w:rsid w:val="00DE0760"/>
    <w:rsid w:val="00DE07D6"/>
    <w:rsid w:val="00DE0A71"/>
    <w:rsid w:val="00DE0CBD"/>
    <w:rsid w:val="00DE127B"/>
    <w:rsid w:val="00DE15CC"/>
    <w:rsid w:val="00DE16B7"/>
    <w:rsid w:val="00DE187B"/>
    <w:rsid w:val="00DE1ED1"/>
    <w:rsid w:val="00DE239A"/>
    <w:rsid w:val="00DE26F7"/>
    <w:rsid w:val="00DE2B51"/>
    <w:rsid w:val="00DE2FE8"/>
    <w:rsid w:val="00DE4087"/>
    <w:rsid w:val="00DE4135"/>
    <w:rsid w:val="00DE422C"/>
    <w:rsid w:val="00DE4286"/>
    <w:rsid w:val="00DE537E"/>
    <w:rsid w:val="00DE54C2"/>
    <w:rsid w:val="00DE57AA"/>
    <w:rsid w:val="00DE5D8B"/>
    <w:rsid w:val="00DE614B"/>
    <w:rsid w:val="00DE629C"/>
    <w:rsid w:val="00DE6520"/>
    <w:rsid w:val="00DE67E3"/>
    <w:rsid w:val="00DE69DF"/>
    <w:rsid w:val="00DE6C81"/>
    <w:rsid w:val="00DE6FC4"/>
    <w:rsid w:val="00DE7328"/>
    <w:rsid w:val="00DE7545"/>
    <w:rsid w:val="00DE77B3"/>
    <w:rsid w:val="00DE79A1"/>
    <w:rsid w:val="00DF00AA"/>
    <w:rsid w:val="00DF0462"/>
    <w:rsid w:val="00DF05B0"/>
    <w:rsid w:val="00DF0CB7"/>
    <w:rsid w:val="00DF1085"/>
    <w:rsid w:val="00DF1F14"/>
    <w:rsid w:val="00DF21D3"/>
    <w:rsid w:val="00DF23F6"/>
    <w:rsid w:val="00DF27D1"/>
    <w:rsid w:val="00DF2832"/>
    <w:rsid w:val="00DF28EB"/>
    <w:rsid w:val="00DF2901"/>
    <w:rsid w:val="00DF2B32"/>
    <w:rsid w:val="00DF2D64"/>
    <w:rsid w:val="00DF36EB"/>
    <w:rsid w:val="00DF37D3"/>
    <w:rsid w:val="00DF38EA"/>
    <w:rsid w:val="00DF3A8F"/>
    <w:rsid w:val="00DF3E61"/>
    <w:rsid w:val="00DF4593"/>
    <w:rsid w:val="00DF4C7F"/>
    <w:rsid w:val="00DF5177"/>
    <w:rsid w:val="00DF552C"/>
    <w:rsid w:val="00DF5628"/>
    <w:rsid w:val="00DF582E"/>
    <w:rsid w:val="00DF5BDA"/>
    <w:rsid w:val="00DF5C7D"/>
    <w:rsid w:val="00DF5FC6"/>
    <w:rsid w:val="00DF6045"/>
    <w:rsid w:val="00DF61B1"/>
    <w:rsid w:val="00DF6A95"/>
    <w:rsid w:val="00DF722E"/>
    <w:rsid w:val="00DF7511"/>
    <w:rsid w:val="00E00682"/>
    <w:rsid w:val="00E00DB6"/>
    <w:rsid w:val="00E01F0B"/>
    <w:rsid w:val="00E01F91"/>
    <w:rsid w:val="00E02123"/>
    <w:rsid w:val="00E0236F"/>
    <w:rsid w:val="00E02A34"/>
    <w:rsid w:val="00E02AEE"/>
    <w:rsid w:val="00E02BD6"/>
    <w:rsid w:val="00E03E3C"/>
    <w:rsid w:val="00E05850"/>
    <w:rsid w:val="00E05A2B"/>
    <w:rsid w:val="00E062E3"/>
    <w:rsid w:val="00E06556"/>
    <w:rsid w:val="00E065A6"/>
    <w:rsid w:val="00E067B5"/>
    <w:rsid w:val="00E071AD"/>
    <w:rsid w:val="00E07C74"/>
    <w:rsid w:val="00E10F72"/>
    <w:rsid w:val="00E11849"/>
    <w:rsid w:val="00E11930"/>
    <w:rsid w:val="00E11BD7"/>
    <w:rsid w:val="00E11DBF"/>
    <w:rsid w:val="00E12363"/>
    <w:rsid w:val="00E125B4"/>
    <w:rsid w:val="00E129ED"/>
    <w:rsid w:val="00E12D97"/>
    <w:rsid w:val="00E12DA6"/>
    <w:rsid w:val="00E12DB0"/>
    <w:rsid w:val="00E12DBF"/>
    <w:rsid w:val="00E1332D"/>
    <w:rsid w:val="00E13410"/>
    <w:rsid w:val="00E137A7"/>
    <w:rsid w:val="00E142F6"/>
    <w:rsid w:val="00E15012"/>
    <w:rsid w:val="00E1536E"/>
    <w:rsid w:val="00E1553D"/>
    <w:rsid w:val="00E157F7"/>
    <w:rsid w:val="00E15887"/>
    <w:rsid w:val="00E15B42"/>
    <w:rsid w:val="00E15E7A"/>
    <w:rsid w:val="00E16045"/>
    <w:rsid w:val="00E162EF"/>
    <w:rsid w:val="00E16A09"/>
    <w:rsid w:val="00E177EF"/>
    <w:rsid w:val="00E17DC3"/>
    <w:rsid w:val="00E20831"/>
    <w:rsid w:val="00E208B1"/>
    <w:rsid w:val="00E208B4"/>
    <w:rsid w:val="00E20D72"/>
    <w:rsid w:val="00E20E1D"/>
    <w:rsid w:val="00E2105E"/>
    <w:rsid w:val="00E2145D"/>
    <w:rsid w:val="00E21BFF"/>
    <w:rsid w:val="00E22930"/>
    <w:rsid w:val="00E22A19"/>
    <w:rsid w:val="00E22AD4"/>
    <w:rsid w:val="00E22B4F"/>
    <w:rsid w:val="00E23111"/>
    <w:rsid w:val="00E231B9"/>
    <w:rsid w:val="00E232CA"/>
    <w:rsid w:val="00E2398C"/>
    <w:rsid w:val="00E23BD6"/>
    <w:rsid w:val="00E245CF"/>
    <w:rsid w:val="00E24CEE"/>
    <w:rsid w:val="00E24DDA"/>
    <w:rsid w:val="00E24F1F"/>
    <w:rsid w:val="00E2509B"/>
    <w:rsid w:val="00E250F1"/>
    <w:rsid w:val="00E25101"/>
    <w:rsid w:val="00E258C4"/>
    <w:rsid w:val="00E25C6A"/>
    <w:rsid w:val="00E265A2"/>
    <w:rsid w:val="00E26EEC"/>
    <w:rsid w:val="00E27A59"/>
    <w:rsid w:val="00E303D3"/>
    <w:rsid w:val="00E303DE"/>
    <w:rsid w:val="00E308B9"/>
    <w:rsid w:val="00E31356"/>
    <w:rsid w:val="00E316ED"/>
    <w:rsid w:val="00E31BB7"/>
    <w:rsid w:val="00E31D1D"/>
    <w:rsid w:val="00E32128"/>
    <w:rsid w:val="00E32584"/>
    <w:rsid w:val="00E325FB"/>
    <w:rsid w:val="00E32EAB"/>
    <w:rsid w:val="00E34083"/>
    <w:rsid w:val="00E345FC"/>
    <w:rsid w:val="00E34A4C"/>
    <w:rsid w:val="00E34D7B"/>
    <w:rsid w:val="00E34E2F"/>
    <w:rsid w:val="00E34FFB"/>
    <w:rsid w:val="00E3520D"/>
    <w:rsid w:val="00E3598B"/>
    <w:rsid w:val="00E35A2C"/>
    <w:rsid w:val="00E35AD5"/>
    <w:rsid w:val="00E35F1E"/>
    <w:rsid w:val="00E36537"/>
    <w:rsid w:val="00E365AC"/>
    <w:rsid w:val="00E371B5"/>
    <w:rsid w:val="00E37280"/>
    <w:rsid w:val="00E37486"/>
    <w:rsid w:val="00E378C7"/>
    <w:rsid w:val="00E37C07"/>
    <w:rsid w:val="00E4024B"/>
    <w:rsid w:val="00E40823"/>
    <w:rsid w:val="00E40A65"/>
    <w:rsid w:val="00E40B8E"/>
    <w:rsid w:val="00E41456"/>
    <w:rsid w:val="00E4179D"/>
    <w:rsid w:val="00E419F0"/>
    <w:rsid w:val="00E41C6E"/>
    <w:rsid w:val="00E422E1"/>
    <w:rsid w:val="00E436A7"/>
    <w:rsid w:val="00E437ED"/>
    <w:rsid w:val="00E43C0B"/>
    <w:rsid w:val="00E440C6"/>
    <w:rsid w:val="00E44772"/>
    <w:rsid w:val="00E44AAA"/>
    <w:rsid w:val="00E44DA5"/>
    <w:rsid w:val="00E44F36"/>
    <w:rsid w:val="00E4521D"/>
    <w:rsid w:val="00E45ADD"/>
    <w:rsid w:val="00E45F28"/>
    <w:rsid w:val="00E46504"/>
    <w:rsid w:val="00E468FE"/>
    <w:rsid w:val="00E46D35"/>
    <w:rsid w:val="00E472CE"/>
    <w:rsid w:val="00E4750A"/>
    <w:rsid w:val="00E47BDA"/>
    <w:rsid w:val="00E50418"/>
    <w:rsid w:val="00E505FE"/>
    <w:rsid w:val="00E5070D"/>
    <w:rsid w:val="00E50A57"/>
    <w:rsid w:val="00E50BDB"/>
    <w:rsid w:val="00E50C4A"/>
    <w:rsid w:val="00E51A0F"/>
    <w:rsid w:val="00E51AD4"/>
    <w:rsid w:val="00E51B30"/>
    <w:rsid w:val="00E52521"/>
    <w:rsid w:val="00E526F0"/>
    <w:rsid w:val="00E54287"/>
    <w:rsid w:val="00E543A8"/>
    <w:rsid w:val="00E54544"/>
    <w:rsid w:val="00E54AD3"/>
    <w:rsid w:val="00E54B28"/>
    <w:rsid w:val="00E54C25"/>
    <w:rsid w:val="00E5528C"/>
    <w:rsid w:val="00E555E5"/>
    <w:rsid w:val="00E55A55"/>
    <w:rsid w:val="00E55E14"/>
    <w:rsid w:val="00E561A5"/>
    <w:rsid w:val="00E565E1"/>
    <w:rsid w:val="00E566AC"/>
    <w:rsid w:val="00E57039"/>
    <w:rsid w:val="00E57893"/>
    <w:rsid w:val="00E57928"/>
    <w:rsid w:val="00E6049C"/>
    <w:rsid w:val="00E60794"/>
    <w:rsid w:val="00E60825"/>
    <w:rsid w:val="00E60C72"/>
    <w:rsid w:val="00E60CF6"/>
    <w:rsid w:val="00E612C8"/>
    <w:rsid w:val="00E61404"/>
    <w:rsid w:val="00E617D5"/>
    <w:rsid w:val="00E61C45"/>
    <w:rsid w:val="00E61C8A"/>
    <w:rsid w:val="00E6200C"/>
    <w:rsid w:val="00E620CD"/>
    <w:rsid w:val="00E6281C"/>
    <w:rsid w:val="00E63695"/>
    <w:rsid w:val="00E6434E"/>
    <w:rsid w:val="00E64360"/>
    <w:rsid w:val="00E64DEF"/>
    <w:rsid w:val="00E64DF6"/>
    <w:rsid w:val="00E64E4E"/>
    <w:rsid w:val="00E64EFE"/>
    <w:rsid w:val="00E65287"/>
    <w:rsid w:val="00E657F7"/>
    <w:rsid w:val="00E658C8"/>
    <w:rsid w:val="00E65DD3"/>
    <w:rsid w:val="00E66210"/>
    <w:rsid w:val="00E662AC"/>
    <w:rsid w:val="00E66312"/>
    <w:rsid w:val="00E66327"/>
    <w:rsid w:val="00E66B63"/>
    <w:rsid w:val="00E7077C"/>
    <w:rsid w:val="00E709F2"/>
    <w:rsid w:val="00E715F4"/>
    <w:rsid w:val="00E716ED"/>
    <w:rsid w:val="00E726C9"/>
    <w:rsid w:val="00E72ABE"/>
    <w:rsid w:val="00E72B8B"/>
    <w:rsid w:val="00E737F2"/>
    <w:rsid w:val="00E73FB0"/>
    <w:rsid w:val="00E741E6"/>
    <w:rsid w:val="00E74250"/>
    <w:rsid w:val="00E74624"/>
    <w:rsid w:val="00E74969"/>
    <w:rsid w:val="00E751E8"/>
    <w:rsid w:val="00E7568B"/>
    <w:rsid w:val="00E75B3F"/>
    <w:rsid w:val="00E75EFC"/>
    <w:rsid w:val="00E76950"/>
    <w:rsid w:val="00E76CB8"/>
    <w:rsid w:val="00E76CD4"/>
    <w:rsid w:val="00E772D5"/>
    <w:rsid w:val="00E80841"/>
    <w:rsid w:val="00E812DE"/>
    <w:rsid w:val="00E816D5"/>
    <w:rsid w:val="00E81797"/>
    <w:rsid w:val="00E81D95"/>
    <w:rsid w:val="00E82435"/>
    <w:rsid w:val="00E82518"/>
    <w:rsid w:val="00E82C47"/>
    <w:rsid w:val="00E83108"/>
    <w:rsid w:val="00E839EB"/>
    <w:rsid w:val="00E83F8A"/>
    <w:rsid w:val="00E84035"/>
    <w:rsid w:val="00E84667"/>
    <w:rsid w:val="00E849D8"/>
    <w:rsid w:val="00E85211"/>
    <w:rsid w:val="00E852C6"/>
    <w:rsid w:val="00E8533F"/>
    <w:rsid w:val="00E87597"/>
    <w:rsid w:val="00E87709"/>
    <w:rsid w:val="00E90192"/>
    <w:rsid w:val="00E90FA4"/>
    <w:rsid w:val="00E91436"/>
    <w:rsid w:val="00E92090"/>
    <w:rsid w:val="00E927AC"/>
    <w:rsid w:val="00E9291E"/>
    <w:rsid w:val="00E92DD0"/>
    <w:rsid w:val="00E930B9"/>
    <w:rsid w:val="00E930D0"/>
    <w:rsid w:val="00E9392B"/>
    <w:rsid w:val="00E93DC9"/>
    <w:rsid w:val="00E93EC5"/>
    <w:rsid w:val="00E94DC6"/>
    <w:rsid w:val="00E951B1"/>
    <w:rsid w:val="00E95C7E"/>
    <w:rsid w:val="00E96246"/>
    <w:rsid w:val="00E9645C"/>
    <w:rsid w:val="00E9673F"/>
    <w:rsid w:val="00E96CD8"/>
    <w:rsid w:val="00E970BD"/>
    <w:rsid w:val="00E973CC"/>
    <w:rsid w:val="00E97486"/>
    <w:rsid w:val="00E975E9"/>
    <w:rsid w:val="00E9770C"/>
    <w:rsid w:val="00E97778"/>
    <w:rsid w:val="00E979E1"/>
    <w:rsid w:val="00E97A02"/>
    <w:rsid w:val="00EA042A"/>
    <w:rsid w:val="00EA0648"/>
    <w:rsid w:val="00EA071E"/>
    <w:rsid w:val="00EA0BFD"/>
    <w:rsid w:val="00EA1D7D"/>
    <w:rsid w:val="00EA2891"/>
    <w:rsid w:val="00EA3113"/>
    <w:rsid w:val="00EA3C24"/>
    <w:rsid w:val="00EA3F5F"/>
    <w:rsid w:val="00EA4016"/>
    <w:rsid w:val="00EA463B"/>
    <w:rsid w:val="00EA47C8"/>
    <w:rsid w:val="00EA4CAD"/>
    <w:rsid w:val="00EA4E43"/>
    <w:rsid w:val="00EA4F90"/>
    <w:rsid w:val="00EA53F0"/>
    <w:rsid w:val="00EA5661"/>
    <w:rsid w:val="00EA57E1"/>
    <w:rsid w:val="00EA6016"/>
    <w:rsid w:val="00EA6079"/>
    <w:rsid w:val="00EA60A7"/>
    <w:rsid w:val="00EA6296"/>
    <w:rsid w:val="00EA6E49"/>
    <w:rsid w:val="00EA7ABF"/>
    <w:rsid w:val="00EA7D1D"/>
    <w:rsid w:val="00EB0067"/>
    <w:rsid w:val="00EB0160"/>
    <w:rsid w:val="00EB0989"/>
    <w:rsid w:val="00EB126B"/>
    <w:rsid w:val="00EB163D"/>
    <w:rsid w:val="00EB21D0"/>
    <w:rsid w:val="00EB2489"/>
    <w:rsid w:val="00EB29B3"/>
    <w:rsid w:val="00EB3035"/>
    <w:rsid w:val="00EB3AB3"/>
    <w:rsid w:val="00EB3B47"/>
    <w:rsid w:val="00EB3D14"/>
    <w:rsid w:val="00EB4677"/>
    <w:rsid w:val="00EB4925"/>
    <w:rsid w:val="00EB4D45"/>
    <w:rsid w:val="00EB4D90"/>
    <w:rsid w:val="00EB5015"/>
    <w:rsid w:val="00EB558F"/>
    <w:rsid w:val="00EB5CD8"/>
    <w:rsid w:val="00EB5D0D"/>
    <w:rsid w:val="00EB66C4"/>
    <w:rsid w:val="00EB6F78"/>
    <w:rsid w:val="00EB71E7"/>
    <w:rsid w:val="00EB7872"/>
    <w:rsid w:val="00EB7A59"/>
    <w:rsid w:val="00EC0279"/>
    <w:rsid w:val="00EC07BC"/>
    <w:rsid w:val="00EC0C54"/>
    <w:rsid w:val="00EC1834"/>
    <w:rsid w:val="00EC1B21"/>
    <w:rsid w:val="00EC1E68"/>
    <w:rsid w:val="00EC1F99"/>
    <w:rsid w:val="00EC2463"/>
    <w:rsid w:val="00EC2692"/>
    <w:rsid w:val="00EC3505"/>
    <w:rsid w:val="00EC3635"/>
    <w:rsid w:val="00EC46D9"/>
    <w:rsid w:val="00EC4AC8"/>
    <w:rsid w:val="00EC500E"/>
    <w:rsid w:val="00EC595E"/>
    <w:rsid w:val="00EC60F3"/>
    <w:rsid w:val="00EC614E"/>
    <w:rsid w:val="00EC6720"/>
    <w:rsid w:val="00EC6848"/>
    <w:rsid w:val="00EC69D9"/>
    <w:rsid w:val="00EC71FC"/>
    <w:rsid w:val="00EC7533"/>
    <w:rsid w:val="00ED0144"/>
    <w:rsid w:val="00ED0F4B"/>
    <w:rsid w:val="00ED0F63"/>
    <w:rsid w:val="00ED1615"/>
    <w:rsid w:val="00ED1773"/>
    <w:rsid w:val="00ED17A8"/>
    <w:rsid w:val="00ED1CF6"/>
    <w:rsid w:val="00ED279F"/>
    <w:rsid w:val="00ED293C"/>
    <w:rsid w:val="00ED2F23"/>
    <w:rsid w:val="00ED300B"/>
    <w:rsid w:val="00ED3A76"/>
    <w:rsid w:val="00ED3CB1"/>
    <w:rsid w:val="00ED3F6A"/>
    <w:rsid w:val="00ED4220"/>
    <w:rsid w:val="00ED4BF2"/>
    <w:rsid w:val="00ED510E"/>
    <w:rsid w:val="00ED51FB"/>
    <w:rsid w:val="00ED5299"/>
    <w:rsid w:val="00ED578E"/>
    <w:rsid w:val="00ED5B34"/>
    <w:rsid w:val="00ED639F"/>
    <w:rsid w:val="00ED661E"/>
    <w:rsid w:val="00ED754C"/>
    <w:rsid w:val="00ED791A"/>
    <w:rsid w:val="00EE01CA"/>
    <w:rsid w:val="00EE0BC7"/>
    <w:rsid w:val="00EE1381"/>
    <w:rsid w:val="00EE1694"/>
    <w:rsid w:val="00EE16C7"/>
    <w:rsid w:val="00EE1B83"/>
    <w:rsid w:val="00EE1C32"/>
    <w:rsid w:val="00EE1E8B"/>
    <w:rsid w:val="00EE1EEB"/>
    <w:rsid w:val="00EE219A"/>
    <w:rsid w:val="00EE2C41"/>
    <w:rsid w:val="00EE2D6C"/>
    <w:rsid w:val="00EE42E5"/>
    <w:rsid w:val="00EE4421"/>
    <w:rsid w:val="00EE4FB4"/>
    <w:rsid w:val="00EE5050"/>
    <w:rsid w:val="00EE5444"/>
    <w:rsid w:val="00EE60EC"/>
    <w:rsid w:val="00EE6398"/>
    <w:rsid w:val="00EE68B3"/>
    <w:rsid w:val="00EE73B9"/>
    <w:rsid w:val="00EE7439"/>
    <w:rsid w:val="00EE7486"/>
    <w:rsid w:val="00EE7604"/>
    <w:rsid w:val="00EE7788"/>
    <w:rsid w:val="00EE7CE6"/>
    <w:rsid w:val="00EE7D2D"/>
    <w:rsid w:val="00EF0A74"/>
    <w:rsid w:val="00EF0DFA"/>
    <w:rsid w:val="00EF1D5B"/>
    <w:rsid w:val="00EF2395"/>
    <w:rsid w:val="00EF2724"/>
    <w:rsid w:val="00EF2D29"/>
    <w:rsid w:val="00EF2DAB"/>
    <w:rsid w:val="00EF36F8"/>
    <w:rsid w:val="00EF3876"/>
    <w:rsid w:val="00EF3886"/>
    <w:rsid w:val="00EF3AEF"/>
    <w:rsid w:val="00EF3BCD"/>
    <w:rsid w:val="00EF3D01"/>
    <w:rsid w:val="00EF3F43"/>
    <w:rsid w:val="00EF44DB"/>
    <w:rsid w:val="00EF4ECC"/>
    <w:rsid w:val="00EF5181"/>
    <w:rsid w:val="00EF53B9"/>
    <w:rsid w:val="00EF5D54"/>
    <w:rsid w:val="00EF5FB4"/>
    <w:rsid w:val="00EF606F"/>
    <w:rsid w:val="00EF652E"/>
    <w:rsid w:val="00EF6542"/>
    <w:rsid w:val="00EF66B3"/>
    <w:rsid w:val="00EF6947"/>
    <w:rsid w:val="00EF7163"/>
    <w:rsid w:val="00EF72C5"/>
    <w:rsid w:val="00EF7504"/>
    <w:rsid w:val="00EF76ED"/>
    <w:rsid w:val="00EF79B1"/>
    <w:rsid w:val="00EF7AAA"/>
    <w:rsid w:val="00F000B0"/>
    <w:rsid w:val="00F0035E"/>
    <w:rsid w:val="00F003AF"/>
    <w:rsid w:val="00F0071E"/>
    <w:rsid w:val="00F00A8A"/>
    <w:rsid w:val="00F00B62"/>
    <w:rsid w:val="00F00D66"/>
    <w:rsid w:val="00F010F1"/>
    <w:rsid w:val="00F011F0"/>
    <w:rsid w:val="00F01434"/>
    <w:rsid w:val="00F0218F"/>
    <w:rsid w:val="00F02B3B"/>
    <w:rsid w:val="00F02E0C"/>
    <w:rsid w:val="00F0303E"/>
    <w:rsid w:val="00F03465"/>
    <w:rsid w:val="00F0357D"/>
    <w:rsid w:val="00F03B95"/>
    <w:rsid w:val="00F043F4"/>
    <w:rsid w:val="00F04B27"/>
    <w:rsid w:val="00F04CB0"/>
    <w:rsid w:val="00F050DF"/>
    <w:rsid w:val="00F05A62"/>
    <w:rsid w:val="00F05E37"/>
    <w:rsid w:val="00F0633C"/>
    <w:rsid w:val="00F063FD"/>
    <w:rsid w:val="00F0641A"/>
    <w:rsid w:val="00F06D3A"/>
    <w:rsid w:val="00F06F50"/>
    <w:rsid w:val="00F07426"/>
    <w:rsid w:val="00F0752C"/>
    <w:rsid w:val="00F07557"/>
    <w:rsid w:val="00F076DD"/>
    <w:rsid w:val="00F077DE"/>
    <w:rsid w:val="00F078E2"/>
    <w:rsid w:val="00F07972"/>
    <w:rsid w:val="00F10317"/>
    <w:rsid w:val="00F10A68"/>
    <w:rsid w:val="00F11B46"/>
    <w:rsid w:val="00F11B57"/>
    <w:rsid w:val="00F120C2"/>
    <w:rsid w:val="00F1224A"/>
    <w:rsid w:val="00F124A8"/>
    <w:rsid w:val="00F1276E"/>
    <w:rsid w:val="00F13070"/>
    <w:rsid w:val="00F13484"/>
    <w:rsid w:val="00F136AF"/>
    <w:rsid w:val="00F13CF4"/>
    <w:rsid w:val="00F13D25"/>
    <w:rsid w:val="00F1404E"/>
    <w:rsid w:val="00F140D7"/>
    <w:rsid w:val="00F140DB"/>
    <w:rsid w:val="00F142D8"/>
    <w:rsid w:val="00F147A4"/>
    <w:rsid w:val="00F14904"/>
    <w:rsid w:val="00F153AF"/>
    <w:rsid w:val="00F154D0"/>
    <w:rsid w:val="00F1553D"/>
    <w:rsid w:val="00F15547"/>
    <w:rsid w:val="00F1566B"/>
    <w:rsid w:val="00F156FB"/>
    <w:rsid w:val="00F159D0"/>
    <w:rsid w:val="00F15C0C"/>
    <w:rsid w:val="00F16826"/>
    <w:rsid w:val="00F16842"/>
    <w:rsid w:val="00F17594"/>
    <w:rsid w:val="00F1766C"/>
    <w:rsid w:val="00F17980"/>
    <w:rsid w:val="00F17C6C"/>
    <w:rsid w:val="00F17FAA"/>
    <w:rsid w:val="00F20450"/>
    <w:rsid w:val="00F20BC1"/>
    <w:rsid w:val="00F215D4"/>
    <w:rsid w:val="00F216F0"/>
    <w:rsid w:val="00F21752"/>
    <w:rsid w:val="00F21F51"/>
    <w:rsid w:val="00F2241F"/>
    <w:rsid w:val="00F22548"/>
    <w:rsid w:val="00F22812"/>
    <w:rsid w:val="00F22A7D"/>
    <w:rsid w:val="00F22D38"/>
    <w:rsid w:val="00F2336F"/>
    <w:rsid w:val="00F238E6"/>
    <w:rsid w:val="00F24105"/>
    <w:rsid w:val="00F2412B"/>
    <w:rsid w:val="00F2433C"/>
    <w:rsid w:val="00F243F5"/>
    <w:rsid w:val="00F24454"/>
    <w:rsid w:val="00F24B9A"/>
    <w:rsid w:val="00F24DB3"/>
    <w:rsid w:val="00F25530"/>
    <w:rsid w:val="00F25F17"/>
    <w:rsid w:val="00F2603F"/>
    <w:rsid w:val="00F2650C"/>
    <w:rsid w:val="00F26761"/>
    <w:rsid w:val="00F26BEA"/>
    <w:rsid w:val="00F279F0"/>
    <w:rsid w:val="00F27C24"/>
    <w:rsid w:val="00F30373"/>
    <w:rsid w:val="00F3084D"/>
    <w:rsid w:val="00F30EAB"/>
    <w:rsid w:val="00F310D3"/>
    <w:rsid w:val="00F31A9F"/>
    <w:rsid w:val="00F32898"/>
    <w:rsid w:val="00F32FBC"/>
    <w:rsid w:val="00F331E9"/>
    <w:rsid w:val="00F3332E"/>
    <w:rsid w:val="00F33711"/>
    <w:rsid w:val="00F33ACD"/>
    <w:rsid w:val="00F33B71"/>
    <w:rsid w:val="00F33FA7"/>
    <w:rsid w:val="00F3417E"/>
    <w:rsid w:val="00F34540"/>
    <w:rsid w:val="00F34DD4"/>
    <w:rsid w:val="00F34EDA"/>
    <w:rsid w:val="00F35186"/>
    <w:rsid w:val="00F351DD"/>
    <w:rsid w:val="00F35269"/>
    <w:rsid w:val="00F352C6"/>
    <w:rsid w:val="00F355F6"/>
    <w:rsid w:val="00F3611E"/>
    <w:rsid w:val="00F364A1"/>
    <w:rsid w:val="00F365D2"/>
    <w:rsid w:val="00F3670D"/>
    <w:rsid w:val="00F367FF"/>
    <w:rsid w:val="00F3717E"/>
    <w:rsid w:val="00F37851"/>
    <w:rsid w:val="00F3794A"/>
    <w:rsid w:val="00F37CCD"/>
    <w:rsid w:val="00F4061A"/>
    <w:rsid w:val="00F40878"/>
    <w:rsid w:val="00F40CA8"/>
    <w:rsid w:val="00F41DE5"/>
    <w:rsid w:val="00F4200F"/>
    <w:rsid w:val="00F42319"/>
    <w:rsid w:val="00F42719"/>
    <w:rsid w:val="00F42AF1"/>
    <w:rsid w:val="00F42DB3"/>
    <w:rsid w:val="00F42E29"/>
    <w:rsid w:val="00F4312A"/>
    <w:rsid w:val="00F434E4"/>
    <w:rsid w:val="00F4357A"/>
    <w:rsid w:val="00F43E49"/>
    <w:rsid w:val="00F44D83"/>
    <w:rsid w:val="00F450C1"/>
    <w:rsid w:val="00F452D7"/>
    <w:rsid w:val="00F45C12"/>
    <w:rsid w:val="00F46352"/>
    <w:rsid w:val="00F47451"/>
    <w:rsid w:val="00F478B4"/>
    <w:rsid w:val="00F479B5"/>
    <w:rsid w:val="00F47CBB"/>
    <w:rsid w:val="00F506B7"/>
    <w:rsid w:val="00F5078B"/>
    <w:rsid w:val="00F50EF7"/>
    <w:rsid w:val="00F5152D"/>
    <w:rsid w:val="00F5197D"/>
    <w:rsid w:val="00F51BFB"/>
    <w:rsid w:val="00F51DAA"/>
    <w:rsid w:val="00F51E87"/>
    <w:rsid w:val="00F523D8"/>
    <w:rsid w:val="00F526FC"/>
    <w:rsid w:val="00F52E14"/>
    <w:rsid w:val="00F539EF"/>
    <w:rsid w:val="00F53B52"/>
    <w:rsid w:val="00F5422C"/>
    <w:rsid w:val="00F54496"/>
    <w:rsid w:val="00F54753"/>
    <w:rsid w:val="00F547AF"/>
    <w:rsid w:val="00F54C24"/>
    <w:rsid w:val="00F54DB8"/>
    <w:rsid w:val="00F55BE8"/>
    <w:rsid w:val="00F55C27"/>
    <w:rsid w:val="00F563FD"/>
    <w:rsid w:val="00F56457"/>
    <w:rsid w:val="00F56597"/>
    <w:rsid w:val="00F567A3"/>
    <w:rsid w:val="00F56923"/>
    <w:rsid w:val="00F56AB1"/>
    <w:rsid w:val="00F57322"/>
    <w:rsid w:val="00F575F3"/>
    <w:rsid w:val="00F57600"/>
    <w:rsid w:val="00F57A91"/>
    <w:rsid w:val="00F57FC7"/>
    <w:rsid w:val="00F6015E"/>
    <w:rsid w:val="00F60253"/>
    <w:rsid w:val="00F60535"/>
    <w:rsid w:val="00F60777"/>
    <w:rsid w:val="00F60E6F"/>
    <w:rsid w:val="00F62C3B"/>
    <w:rsid w:val="00F62D7C"/>
    <w:rsid w:val="00F64402"/>
    <w:rsid w:val="00F64499"/>
    <w:rsid w:val="00F647A8"/>
    <w:rsid w:val="00F64834"/>
    <w:rsid w:val="00F65059"/>
    <w:rsid w:val="00F651D7"/>
    <w:rsid w:val="00F652C5"/>
    <w:rsid w:val="00F652D4"/>
    <w:rsid w:val="00F65436"/>
    <w:rsid w:val="00F6556E"/>
    <w:rsid w:val="00F65A6C"/>
    <w:rsid w:val="00F661BC"/>
    <w:rsid w:val="00F6682B"/>
    <w:rsid w:val="00F669F0"/>
    <w:rsid w:val="00F66D3A"/>
    <w:rsid w:val="00F67DAE"/>
    <w:rsid w:val="00F67E20"/>
    <w:rsid w:val="00F67FA7"/>
    <w:rsid w:val="00F700DC"/>
    <w:rsid w:val="00F7020C"/>
    <w:rsid w:val="00F70793"/>
    <w:rsid w:val="00F707E4"/>
    <w:rsid w:val="00F70ACA"/>
    <w:rsid w:val="00F71A2F"/>
    <w:rsid w:val="00F71AF0"/>
    <w:rsid w:val="00F72731"/>
    <w:rsid w:val="00F72833"/>
    <w:rsid w:val="00F72BC6"/>
    <w:rsid w:val="00F72FF6"/>
    <w:rsid w:val="00F734B2"/>
    <w:rsid w:val="00F73646"/>
    <w:rsid w:val="00F73848"/>
    <w:rsid w:val="00F739BD"/>
    <w:rsid w:val="00F74437"/>
    <w:rsid w:val="00F74E46"/>
    <w:rsid w:val="00F753CB"/>
    <w:rsid w:val="00F75D68"/>
    <w:rsid w:val="00F7619C"/>
    <w:rsid w:val="00F763F6"/>
    <w:rsid w:val="00F763FE"/>
    <w:rsid w:val="00F76419"/>
    <w:rsid w:val="00F764AD"/>
    <w:rsid w:val="00F76533"/>
    <w:rsid w:val="00F77455"/>
    <w:rsid w:val="00F80EC8"/>
    <w:rsid w:val="00F80F01"/>
    <w:rsid w:val="00F81190"/>
    <w:rsid w:val="00F817F1"/>
    <w:rsid w:val="00F81872"/>
    <w:rsid w:val="00F81877"/>
    <w:rsid w:val="00F818DB"/>
    <w:rsid w:val="00F81A9E"/>
    <w:rsid w:val="00F81B69"/>
    <w:rsid w:val="00F81F62"/>
    <w:rsid w:val="00F82294"/>
    <w:rsid w:val="00F8274F"/>
    <w:rsid w:val="00F83FEB"/>
    <w:rsid w:val="00F843C6"/>
    <w:rsid w:val="00F8446B"/>
    <w:rsid w:val="00F848D9"/>
    <w:rsid w:val="00F8561A"/>
    <w:rsid w:val="00F86157"/>
    <w:rsid w:val="00F8626B"/>
    <w:rsid w:val="00F86724"/>
    <w:rsid w:val="00F8787E"/>
    <w:rsid w:val="00F87990"/>
    <w:rsid w:val="00F87A38"/>
    <w:rsid w:val="00F87B10"/>
    <w:rsid w:val="00F87B4A"/>
    <w:rsid w:val="00F900D7"/>
    <w:rsid w:val="00F90CA7"/>
    <w:rsid w:val="00F90D68"/>
    <w:rsid w:val="00F9139B"/>
    <w:rsid w:val="00F91BCE"/>
    <w:rsid w:val="00F91DC3"/>
    <w:rsid w:val="00F923EB"/>
    <w:rsid w:val="00F92441"/>
    <w:rsid w:val="00F92933"/>
    <w:rsid w:val="00F929D3"/>
    <w:rsid w:val="00F9314B"/>
    <w:rsid w:val="00F94514"/>
    <w:rsid w:val="00F945C1"/>
    <w:rsid w:val="00F95B4E"/>
    <w:rsid w:val="00F95C47"/>
    <w:rsid w:val="00F95E5A"/>
    <w:rsid w:val="00F95EF0"/>
    <w:rsid w:val="00F95FED"/>
    <w:rsid w:val="00F962D3"/>
    <w:rsid w:val="00F973F2"/>
    <w:rsid w:val="00F976CC"/>
    <w:rsid w:val="00F9780C"/>
    <w:rsid w:val="00F978E5"/>
    <w:rsid w:val="00F979BB"/>
    <w:rsid w:val="00F97A58"/>
    <w:rsid w:val="00F97A9F"/>
    <w:rsid w:val="00FA0218"/>
    <w:rsid w:val="00FA02A7"/>
    <w:rsid w:val="00FA0701"/>
    <w:rsid w:val="00FA0894"/>
    <w:rsid w:val="00FA090E"/>
    <w:rsid w:val="00FA0E99"/>
    <w:rsid w:val="00FA0F6F"/>
    <w:rsid w:val="00FA1009"/>
    <w:rsid w:val="00FA16EF"/>
    <w:rsid w:val="00FA1749"/>
    <w:rsid w:val="00FA1A44"/>
    <w:rsid w:val="00FA1D7B"/>
    <w:rsid w:val="00FA1E76"/>
    <w:rsid w:val="00FA20F2"/>
    <w:rsid w:val="00FA225C"/>
    <w:rsid w:val="00FA30ED"/>
    <w:rsid w:val="00FA3289"/>
    <w:rsid w:val="00FA3417"/>
    <w:rsid w:val="00FA34C3"/>
    <w:rsid w:val="00FA41CF"/>
    <w:rsid w:val="00FA4249"/>
    <w:rsid w:val="00FA42CD"/>
    <w:rsid w:val="00FA440C"/>
    <w:rsid w:val="00FA465E"/>
    <w:rsid w:val="00FA46B0"/>
    <w:rsid w:val="00FA46EB"/>
    <w:rsid w:val="00FA49D2"/>
    <w:rsid w:val="00FA4DCB"/>
    <w:rsid w:val="00FA5294"/>
    <w:rsid w:val="00FA5B87"/>
    <w:rsid w:val="00FA5E29"/>
    <w:rsid w:val="00FA5FC4"/>
    <w:rsid w:val="00FA60D1"/>
    <w:rsid w:val="00FA6C1E"/>
    <w:rsid w:val="00FA6E5D"/>
    <w:rsid w:val="00FA6EC6"/>
    <w:rsid w:val="00FA7170"/>
    <w:rsid w:val="00FA74AE"/>
    <w:rsid w:val="00FA7896"/>
    <w:rsid w:val="00FA78AF"/>
    <w:rsid w:val="00FA7C74"/>
    <w:rsid w:val="00FB018D"/>
    <w:rsid w:val="00FB02AF"/>
    <w:rsid w:val="00FB03EA"/>
    <w:rsid w:val="00FB0E0A"/>
    <w:rsid w:val="00FB1863"/>
    <w:rsid w:val="00FB1A60"/>
    <w:rsid w:val="00FB1AB9"/>
    <w:rsid w:val="00FB202C"/>
    <w:rsid w:val="00FB20D5"/>
    <w:rsid w:val="00FB2217"/>
    <w:rsid w:val="00FB2DF1"/>
    <w:rsid w:val="00FB362F"/>
    <w:rsid w:val="00FB3694"/>
    <w:rsid w:val="00FB3704"/>
    <w:rsid w:val="00FB3834"/>
    <w:rsid w:val="00FB3F32"/>
    <w:rsid w:val="00FB42C6"/>
    <w:rsid w:val="00FB45D9"/>
    <w:rsid w:val="00FB47A2"/>
    <w:rsid w:val="00FB4D3E"/>
    <w:rsid w:val="00FB5373"/>
    <w:rsid w:val="00FB54BE"/>
    <w:rsid w:val="00FB5CFA"/>
    <w:rsid w:val="00FB5D16"/>
    <w:rsid w:val="00FB5E28"/>
    <w:rsid w:val="00FB5F20"/>
    <w:rsid w:val="00FB690C"/>
    <w:rsid w:val="00FB700B"/>
    <w:rsid w:val="00FB75D1"/>
    <w:rsid w:val="00FC00FB"/>
    <w:rsid w:val="00FC1129"/>
    <w:rsid w:val="00FC19F1"/>
    <w:rsid w:val="00FC20C3"/>
    <w:rsid w:val="00FC243C"/>
    <w:rsid w:val="00FC3420"/>
    <w:rsid w:val="00FC364E"/>
    <w:rsid w:val="00FC36E0"/>
    <w:rsid w:val="00FC4112"/>
    <w:rsid w:val="00FC4750"/>
    <w:rsid w:val="00FC4EB9"/>
    <w:rsid w:val="00FC4F9E"/>
    <w:rsid w:val="00FC5ED7"/>
    <w:rsid w:val="00FC6021"/>
    <w:rsid w:val="00FC66CC"/>
    <w:rsid w:val="00FC6D1A"/>
    <w:rsid w:val="00FC6D5A"/>
    <w:rsid w:val="00FC6F99"/>
    <w:rsid w:val="00FC7134"/>
    <w:rsid w:val="00FC76B6"/>
    <w:rsid w:val="00FC774D"/>
    <w:rsid w:val="00FC780E"/>
    <w:rsid w:val="00FC7854"/>
    <w:rsid w:val="00FC7929"/>
    <w:rsid w:val="00FD0068"/>
    <w:rsid w:val="00FD02BC"/>
    <w:rsid w:val="00FD0A0F"/>
    <w:rsid w:val="00FD0D6E"/>
    <w:rsid w:val="00FD178C"/>
    <w:rsid w:val="00FD1D49"/>
    <w:rsid w:val="00FD1DD9"/>
    <w:rsid w:val="00FD305D"/>
    <w:rsid w:val="00FD3505"/>
    <w:rsid w:val="00FD3520"/>
    <w:rsid w:val="00FD4979"/>
    <w:rsid w:val="00FD4B9B"/>
    <w:rsid w:val="00FD4BCB"/>
    <w:rsid w:val="00FD520C"/>
    <w:rsid w:val="00FD54F5"/>
    <w:rsid w:val="00FD5535"/>
    <w:rsid w:val="00FD56EB"/>
    <w:rsid w:val="00FD5F3F"/>
    <w:rsid w:val="00FD6513"/>
    <w:rsid w:val="00FD6AA2"/>
    <w:rsid w:val="00FD6BCB"/>
    <w:rsid w:val="00FD6FDF"/>
    <w:rsid w:val="00FD7036"/>
    <w:rsid w:val="00FD7760"/>
    <w:rsid w:val="00FD7B1F"/>
    <w:rsid w:val="00FD7B58"/>
    <w:rsid w:val="00FD7DD2"/>
    <w:rsid w:val="00FE0058"/>
    <w:rsid w:val="00FE075E"/>
    <w:rsid w:val="00FE0CB7"/>
    <w:rsid w:val="00FE0F32"/>
    <w:rsid w:val="00FE107A"/>
    <w:rsid w:val="00FE1210"/>
    <w:rsid w:val="00FE1CA8"/>
    <w:rsid w:val="00FE1FF0"/>
    <w:rsid w:val="00FE2140"/>
    <w:rsid w:val="00FE2496"/>
    <w:rsid w:val="00FE2517"/>
    <w:rsid w:val="00FE256B"/>
    <w:rsid w:val="00FE3376"/>
    <w:rsid w:val="00FE39F9"/>
    <w:rsid w:val="00FE3D0E"/>
    <w:rsid w:val="00FE4D37"/>
    <w:rsid w:val="00FE5046"/>
    <w:rsid w:val="00FE54F1"/>
    <w:rsid w:val="00FE576D"/>
    <w:rsid w:val="00FE6310"/>
    <w:rsid w:val="00FE6F5B"/>
    <w:rsid w:val="00FE7851"/>
    <w:rsid w:val="00FE7EB7"/>
    <w:rsid w:val="00FF0282"/>
    <w:rsid w:val="00FF0BAE"/>
    <w:rsid w:val="00FF14DD"/>
    <w:rsid w:val="00FF166B"/>
    <w:rsid w:val="00FF17F5"/>
    <w:rsid w:val="00FF1FC2"/>
    <w:rsid w:val="00FF24E7"/>
    <w:rsid w:val="00FF28AA"/>
    <w:rsid w:val="00FF2968"/>
    <w:rsid w:val="00FF2B8C"/>
    <w:rsid w:val="00FF441E"/>
    <w:rsid w:val="00FF486F"/>
    <w:rsid w:val="00FF4A36"/>
    <w:rsid w:val="00FF4CA1"/>
    <w:rsid w:val="00FF4F6C"/>
    <w:rsid w:val="00FF523A"/>
    <w:rsid w:val="00FF5C63"/>
    <w:rsid w:val="00FF5C6E"/>
    <w:rsid w:val="00FF5E96"/>
    <w:rsid w:val="00FF5EAB"/>
    <w:rsid w:val="00FF6167"/>
    <w:rsid w:val="00FF6321"/>
    <w:rsid w:val="00FF6351"/>
    <w:rsid w:val="00FF6949"/>
    <w:rsid w:val="00FF6F3D"/>
    <w:rsid w:val="00FF6FA3"/>
    <w:rsid w:val="00FF7141"/>
    <w:rsid w:val="00FF72C9"/>
    <w:rsid w:val="00FF7361"/>
    <w:rsid w:val="00FF7728"/>
    <w:rsid w:val="00FF7A73"/>
    <w:rsid w:val="00FF7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B53067"/>
  <w15:docId w15:val="{F896B19D-70D0-4330-B4BB-4C261A919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045"/>
    <w:rPr>
      <w:rFonts w:ascii="Calibri" w:hAnsi="Calibri" w:cs="Arial"/>
      <w:lang w:val="en-GB" w:eastAsia="en-US"/>
    </w:rPr>
  </w:style>
  <w:style w:type="paragraph" w:styleId="Heading1">
    <w:name w:val="heading 1"/>
    <w:basedOn w:val="Normal"/>
    <w:next w:val="Heading2"/>
    <w:link w:val="Heading1Char"/>
    <w:uiPriority w:val="9"/>
    <w:qFormat/>
    <w:rsid w:val="00F24DB3"/>
    <w:pPr>
      <w:keepNext/>
      <w:pageBreakBefore/>
      <w:spacing w:before="240" w:after="60"/>
      <w:outlineLvl w:val="0"/>
    </w:pPr>
    <w:rPr>
      <w:rFonts w:ascii="Arial" w:hAnsi="Arial"/>
      <w:b/>
      <w:bCs/>
      <w:kern w:val="32"/>
      <w:sz w:val="32"/>
      <w:szCs w:val="32"/>
    </w:rPr>
  </w:style>
  <w:style w:type="paragraph" w:styleId="Heading2">
    <w:name w:val="heading 2"/>
    <w:basedOn w:val="Normal"/>
    <w:next w:val="Normal"/>
    <w:link w:val="Heading2Char1"/>
    <w:uiPriority w:val="9"/>
    <w:qFormat/>
    <w:rsid w:val="006305DD"/>
    <w:pPr>
      <w:keepNext/>
      <w:keepLines/>
      <w:spacing w:before="360" w:line="276" w:lineRule="auto"/>
      <w:outlineLvl w:val="1"/>
    </w:pPr>
    <w:rPr>
      <w:b/>
      <w:bCs/>
      <w:i/>
      <w:iCs/>
      <w:sz w:val="28"/>
      <w:szCs w:val="28"/>
      <w:shd w:val="clear" w:color="auto" w:fill="FFFFFF"/>
      <w:lang w:eastAsia="ja-JP"/>
    </w:rPr>
  </w:style>
  <w:style w:type="paragraph" w:styleId="Heading3">
    <w:name w:val="heading 3"/>
    <w:aliases w:val="h3 Char,L3 Char,h31 Char,L31 Char,h32 Char,L32 Char,h311 Char,L311 Char,h33 Char,L33 Char,h312 Char,L312 Char,h34 Char,L34 Char,h313 Char,L313 Char,h35 Char,L35 Char,h314 Char,L314 Char,h321 Char,L321 Char,h3111 Char,L3111 Char"/>
    <w:basedOn w:val="Normal"/>
    <w:next w:val="Normal"/>
    <w:link w:val="Heading3Char"/>
    <w:uiPriority w:val="9"/>
    <w:qFormat/>
    <w:rsid w:val="00763E9F"/>
    <w:pPr>
      <w:keepNext/>
      <w:spacing w:before="480"/>
      <w:outlineLvl w:val="2"/>
    </w:pPr>
    <w:rPr>
      <w:rFonts w:ascii="Arial" w:hAnsi="Arial"/>
      <w:b/>
      <w:bCs/>
      <w:sz w:val="22"/>
      <w:szCs w:val="26"/>
    </w:rPr>
  </w:style>
  <w:style w:type="paragraph" w:styleId="Heading4">
    <w:name w:val="heading 4"/>
    <w:basedOn w:val="Normal"/>
    <w:next w:val="Normal"/>
    <w:link w:val="Heading4Char"/>
    <w:uiPriority w:val="9"/>
    <w:qFormat/>
    <w:rsid w:val="008D4A70"/>
    <w:pPr>
      <w:keepNext/>
      <w:spacing w:before="360"/>
      <w:outlineLvl w:val="3"/>
    </w:pPr>
    <w:rPr>
      <w:rFonts w:ascii="Arial" w:hAnsi="Arial"/>
      <w:b/>
      <w:bCs/>
    </w:rPr>
  </w:style>
  <w:style w:type="paragraph" w:styleId="Heading5">
    <w:name w:val="heading 5"/>
    <w:basedOn w:val="Normal"/>
    <w:qFormat/>
    <w:rsid w:val="001C6939"/>
    <w:pPr>
      <w:keepNext/>
      <w:spacing w:before="100" w:beforeAutospacing="1"/>
      <w:ind w:left="360"/>
      <w:outlineLvl w:val="4"/>
    </w:pPr>
    <w:rPr>
      <w:rFonts w:ascii="Arial" w:hAnsi="Arial"/>
      <w:b/>
      <w:bCs/>
      <w:color w:val="000000"/>
      <w:szCs w:val="26"/>
    </w:rPr>
  </w:style>
  <w:style w:type="paragraph" w:styleId="Heading6">
    <w:name w:val="heading 6"/>
    <w:basedOn w:val="Normal"/>
    <w:next w:val="Normal"/>
    <w:qFormat/>
    <w:rsid w:val="00955B54"/>
    <w:pPr>
      <w:spacing w:before="240" w:after="60"/>
      <w:outlineLvl w:val="5"/>
    </w:pPr>
    <w:rPr>
      <w:b/>
      <w:bCs/>
      <w:sz w:val="22"/>
      <w:szCs w:val="22"/>
    </w:rPr>
  </w:style>
  <w:style w:type="paragraph" w:styleId="Heading7">
    <w:name w:val="heading 7"/>
    <w:basedOn w:val="Normal"/>
    <w:next w:val="Normal"/>
    <w:qFormat/>
    <w:rsid w:val="00955B54"/>
    <w:pPr>
      <w:spacing w:before="240" w:after="60"/>
      <w:outlineLvl w:val="6"/>
    </w:pPr>
    <w:rPr>
      <w:sz w:val="24"/>
      <w:szCs w:val="24"/>
    </w:rPr>
  </w:style>
  <w:style w:type="paragraph" w:styleId="Heading8">
    <w:name w:val="heading 8"/>
    <w:basedOn w:val="Normal"/>
    <w:next w:val="Normal"/>
    <w:qFormat/>
    <w:rsid w:val="00955B54"/>
    <w:pPr>
      <w:spacing w:before="240" w:after="60"/>
      <w:outlineLvl w:val="7"/>
    </w:pPr>
    <w:rPr>
      <w:i/>
      <w:iCs/>
      <w:sz w:val="24"/>
      <w:szCs w:val="24"/>
    </w:rPr>
  </w:style>
  <w:style w:type="paragraph" w:styleId="Heading9">
    <w:name w:val="heading 9"/>
    <w:basedOn w:val="Normal"/>
    <w:next w:val="Normal"/>
    <w:qFormat/>
    <w:rsid w:val="00955B54"/>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uiPriority w:val="9"/>
    <w:rsid w:val="006C56DF"/>
    <w:rPr>
      <w:rFonts w:ascii="Calibri" w:hAnsi="Calibri" w:cs="Arial"/>
      <w:b/>
      <w:bCs/>
      <w:i/>
      <w:iCs/>
      <w:sz w:val="28"/>
      <w:szCs w:val="28"/>
      <w:lang w:val="en-US" w:eastAsia="en-US" w:bidi="ar-SA"/>
    </w:rPr>
  </w:style>
  <w:style w:type="character" w:customStyle="1" w:styleId="Heading3Char">
    <w:name w:val="Heading 3 Char"/>
    <w:aliases w:val="h3 Char Char,L3 Char Char,h31 Char Char,L31 Char Char,h32 Char Char,L32 Char Char,h311 Char Char,L311 Char Char,h33 Char Char,L33 Char Char,h312 Char Char,L312 Char Char,h34 Char Char,L34 Char Char,h313 Char Char,L313 Char Char"/>
    <w:link w:val="Heading3"/>
    <w:uiPriority w:val="9"/>
    <w:rsid w:val="006C56DF"/>
    <w:rPr>
      <w:rFonts w:ascii="Arial" w:hAnsi="Arial" w:cs="Arial"/>
      <w:b/>
      <w:bCs/>
      <w:sz w:val="22"/>
      <w:szCs w:val="26"/>
      <w:lang w:eastAsia="en-US"/>
    </w:rPr>
  </w:style>
  <w:style w:type="paragraph" w:styleId="Header">
    <w:name w:val="header"/>
    <w:basedOn w:val="Normal"/>
    <w:link w:val="HeaderChar"/>
    <w:semiHidden/>
    <w:rsid w:val="005722E0"/>
    <w:pPr>
      <w:tabs>
        <w:tab w:val="right" w:pos="8641"/>
      </w:tabs>
      <w:ind w:left="-567"/>
    </w:pPr>
    <w:rPr>
      <w:rFonts w:ascii="Arial" w:hAnsi="Arial"/>
      <w:sz w:val="16"/>
      <w:szCs w:val="16"/>
    </w:rPr>
  </w:style>
  <w:style w:type="paragraph" w:styleId="Footer">
    <w:name w:val="footer"/>
    <w:basedOn w:val="Normal"/>
    <w:link w:val="FooterChar"/>
    <w:uiPriority w:val="99"/>
    <w:rsid w:val="005722E0"/>
    <w:pPr>
      <w:tabs>
        <w:tab w:val="center" w:pos="4153"/>
        <w:tab w:val="right" w:pos="9000"/>
      </w:tabs>
      <w:ind w:left="-567"/>
    </w:pPr>
    <w:rPr>
      <w:rFonts w:ascii="Arial" w:hAnsi="Arial"/>
      <w:sz w:val="16"/>
      <w:szCs w:val="16"/>
    </w:rPr>
  </w:style>
  <w:style w:type="paragraph" w:customStyle="1" w:styleId="ImageCentered">
    <w:name w:val="Image Centered"/>
    <w:basedOn w:val="Normal"/>
    <w:rsid w:val="001F2578"/>
    <w:pPr>
      <w:keepNext/>
      <w:spacing w:before="360"/>
      <w:jc w:val="center"/>
    </w:pPr>
    <w:rPr>
      <w:noProof/>
    </w:rPr>
  </w:style>
  <w:style w:type="paragraph" w:styleId="Caption">
    <w:name w:val="caption"/>
    <w:basedOn w:val="Normal"/>
    <w:next w:val="Normal"/>
    <w:uiPriority w:val="35"/>
    <w:qFormat/>
    <w:rsid w:val="001F2578"/>
    <w:pPr>
      <w:spacing w:before="120" w:after="240"/>
      <w:jc w:val="center"/>
    </w:pPr>
    <w:rPr>
      <w:b/>
      <w:bCs/>
    </w:rPr>
  </w:style>
  <w:style w:type="paragraph" w:styleId="Quote">
    <w:name w:val="Quote"/>
    <w:basedOn w:val="Normal"/>
    <w:link w:val="QuoteChar"/>
    <w:qFormat/>
    <w:rsid w:val="000546A2"/>
    <w:pPr>
      <w:pBdr>
        <w:top w:val="single" w:sz="4" w:space="1" w:color="auto"/>
        <w:left w:val="single" w:sz="4" w:space="2" w:color="auto"/>
        <w:bottom w:val="single" w:sz="4" w:space="1" w:color="auto"/>
        <w:right w:val="single" w:sz="4" w:space="2" w:color="auto"/>
      </w:pBdr>
      <w:shd w:val="clear" w:color="auto" w:fill="DAEEF3"/>
    </w:pPr>
    <w:rPr>
      <w:rFonts w:cs="Times New Roman"/>
      <w:i/>
      <w:iCs/>
      <w:color w:val="000066"/>
    </w:rPr>
  </w:style>
  <w:style w:type="paragraph" w:styleId="BalloonText">
    <w:name w:val="Balloon Text"/>
    <w:basedOn w:val="Normal"/>
    <w:link w:val="BalloonTextChar"/>
    <w:uiPriority w:val="99"/>
    <w:semiHidden/>
    <w:rsid w:val="00856EAF"/>
    <w:rPr>
      <w:rFonts w:ascii="Tahoma" w:hAnsi="Tahoma" w:cs="Tahoma"/>
      <w:sz w:val="16"/>
      <w:szCs w:val="16"/>
    </w:rPr>
  </w:style>
  <w:style w:type="character" w:styleId="Hyperlink">
    <w:name w:val="Hyperlink"/>
    <w:uiPriority w:val="99"/>
    <w:rsid w:val="00A43190"/>
    <w:rPr>
      <w:color w:val="0863A5"/>
      <w:u w:val="single"/>
    </w:rPr>
  </w:style>
  <w:style w:type="paragraph" w:styleId="TOC1">
    <w:name w:val="toc 1"/>
    <w:basedOn w:val="Normal"/>
    <w:next w:val="Normal"/>
    <w:autoRedefine/>
    <w:uiPriority w:val="39"/>
    <w:qFormat/>
    <w:rsid w:val="00E555E5"/>
    <w:pPr>
      <w:tabs>
        <w:tab w:val="left" w:pos="480"/>
        <w:tab w:val="right" w:leader="dot" w:pos="8460"/>
      </w:tabs>
      <w:spacing w:before="120"/>
    </w:pPr>
  </w:style>
  <w:style w:type="paragraph" w:styleId="TOC2">
    <w:name w:val="toc 2"/>
    <w:basedOn w:val="Normal"/>
    <w:next w:val="Normal"/>
    <w:autoRedefine/>
    <w:uiPriority w:val="39"/>
    <w:qFormat/>
    <w:rsid w:val="00E555E5"/>
    <w:pPr>
      <w:tabs>
        <w:tab w:val="left" w:pos="720"/>
        <w:tab w:val="right" w:leader="dot" w:pos="8460"/>
      </w:tabs>
      <w:ind w:left="198"/>
    </w:pPr>
  </w:style>
  <w:style w:type="paragraph" w:styleId="ListBullet">
    <w:name w:val="List Bullet"/>
    <w:basedOn w:val="Normal"/>
    <w:rsid w:val="00FC66CC"/>
    <w:pPr>
      <w:numPr>
        <w:numId w:val="1"/>
      </w:numPr>
      <w:spacing w:before="120"/>
    </w:pPr>
  </w:style>
  <w:style w:type="paragraph" w:customStyle="1" w:styleId="TableHeader">
    <w:name w:val="Table Header"/>
    <w:basedOn w:val="TableText"/>
    <w:rsid w:val="00BC2C01"/>
    <w:rPr>
      <w:rFonts w:ascii="Arial" w:hAnsi="Arial"/>
      <w:b/>
      <w:sz w:val="16"/>
    </w:rPr>
  </w:style>
  <w:style w:type="paragraph" w:customStyle="1" w:styleId="ListNumbered">
    <w:name w:val="List Numbered"/>
    <w:basedOn w:val="Normal"/>
    <w:rsid w:val="000B6A1B"/>
    <w:pPr>
      <w:numPr>
        <w:numId w:val="2"/>
      </w:numPr>
      <w:spacing w:before="120"/>
    </w:pPr>
  </w:style>
  <w:style w:type="paragraph" w:customStyle="1" w:styleId="Source">
    <w:name w:val="Source"/>
    <w:basedOn w:val="Normal"/>
    <w:link w:val="SourceChar"/>
    <w:rsid w:val="00F92441"/>
    <w:pPr>
      <w:pBdr>
        <w:top w:val="dotted" w:sz="4" w:space="6" w:color="auto"/>
        <w:left w:val="dotted" w:sz="4" w:space="6" w:color="auto"/>
        <w:bottom w:val="dotted" w:sz="4" w:space="6" w:color="auto"/>
        <w:right w:val="dotted" w:sz="4" w:space="6" w:color="auto"/>
      </w:pBdr>
      <w:shd w:val="clear" w:color="auto" w:fill="FFF9F3"/>
      <w:spacing w:before="40"/>
      <w:ind w:left="113"/>
    </w:pPr>
    <w:rPr>
      <w:rFonts w:ascii="Courier New" w:hAnsi="Courier New" w:cs="Courier New"/>
      <w:noProof/>
      <w:sz w:val="16"/>
      <w:szCs w:val="16"/>
    </w:rPr>
  </w:style>
  <w:style w:type="paragraph" w:styleId="DocumentMap">
    <w:name w:val="Document Map"/>
    <w:basedOn w:val="Normal"/>
    <w:semiHidden/>
    <w:rsid w:val="0004298F"/>
    <w:pPr>
      <w:shd w:val="clear" w:color="auto" w:fill="000080"/>
    </w:pPr>
    <w:rPr>
      <w:rFonts w:ascii="Tahoma" w:hAnsi="Tahoma" w:cs="Tahoma"/>
    </w:rPr>
  </w:style>
  <w:style w:type="paragraph" w:customStyle="1" w:styleId="TableText">
    <w:name w:val="Table Text"/>
    <w:basedOn w:val="Normal"/>
    <w:rsid w:val="001E3F87"/>
    <w:pPr>
      <w:spacing w:before="60" w:after="60"/>
      <w:ind w:left="113" w:right="113"/>
    </w:pPr>
  </w:style>
  <w:style w:type="paragraph" w:styleId="TableofFigures">
    <w:name w:val="table of figures"/>
    <w:basedOn w:val="Normal"/>
    <w:next w:val="Normal"/>
    <w:uiPriority w:val="99"/>
    <w:rsid w:val="001F2578"/>
    <w:pPr>
      <w:ind w:left="400" w:hanging="400"/>
    </w:pPr>
  </w:style>
  <w:style w:type="paragraph" w:styleId="TOC3">
    <w:name w:val="toc 3"/>
    <w:basedOn w:val="Normal"/>
    <w:next w:val="Normal"/>
    <w:autoRedefine/>
    <w:uiPriority w:val="39"/>
    <w:qFormat/>
    <w:rsid w:val="00E555E5"/>
    <w:pPr>
      <w:tabs>
        <w:tab w:val="left" w:pos="1260"/>
        <w:tab w:val="right" w:leader="dot" w:pos="8460"/>
      </w:tabs>
      <w:ind w:left="400"/>
    </w:pPr>
  </w:style>
  <w:style w:type="table" w:styleId="TableGrid">
    <w:name w:val="Table Grid"/>
    <w:basedOn w:val="TableNormal"/>
    <w:rsid w:val="004437A3"/>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4062A4"/>
    <w:rPr>
      <w:sz w:val="16"/>
      <w:szCs w:val="16"/>
    </w:rPr>
  </w:style>
  <w:style w:type="paragraph" w:styleId="CommentText">
    <w:name w:val="annotation text"/>
    <w:basedOn w:val="Normal"/>
    <w:link w:val="CommentTextChar"/>
    <w:uiPriority w:val="99"/>
    <w:qFormat/>
    <w:rsid w:val="004062A4"/>
  </w:style>
  <w:style w:type="paragraph" w:styleId="CommentSubject">
    <w:name w:val="annotation subject"/>
    <w:basedOn w:val="CommentText"/>
    <w:next w:val="CommentText"/>
    <w:link w:val="CommentSubjectChar"/>
    <w:uiPriority w:val="99"/>
    <w:semiHidden/>
    <w:rsid w:val="004062A4"/>
    <w:rPr>
      <w:b/>
      <w:bCs/>
    </w:rPr>
  </w:style>
  <w:style w:type="paragraph" w:styleId="FootnoteText">
    <w:name w:val="footnote text"/>
    <w:basedOn w:val="Normal"/>
    <w:semiHidden/>
    <w:rsid w:val="004062A4"/>
    <w:rPr>
      <w:sz w:val="16"/>
    </w:rPr>
  </w:style>
  <w:style w:type="character" w:styleId="FootnoteReference">
    <w:name w:val="footnote reference"/>
    <w:semiHidden/>
    <w:rsid w:val="004062A4"/>
    <w:rPr>
      <w:vertAlign w:val="superscript"/>
    </w:rPr>
  </w:style>
  <w:style w:type="character" w:customStyle="1" w:styleId="Code">
    <w:name w:val="Code"/>
    <w:rsid w:val="0026340A"/>
    <w:rPr>
      <w:rFonts w:ascii="Courier New" w:hAnsi="Courier New" w:cs="Courier New"/>
      <w:noProof/>
      <w:color w:val="800000"/>
      <w:sz w:val="18"/>
      <w:szCs w:val="18"/>
      <w:lang w:val="en-IE"/>
    </w:rPr>
  </w:style>
  <w:style w:type="paragraph" w:styleId="ListParagraph">
    <w:name w:val="List Paragraph"/>
    <w:basedOn w:val="Normal"/>
    <w:uiPriority w:val="34"/>
    <w:qFormat/>
    <w:rsid w:val="000A763F"/>
    <w:pPr>
      <w:spacing w:after="200" w:line="276" w:lineRule="auto"/>
      <w:ind w:left="720"/>
      <w:contextualSpacing/>
    </w:pPr>
    <w:rPr>
      <w:rFonts w:eastAsia="MS Mincho" w:cs="Times New Roman"/>
      <w:sz w:val="22"/>
      <w:szCs w:val="22"/>
      <w:lang w:eastAsia="ja-JP"/>
    </w:rPr>
  </w:style>
  <w:style w:type="table" w:customStyle="1" w:styleId="TableStyle">
    <w:name w:val="Table Style"/>
    <w:basedOn w:val="TableNormal"/>
    <w:rsid w:val="00D47388"/>
    <w:rPr>
      <w:rFonts w:ascii="Calibri" w:hAnsi="Calibri"/>
      <w:sz w:val="18"/>
    </w:rPr>
    <w:tblPr>
      <w:tblInd w:w="113" w:type="dxa"/>
      <w:tblBorders>
        <w:insideV w:val="single" w:sz="2" w:space="0" w:color="auto"/>
      </w:tblBorders>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character" w:customStyle="1" w:styleId="SourceChar">
    <w:name w:val="Source Char"/>
    <w:link w:val="Source"/>
    <w:rsid w:val="00F92441"/>
    <w:rPr>
      <w:rFonts w:ascii="Courier New" w:hAnsi="Courier New" w:cs="Courier New"/>
      <w:noProof/>
      <w:sz w:val="16"/>
      <w:szCs w:val="16"/>
      <w:lang w:val="en-IE" w:eastAsia="en-US" w:bidi="ar-SA"/>
    </w:rPr>
  </w:style>
  <w:style w:type="character" w:customStyle="1" w:styleId="QuoteChar">
    <w:name w:val="Quote Char"/>
    <w:link w:val="Quote"/>
    <w:rsid w:val="000546A2"/>
    <w:rPr>
      <w:rFonts w:ascii="Calibri" w:hAnsi="Calibri"/>
      <w:i/>
      <w:iCs/>
      <w:color w:val="000066"/>
      <w:shd w:val="clear" w:color="auto" w:fill="DAEEF3"/>
      <w:lang w:eastAsia="en-US"/>
    </w:rPr>
  </w:style>
  <w:style w:type="character" w:customStyle="1" w:styleId="FooterChar">
    <w:name w:val="Footer Char"/>
    <w:link w:val="Footer"/>
    <w:uiPriority w:val="99"/>
    <w:rsid w:val="00F24DB3"/>
    <w:rPr>
      <w:rFonts w:ascii="Arial" w:hAnsi="Arial" w:cs="Arial"/>
      <w:sz w:val="16"/>
      <w:szCs w:val="16"/>
      <w:lang w:eastAsia="en-US"/>
    </w:rPr>
  </w:style>
  <w:style w:type="paragraph" w:customStyle="1" w:styleId="Quotenumberedlist">
    <w:name w:val="Quote numbered list"/>
    <w:basedOn w:val="Quote"/>
    <w:link w:val="QuotenumberedlistChar"/>
    <w:qFormat/>
    <w:rsid w:val="002C3381"/>
    <w:pPr>
      <w:numPr>
        <w:numId w:val="4"/>
      </w:numPr>
    </w:pPr>
    <w:rPr>
      <w:rFonts w:cs="Times-Italic+2"/>
    </w:rPr>
  </w:style>
  <w:style w:type="paragraph" w:customStyle="1" w:styleId="Quotebulletlist">
    <w:name w:val="Quote bullet list"/>
    <w:basedOn w:val="Quote"/>
    <w:link w:val="QuotebulletlistChar"/>
    <w:qFormat/>
    <w:rsid w:val="002C3381"/>
    <w:pPr>
      <w:numPr>
        <w:numId w:val="3"/>
      </w:numPr>
      <w:ind w:left="641" w:hanging="357"/>
    </w:pPr>
    <w:rPr>
      <w:lang w:eastAsia="ja-JP"/>
    </w:rPr>
  </w:style>
  <w:style w:type="character" w:customStyle="1" w:styleId="QuotenumberedlistChar">
    <w:name w:val="Quote numbered list Char"/>
    <w:link w:val="Quotenumberedlist"/>
    <w:rsid w:val="002C3381"/>
    <w:rPr>
      <w:rFonts w:ascii="Calibri" w:hAnsi="Calibri" w:cs="Times-Italic+2"/>
      <w:i/>
      <w:iCs/>
      <w:color w:val="000066"/>
      <w:shd w:val="clear" w:color="auto" w:fill="DAEEF3"/>
      <w:lang w:val="en-GB" w:eastAsia="en-US"/>
    </w:rPr>
  </w:style>
  <w:style w:type="paragraph" w:customStyle="1" w:styleId="Characteristics">
    <w:name w:val="Characteristics"/>
    <w:basedOn w:val="Normal"/>
    <w:link w:val="CharacteristicsChar"/>
    <w:rsid w:val="006B2D62"/>
    <w:pPr>
      <w:pBdr>
        <w:top w:val="single" w:sz="4" w:space="1" w:color="auto"/>
        <w:left w:val="single" w:sz="4" w:space="4" w:color="auto"/>
        <w:bottom w:val="single" w:sz="4" w:space="1" w:color="auto"/>
        <w:right w:val="single" w:sz="4" w:space="4" w:color="auto"/>
      </w:pBdr>
      <w:shd w:val="clear" w:color="auto" w:fill="DAEEF3"/>
    </w:pPr>
  </w:style>
  <w:style w:type="character" w:customStyle="1" w:styleId="QuotebulletlistChar">
    <w:name w:val="Quote bullet list Char"/>
    <w:link w:val="Quotebulletlist"/>
    <w:rsid w:val="002C3381"/>
    <w:rPr>
      <w:rFonts w:ascii="Calibri" w:hAnsi="Calibri"/>
      <w:i/>
      <w:iCs/>
      <w:color w:val="000066"/>
      <w:shd w:val="clear" w:color="auto" w:fill="DAEEF3"/>
      <w:lang w:val="en-GB" w:eastAsia="ja-JP"/>
    </w:rPr>
  </w:style>
  <w:style w:type="character" w:customStyle="1" w:styleId="CommentTextChar">
    <w:name w:val="Comment Text Char"/>
    <w:link w:val="CommentText"/>
    <w:uiPriority w:val="99"/>
    <w:rsid w:val="00281B95"/>
    <w:rPr>
      <w:rFonts w:ascii="Calibri" w:hAnsi="Calibri" w:cs="Arial"/>
      <w:lang w:eastAsia="en-US"/>
    </w:rPr>
  </w:style>
  <w:style w:type="character" w:customStyle="1" w:styleId="Heading2Char1">
    <w:name w:val="Heading 2 Char1"/>
    <w:link w:val="Heading2"/>
    <w:uiPriority w:val="9"/>
    <w:rsid w:val="006305DD"/>
    <w:rPr>
      <w:rFonts w:ascii="Calibri" w:hAnsi="Calibri" w:cs="Arial"/>
      <w:b/>
      <w:bCs/>
      <w:i/>
      <w:iCs/>
      <w:sz w:val="28"/>
      <w:szCs w:val="28"/>
      <w:lang w:val="en-GB" w:eastAsia="ja-JP"/>
    </w:rPr>
  </w:style>
  <w:style w:type="character" w:customStyle="1" w:styleId="CharacteristicsChar">
    <w:name w:val="Characteristics Char"/>
    <w:link w:val="Characteristics"/>
    <w:rsid w:val="006B2D62"/>
    <w:rPr>
      <w:rFonts w:ascii="Calibri" w:hAnsi="Calibri" w:cs="Arial"/>
      <w:b w:val="0"/>
      <w:bCs w:val="0"/>
      <w:i w:val="0"/>
      <w:iCs w:val="0"/>
      <w:sz w:val="28"/>
      <w:szCs w:val="28"/>
      <w:shd w:val="clear" w:color="auto" w:fill="DAEEF3"/>
      <w:lang w:val="en-GB" w:eastAsia="en-US"/>
    </w:rPr>
  </w:style>
  <w:style w:type="paragraph" w:styleId="BodyText">
    <w:name w:val="Body Text"/>
    <w:basedOn w:val="Normal"/>
    <w:link w:val="BodyTextChar"/>
    <w:rsid w:val="00281B95"/>
    <w:pPr>
      <w:keepLines/>
      <w:widowControl w:val="0"/>
      <w:ind w:left="720"/>
      <w:jc w:val="both"/>
    </w:pPr>
    <w:rPr>
      <w:rFonts w:ascii="Times New Roman" w:hAnsi="Times New Roman" w:cs="Times New Roman"/>
    </w:rPr>
  </w:style>
  <w:style w:type="character" w:customStyle="1" w:styleId="BodyTextChar">
    <w:name w:val="Body Text Char"/>
    <w:link w:val="BodyText"/>
    <w:rsid w:val="00281B95"/>
    <w:rPr>
      <w:lang w:val="en-GB" w:eastAsia="en-US"/>
    </w:rPr>
  </w:style>
  <w:style w:type="paragraph" w:customStyle="1" w:styleId="Heading1bluebox">
    <w:name w:val="Heading 1 bluebox"/>
    <w:basedOn w:val="Heading1"/>
    <w:link w:val="Heading1blueboxChar"/>
    <w:qFormat/>
    <w:rsid w:val="00D656BB"/>
    <w:pPr>
      <w:pBdr>
        <w:top w:val="single" w:sz="4" w:space="1" w:color="auto"/>
        <w:left w:val="single" w:sz="4" w:space="4" w:color="auto"/>
        <w:bottom w:val="single" w:sz="4" w:space="1" w:color="auto"/>
        <w:right w:val="single" w:sz="4" w:space="4" w:color="auto"/>
      </w:pBdr>
      <w:shd w:val="clear" w:color="auto" w:fill="DAEEF3"/>
    </w:pPr>
  </w:style>
  <w:style w:type="character" w:customStyle="1" w:styleId="Heading1Char">
    <w:name w:val="Heading 1 Char"/>
    <w:link w:val="Heading1"/>
    <w:uiPriority w:val="9"/>
    <w:rsid w:val="00D656BB"/>
    <w:rPr>
      <w:rFonts w:ascii="Arial" w:hAnsi="Arial" w:cs="Arial"/>
      <w:b/>
      <w:bCs/>
      <w:kern w:val="32"/>
      <w:sz w:val="32"/>
      <w:szCs w:val="32"/>
      <w:lang w:eastAsia="en-US"/>
    </w:rPr>
  </w:style>
  <w:style w:type="character" w:customStyle="1" w:styleId="Heading1blueboxChar">
    <w:name w:val="Heading 1 bluebox Char"/>
    <w:link w:val="Heading1bluebox"/>
    <w:rsid w:val="00D656BB"/>
    <w:rPr>
      <w:rFonts w:ascii="Arial" w:hAnsi="Arial" w:cs="Arial"/>
      <w:b/>
      <w:bCs/>
      <w:kern w:val="32"/>
      <w:sz w:val="32"/>
      <w:szCs w:val="32"/>
      <w:shd w:val="clear" w:color="auto" w:fill="DAEEF3"/>
      <w:lang w:eastAsia="en-US"/>
    </w:rPr>
  </w:style>
  <w:style w:type="paragraph" w:styleId="TOCHeading">
    <w:name w:val="TOC Heading"/>
    <w:basedOn w:val="Normal"/>
    <w:next w:val="Normal"/>
    <w:uiPriority w:val="39"/>
    <w:qFormat/>
    <w:rsid w:val="006B2D62"/>
    <w:rPr>
      <w:b/>
      <w:sz w:val="40"/>
      <w:szCs w:val="40"/>
    </w:rPr>
  </w:style>
  <w:style w:type="paragraph" w:customStyle="1" w:styleId="Heading3example">
    <w:name w:val="Heading 3 example"/>
    <w:basedOn w:val="Heading3"/>
    <w:link w:val="Heading3exampleChar"/>
    <w:qFormat/>
    <w:rsid w:val="0008410D"/>
  </w:style>
  <w:style w:type="character" w:customStyle="1" w:styleId="Heading3exampleChar">
    <w:name w:val="Heading 3 example Char"/>
    <w:link w:val="Heading3example"/>
    <w:rsid w:val="0008410D"/>
    <w:rPr>
      <w:rFonts w:ascii="Arial" w:hAnsi="Arial" w:cs="Arial"/>
      <w:b/>
      <w:bCs/>
      <w:sz w:val="22"/>
      <w:szCs w:val="26"/>
      <w:lang w:val="en-GB" w:eastAsia="en-US"/>
    </w:rPr>
  </w:style>
  <w:style w:type="paragraph" w:styleId="TOC4">
    <w:name w:val="toc 4"/>
    <w:basedOn w:val="Normal"/>
    <w:next w:val="Normal"/>
    <w:autoRedefine/>
    <w:uiPriority w:val="39"/>
    <w:unhideWhenUsed/>
    <w:rsid w:val="00407130"/>
    <w:pPr>
      <w:spacing w:after="100"/>
      <w:ind w:left="600"/>
    </w:pPr>
  </w:style>
  <w:style w:type="paragraph" w:customStyle="1" w:styleId="Normal2">
    <w:name w:val="Normal 2"/>
    <w:rsid w:val="000E0CF9"/>
    <w:pPr>
      <w:suppressAutoHyphens/>
      <w:spacing w:before="60" w:after="80"/>
    </w:pPr>
    <w:rPr>
      <w:sz w:val="22"/>
      <w:lang w:val="en-US" w:eastAsia="ar-SA"/>
    </w:rPr>
  </w:style>
  <w:style w:type="paragraph" w:styleId="Index3">
    <w:name w:val="index 3"/>
    <w:basedOn w:val="Normal"/>
    <w:next w:val="Normal"/>
    <w:autoRedefine/>
    <w:semiHidden/>
    <w:rsid w:val="000E0CF9"/>
    <w:pPr>
      <w:spacing w:before="120" w:after="240" w:line="280" w:lineRule="atLeast"/>
    </w:pPr>
    <w:rPr>
      <w:rFonts w:ascii="Arial Narrow" w:hAnsi="Arial Narrow" w:cs="Arial Narrow"/>
      <w:b/>
      <w:sz w:val="22"/>
      <w:szCs w:val="22"/>
    </w:rPr>
  </w:style>
  <w:style w:type="paragraph" w:customStyle="1" w:styleId="Tabletext0">
    <w:name w:val="Tabletext"/>
    <w:basedOn w:val="Normal"/>
    <w:rsid w:val="00630B38"/>
    <w:pPr>
      <w:keepLines/>
      <w:widowControl w:val="0"/>
    </w:pPr>
    <w:rPr>
      <w:rFonts w:ascii="Arial" w:hAnsi="Arial"/>
      <w:lang w:val="en-US"/>
    </w:rPr>
  </w:style>
  <w:style w:type="character" w:styleId="FollowedHyperlink">
    <w:name w:val="FollowedHyperlink"/>
    <w:uiPriority w:val="99"/>
    <w:semiHidden/>
    <w:unhideWhenUsed/>
    <w:rsid w:val="0076133E"/>
    <w:rPr>
      <w:color w:val="800080"/>
      <w:u w:val="single"/>
    </w:rPr>
  </w:style>
  <w:style w:type="paragraph" w:styleId="Revision">
    <w:name w:val="Revision"/>
    <w:hidden/>
    <w:uiPriority w:val="99"/>
    <w:semiHidden/>
    <w:rsid w:val="008A7B79"/>
    <w:rPr>
      <w:rFonts w:ascii="Calibri" w:hAnsi="Calibri" w:cs="Arial"/>
      <w:lang w:eastAsia="en-US"/>
    </w:rPr>
  </w:style>
  <w:style w:type="paragraph" w:styleId="NoSpacing">
    <w:name w:val="No Spacing"/>
    <w:link w:val="NoSpacingChar"/>
    <w:uiPriority w:val="1"/>
    <w:qFormat/>
    <w:rsid w:val="00037B33"/>
    <w:rPr>
      <w:rFonts w:ascii="Calibri" w:hAnsi="Calibri"/>
      <w:sz w:val="22"/>
      <w:szCs w:val="22"/>
      <w:lang w:val="en-US" w:eastAsia="en-US"/>
    </w:rPr>
  </w:style>
  <w:style w:type="character" w:customStyle="1" w:styleId="NoSpacingChar">
    <w:name w:val="No Spacing Char"/>
    <w:link w:val="NoSpacing"/>
    <w:uiPriority w:val="1"/>
    <w:rsid w:val="00037B33"/>
    <w:rPr>
      <w:rFonts w:ascii="Calibri" w:hAnsi="Calibri"/>
      <w:sz w:val="22"/>
      <w:szCs w:val="22"/>
      <w:lang w:val="en-US" w:eastAsia="en-US"/>
    </w:rPr>
  </w:style>
  <w:style w:type="character" w:styleId="Emphasis">
    <w:name w:val="Emphasis"/>
    <w:uiPriority w:val="20"/>
    <w:qFormat/>
    <w:rsid w:val="00F72FF6"/>
    <w:rPr>
      <w:i/>
      <w:iCs/>
    </w:rPr>
  </w:style>
  <w:style w:type="paragraph" w:customStyle="1" w:styleId="Car">
    <w:name w:val="Car"/>
    <w:basedOn w:val="Normal"/>
    <w:rsid w:val="00601F54"/>
    <w:pPr>
      <w:spacing w:after="160" w:line="240" w:lineRule="exact"/>
    </w:pPr>
    <w:rPr>
      <w:rFonts w:ascii="Verdana" w:hAnsi="Verdana" w:cs="Verdana"/>
      <w:lang w:val="en-US"/>
    </w:rPr>
  </w:style>
  <w:style w:type="character" w:customStyle="1" w:styleId="mandatory">
    <w:name w:val="mandatory"/>
    <w:basedOn w:val="DefaultParagraphFont"/>
    <w:rsid w:val="00574242"/>
  </w:style>
  <w:style w:type="paragraph" w:styleId="NormalWeb">
    <w:name w:val="Normal (Web)"/>
    <w:basedOn w:val="Normal"/>
    <w:uiPriority w:val="99"/>
    <w:semiHidden/>
    <w:unhideWhenUsed/>
    <w:rsid w:val="00746BFF"/>
    <w:rPr>
      <w:rFonts w:ascii="Times New Roman" w:hAnsi="Times New Roman" w:cs="Times New Roman"/>
      <w:sz w:val="24"/>
      <w:szCs w:val="24"/>
    </w:rPr>
  </w:style>
  <w:style w:type="character" w:customStyle="1" w:styleId="st">
    <w:name w:val="st"/>
    <w:basedOn w:val="DefaultParagraphFont"/>
    <w:rsid w:val="0070009F"/>
  </w:style>
  <w:style w:type="character" w:customStyle="1" w:styleId="foldclosed">
    <w:name w:val="foldclosed"/>
    <w:basedOn w:val="DefaultParagraphFont"/>
    <w:rsid w:val="003F5A08"/>
  </w:style>
  <w:style w:type="character" w:customStyle="1" w:styleId="foldopened">
    <w:name w:val="foldopened"/>
    <w:basedOn w:val="DefaultParagraphFont"/>
    <w:rsid w:val="003F5A08"/>
  </w:style>
  <w:style w:type="paragraph" w:styleId="ListNumber5">
    <w:name w:val="List Number 5"/>
    <w:basedOn w:val="Normal"/>
    <w:rsid w:val="008831B0"/>
    <w:pPr>
      <w:numPr>
        <w:numId w:val="5"/>
      </w:numPr>
    </w:pPr>
    <w:rPr>
      <w:rFonts w:ascii="Arial" w:hAnsi="Arial" w:cs="Times New Roman"/>
      <w:sz w:val="22"/>
    </w:rPr>
  </w:style>
  <w:style w:type="character" w:styleId="Strong">
    <w:name w:val="Strong"/>
    <w:uiPriority w:val="22"/>
    <w:qFormat/>
    <w:rsid w:val="00B615E2"/>
    <w:rPr>
      <w:b/>
      <w:bCs/>
    </w:rPr>
  </w:style>
  <w:style w:type="numbering" w:customStyle="1" w:styleId="NoList1">
    <w:name w:val="No List1"/>
    <w:next w:val="NoList"/>
    <w:uiPriority w:val="99"/>
    <w:semiHidden/>
    <w:unhideWhenUsed/>
    <w:rsid w:val="004F28CB"/>
  </w:style>
  <w:style w:type="table" w:customStyle="1" w:styleId="TableGrid1">
    <w:name w:val="Table Grid1"/>
    <w:basedOn w:val="TableNormal"/>
    <w:next w:val="TableGrid"/>
    <w:uiPriority w:val="59"/>
    <w:rsid w:val="004F28CB"/>
    <w:pPr>
      <w:spacing w:after="120" w:line="240" w:lineRule="atLeas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F28CB"/>
    <w:rPr>
      <w:rFonts w:ascii="Calibri" w:hAnsi="Calibri"/>
      <w:sz w:val="18"/>
      <w:szCs w:val="24"/>
    </w:rPr>
    <w:tblPr>
      <w:tblInd w:w="113" w:type="dxa"/>
      <w:tblBorders>
        <w:insideV w:val="single" w:sz="2" w:space="0" w:color="auto"/>
      </w:tblBorders>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table" w:customStyle="1" w:styleId="TableGrid11">
    <w:name w:val="Table Grid11"/>
    <w:basedOn w:val="TableNormal"/>
    <w:next w:val="TableGrid"/>
    <w:uiPriority w:val="59"/>
    <w:rsid w:val="004F28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E3A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3F2CDF"/>
    <w:pPr>
      <w:spacing w:after="120" w:line="240" w:lineRule="atLeas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semiHidden/>
    <w:rsid w:val="005B4267"/>
    <w:rPr>
      <w:rFonts w:ascii="Arial" w:hAnsi="Arial" w:cs="Arial"/>
      <w:sz w:val="16"/>
      <w:szCs w:val="16"/>
      <w:lang w:eastAsia="en-US"/>
    </w:rPr>
  </w:style>
  <w:style w:type="character" w:customStyle="1" w:styleId="Heading4Char">
    <w:name w:val="Heading 4 Char"/>
    <w:link w:val="Heading4"/>
    <w:uiPriority w:val="9"/>
    <w:rsid w:val="00525079"/>
    <w:rPr>
      <w:rFonts w:ascii="Arial" w:hAnsi="Arial" w:cs="Arial"/>
      <w:b/>
      <w:bCs/>
      <w:lang w:val="en-GB" w:eastAsia="en-US"/>
    </w:rPr>
  </w:style>
  <w:style w:type="paragraph" w:styleId="TOC5">
    <w:name w:val="toc 5"/>
    <w:basedOn w:val="Normal"/>
    <w:next w:val="Normal"/>
    <w:autoRedefine/>
    <w:uiPriority w:val="39"/>
    <w:unhideWhenUsed/>
    <w:rsid w:val="004F4358"/>
    <w:pPr>
      <w:spacing w:after="100" w:line="276" w:lineRule="auto"/>
      <w:ind w:left="880"/>
    </w:pPr>
    <w:rPr>
      <w:rFonts w:asciiTheme="minorHAnsi" w:eastAsiaTheme="minorEastAsia" w:hAnsiTheme="minorHAnsi" w:cstheme="minorBidi"/>
      <w:sz w:val="22"/>
      <w:szCs w:val="22"/>
      <w:lang w:eastAsia="en-IE"/>
    </w:rPr>
  </w:style>
  <w:style w:type="paragraph" w:styleId="TOC6">
    <w:name w:val="toc 6"/>
    <w:basedOn w:val="Normal"/>
    <w:next w:val="Normal"/>
    <w:autoRedefine/>
    <w:uiPriority w:val="39"/>
    <w:unhideWhenUsed/>
    <w:rsid w:val="004F4358"/>
    <w:pPr>
      <w:spacing w:after="100" w:line="276" w:lineRule="auto"/>
      <w:ind w:left="1100"/>
    </w:pPr>
    <w:rPr>
      <w:rFonts w:asciiTheme="minorHAnsi" w:eastAsiaTheme="minorEastAsia" w:hAnsiTheme="minorHAnsi" w:cstheme="minorBidi"/>
      <w:sz w:val="22"/>
      <w:szCs w:val="22"/>
      <w:lang w:eastAsia="en-IE"/>
    </w:rPr>
  </w:style>
  <w:style w:type="paragraph" w:styleId="TOC7">
    <w:name w:val="toc 7"/>
    <w:basedOn w:val="Normal"/>
    <w:next w:val="Normal"/>
    <w:autoRedefine/>
    <w:uiPriority w:val="39"/>
    <w:unhideWhenUsed/>
    <w:rsid w:val="004F4358"/>
    <w:pPr>
      <w:spacing w:after="100" w:line="276" w:lineRule="auto"/>
      <w:ind w:left="1320"/>
    </w:pPr>
    <w:rPr>
      <w:rFonts w:asciiTheme="minorHAnsi" w:eastAsiaTheme="minorEastAsia" w:hAnsiTheme="minorHAnsi" w:cstheme="minorBidi"/>
      <w:sz w:val="22"/>
      <w:szCs w:val="22"/>
      <w:lang w:eastAsia="en-IE"/>
    </w:rPr>
  </w:style>
  <w:style w:type="paragraph" w:styleId="TOC8">
    <w:name w:val="toc 8"/>
    <w:basedOn w:val="Normal"/>
    <w:next w:val="Normal"/>
    <w:autoRedefine/>
    <w:uiPriority w:val="39"/>
    <w:unhideWhenUsed/>
    <w:rsid w:val="004F4358"/>
    <w:pPr>
      <w:spacing w:after="100" w:line="276" w:lineRule="auto"/>
      <w:ind w:left="1540"/>
    </w:pPr>
    <w:rPr>
      <w:rFonts w:asciiTheme="minorHAnsi" w:eastAsiaTheme="minorEastAsia" w:hAnsiTheme="minorHAnsi" w:cstheme="minorBidi"/>
      <w:sz w:val="22"/>
      <w:szCs w:val="22"/>
      <w:lang w:eastAsia="en-IE"/>
    </w:rPr>
  </w:style>
  <w:style w:type="paragraph" w:styleId="TOC9">
    <w:name w:val="toc 9"/>
    <w:basedOn w:val="Normal"/>
    <w:next w:val="Normal"/>
    <w:autoRedefine/>
    <w:uiPriority w:val="39"/>
    <w:unhideWhenUsed/>
    <w:rsid w:val="004F4358"/>
    <w:pPr>
      <w:spacing w:after="100" w:line="276" w:lineRule="auto"/>
      <w:ind w:left="1760"/>
    </w:pPr>
    <w:rPr>
      <w:rFonts w:asciiTheme="minorHAnsi" w:eastAsiaTheme="minorEastAsia" w:hAnsiTheme="minorHAnsi" w:cstheme="minorBidi"/>
      <w:sz w:val="22"/>
      <w:szCs w:val="22"/>
      <w:lang w:eastAsia="en-IE"/>
    </w:rPr>
  </w:style>
  <w:style w:type="character" w:customStyle="1" w:styleId="BalloonTextChar">
    <w:name w:val="Balloon Text Char"/>
    <w:basedOn w:val="DefaultParagraphFont"/>
    <w:link w:val="BalloonText"/>
    <w:uiPriority w:val="99"/>
    <w:semiHidden/>
    <w:rsid w:val="00E02123"/>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E02123"/>
    <w:rPr>
      <w:rFonts w:ascii="Calibri" w:hAnsi="Calibri" w:cs="Arial"/>
      <w:b/>
      <w:bCs/>
      <w:lang w:eastAsia="en-US"/>
    </w:rPr>
  </w:style>
  <w:style w:type="paragraph" w:customStyle="1" w:styleId="Default">
    <w:name w:val="Default"/>
    <w:rsid w:val="00E02123"/>
    <w:pPr>
      <w:autoSpaceDE w:val="0"/>
      <w:autoSpaceDN w:val="0"/>
      <w:adjustRightInd w:val="0"/>
    </w:pPr>
    <w:rPr>
      <w:rFonts w:ascii="Arial" w:eastAsiaTheme="minorHAnsi" w:hAnsi="Arial" w:cs="Arial"/>
      <w:color w:val="000000"/>
      <w:sz w:val="24"/>
      <w:szCs w:val="24"/>
      <w:lang w:eastAsia="en-US"/>
    </w:rPr>
  </w:style>
  <w:style w:type="paragraph" w:customStyle="1" w:styleId="Standard">
    <w:name w:val="Standard"/>
    <w:rsid w:val="000C2F4C"/>
    <w:pPr>
      <w:suppressAutoHyphens/>
      <w:autoSpaceDN w:val="0"/>
      <w:textAlignment w:val="baseline"/>
    </w:pPr>
    <w:rPr>
      <w:rFonts w:ascii="Calibri" w:hAnsi="Calibri" w:cs="Arial"/>
      <w:kern w:val="3"/>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995">
      <w:bodyDiv w:val="1"/>
      <w:marLeft w:val="0"/>
      <w:marRight w:val="0"/>
      <w:marTop w:val="0"/>
      <w:marBottom w:val="0"/>
      <w:divBdr>
        <w:top w:val="none" w:sz="0" w:space="0" w:color="auto"/>
        <w:left w:val="none" w:sz="0" w:space="0" w:color="auto"/>
        <w:bottom w:val="none" w:sz="0" w:space="0" w:color="auto"/>
        <w:right w:val="none" w:sz="0" w:space="0" w:color="auto"/>
      </w:divBdr>
      <w:divsChild>
        <w:div w:id="961420360">
          <w:marLeft w:val="0"/>
          <w:marRight w:val="0"/>
          <w:marTop w:val="0"/>
          <w:marBottom w:val="0"/>
          <w:divBdr>
            <w:top w:val="none" w:sz="0" w:space="0" w:color="auto"/>
            <w:left w:val="none" w:sz="0" w:space="0" w:color="auto"/>
            <w:bottom w:val="none" w:sz="0" w:space="0" w:color="auto"/>
            <w:right w:val="none" w:sz="0" w:space="0" w:color="auto"/>
          </w:divBdr>
        </w:div>
      </w:divsChild>
    </w:div>
    <w:div w:id="27266045">
      <w:bodyDiv w:val="1"/>
      <w:marLeft w:val="0"/>
      <w:marRight w:val="0"/>
      <w:marTop w:val="0"/>
      <w:marBottom w:val="0"/>
      <w:divBdr>
        <w:top w:val="none" w:sz="0" w:space="0" w:color="auto"/>
        <w:left w:val="none" w:sz="0" w:space="0" w:color="auto"/>
        <w:bottom w:val="none" w:sz="0" w:space="0" w:color="auto"/>
        <w:right w:val="none" w:sz="0" w:space="0" w:color="auto"/>
      </w:divBdr>
    </w:div>
    <w:div w:id="36513403">
      <w:bodyDiv w:val="1"/>
      <w:marLeft w:val="0"/>
      <w:marRight w:val="0"/>
      <w:marTop w:val="0"/>
      <w:marBottom w:val="0"/>
      <w:divBdr>
        <w:top w:val="none" w:sz="0" w:space="0" w:color="auto"/>
        <w:left w:val="none" w:sz="0" w:space="0" w:color="auto"/>
        <w:bottom w:val="none" w:sz="0" w:space="0" w:color="auto"/>
        <w:right w:val="none" w:sz="0" w:space="0" w:color="auto"/>
      </w:divBdr>
    </w:div>
    <w:div w:id="75909677">
      <w:bodyDiv w:val="1"/>
      <w:marLeft w:val="0"/>
      <w:marRight w:val="0"/>
      <w:marTop w:val="0"/>
      <w:marBottom w:val="0"/>
      <w:divBdr>
        <w:top w:val="none" w:sz="0" w:space="0" w:color="auto"/>
        <w:left w:val="none" w:sz="0" w:space="0" w:color="auto"/>
        <w:bottom w:val="none" w:sz="0" w:space="0" w:color="auto"/>
        <w:right w:val="none" w:sz="0" w:space="0" w:color="auto"/>
      </w:divBdr>
      <w:divsChild>
        <w:div w:id="1980574863">
          <w:marLeft w:val="0"/>
          <w:marRight w:val="0"/>
          <w:marTop w:val="0"/>
          <w:marBottom w:val="0"/>
          <w:divBdr>
            <w:top w:val="none" w:sz="0" w:space="0" w:color="auto"/>
            <w:left w:val="none" w:sz="0" w:space="0" w:color="auto"/>
            <w:bottom w:val="none" w:sz="0" w:space="0" w:color="auto"/>
            <w:right w:val="none" w:sz="0" w:space="0" w:color="auto"/>
          </w:divBdr>
        </w:div>
      </w:divsChild>
    </w:div>
    <w:div w:id="78916683">
      <w:bodyDiv w:val="1"/>
      <w:marLeft w:val="0"/>
      <w:marRight w:val="0"/>
      <w:marTop w:val="0"/>
      <w:marBottom w:val="0"/>
      <w:divBdr>
        <w:top w:val="none" w:sz="0" w:space="0" w:color="auto"/>
        <w:left w:val="none" w:sz="0" w:space="0" w:color="auto"/>
        <w:bottom w:val="none" w:sz="0" w:space="0" w:color="auto"/>
        <w:right w:val="none" w:sz="0" w:space="0" w:color="auto"/>
      </w:divBdr>
    </w:div>
    <w:div w:id="80638324">
      <w:bodyDiv w:val="1"/>
      <w:marLeft w:val="0"/>
      <w:marRight w:val="0"/>
      <w:marTop w:val="0"/>
      <w:marBottom w:val="0"/>
      <w:divBdr>
        <w:top w:val="none" w:sz="0" w:space="0" w:color="auto"/>
        <w:left w:val="none" w:sz="0" w:space="0" w:color="auto"/>
        <w:bottom w:val="none" w:sz="0" w:space="0" w:color="auto"/>
        <w:right w:val="none" w:sz="0" w:space="0" w:color="auto"/>
      </w:divBdr>
      <w:divsChild>
        <w:div w:id="85417984">
          <w:marLeft w:val="0"/>
          <w:marRight w:val="0"/>
          <w:marTop w:val="0"/>
          <w:marBottom w:val="0"/>
          <w:divBdr>
            <w:top w:val="none" w:sz="0" w:space="0" w:color="auto"/>
            <w:left w:val="none" w:sz="0" w:space="0" w:color="auto"/>
            <w:bottom w:val="none" w:sz="0" w:space="0" w:color="auto"/>
            <w:right w:val="none" w:sz="0" w:space="0" w:color="auto"/>
          </w:divBdr>
        </w:div>
      </w:divsChild>
    </w:div>
    <w:div w:id="84307270">
      <w:bodyDiv w:val="1"/>
      <w:marLeft w:val="0"/>
      <w:marRight w:val="0"/>
      <w:marTop w:val="0"/>
      <w:marBottom w:val="0"/>
      <w:divBdr>
        <w:top w:val="none" w:sz="0" w:space="0" w:color="auto"/>
        <w:left w:val="none" w:sz="0" w:space="0" w:color="auto"/>
        <w:bottom w:val="none" w:sz="0" w:space="0" w:color="auto"/>
        <w:right w:val="none" w:sz="0" w:space="0" w:color="auto"/>
      </w:divBdr>
    </w:div>
    <w:div w:id="97062325">
      <w:bodyDiv w:val="1"/>
      <w:marLeft w:val="0"/>
      <w:marRight w:val="0"/>
      <w:marTop w:val="0"/>
      <w:marBottom w:val="0"/>
      <w:divBdr>
        <w:top w:val="none" w:sz="0" w:space="0" w:color="auto"/>
        <w:left w:val="none" w:sz="0" w:space="0" w:color="auto"/>
        <w:bottom w:val="none" w:sz="0" w:space="0" w:color="auto"/>
        <w:right w:val="none" w:sz="0" w:space="0" w:color="auto"/>
      </w:divBdr>
      <w:divsChild>
        <w:div w:id="1893882056">
          <w:marLeft w:val="0"/>
          <w:marRight w:val="0"/>
          <w:marTop w:val="0"/>
          <w:marBottom w:val="0"/>
          <w:divBdr>
            <w:top w:val="none" w:sz="0" w:space="0" w:color="auto"/>
            <w:left w:val="none" w:sz="0" w:space="0" w:color="auto"/>
            <w:bottom w:val="none" w:sz="0" w:space="0" w:color="auto"/>
            <w:right w:val="none" w:sz="0" w:space="0" w:color="auto"/>
          </w:divBdr>
        </w:div>
      </w:divsChild>
    </w:div>
    <w:div w:id="98722178">
      <w:bodyDiv w:val="1"/>
      <w:marLeft w:val="0"/>
      <w:marRight w:val="0"/>
      <w:marTop w:val="0"/>
      <w:marBottom w:val="0"/>
      <w:divBdr>
        <w:top w:val="none" w:sz="0" w:space="0" w:color="auto"/>
        <w:left w:val="none" w:sz="0" w:space="0" w:color="auto"/>
        <w:bottom w:val="none" w:sz="0" w:space="0" w:color="auto"/>
        <w:right w:val="none" w:sz="0" w:space="0" w:color="auto"/>
      </w:divBdr>
    </w:div>
    <w:div w:id="121198033">
      <w:bodyDiv w:val="1"/>
      <w:marLeft w:val="0"/>
      <w:marRight w:val="0"/>
      <w:marTop w:val="0"/>
      <w:marBottom w:val="0"/>
      <w:divBdr>
        <w:top w:val="none" w:sz="0" w:space="0" w:color="auto"/>
        <w:left w:val="none" w:sz="0" w:space="0" w:color="auto"/>
        <w:bottom w:val="none" w:sz="0" w:space="0" w:color="auto"/>
        <w:right w:val="none" w:sz="0" w:space="0" w:color="auto"/>
      </w:divBdr>
      <w:divsChild>
        <w:div w:id="1246956468">
          <w:marLeft w:val="0"/>
          <w:marRight w:val="0"/>
          <w:marTop w:val="0"/>
          <w:marBottom w:val="0"/>
          <w:divBdr>
            <w:top w:val="none" w:sz="0" w:space="0" w:color="auto"/>
            <w:left w:val="none" w:sz="0" w:space="0" w:color="auto"/>
            <w:bottom w:val="none" w:sz="0" w:space="0" w:color="auto"/>
            <w:right w:val="none" w:sz="0" w:space="0" w:color="auto"/>
          </w:divBdr>
        </w:div>
      </w:divsChild>
    </w:div>
    <w:div w:id="122701988">
      <w:bodyDiv w:val="1"/>
      <w:marLeft w:val="0"/>
      <w:marRight w:val="0"/>
      <w:marTop w:val="0"/>
      <w:marBottom w:val="0"/>
      <w:divBdr>
        <w:top w:val="none" w:sz="0" w:space="0" w:color="auto"/>
        <w:left w:val="none" w:sz="0" w:space="0" w:color="auto"/>
        <w:bottom w:val="none" w:sz="0" w:space="0" w:color="auto"/>
        <w:right w:val="none" w:sz="0" w:space="0" w:color="auto"/>
      </w:divBdr>
      <w:divsChild>
        <w:div w:id="538858652">
          <w:marLeft w:val="0"/>
          <w:marRight w:val="0"/>
          <w:marTop w:val="0"/>
          <w:marBottom w:val="0"/>
          <w:divBdr>
            <w:top w:val="none" w:sz="0" w:space="0" w:color="auto"/>
            <w:left w:val="none" w:sz="0" w:space="0" w:color="auto"/>
            <w:bottom w:val="none" w:sz="0" w:space="0" w:color="auto"/>
            <w:right w:val="none" w:sz="0" w:space="0" w:color="auto"/>
          </w:divBdr>
        </w:div>
      </w:divsChild>
    </w:div>
    <w:div w:id="130826491">
      <w:bodyDiv w:val="1"/>
      <w:marLeft w:val="0"/>
      <w:marRight w:val="0"/>
      <w:marTop w:val="0"/>
      <w:marBottom w:val="0"/>
      <w:divBdr>
        <w:top w:val="none" w:sz="0" w:space="0" w:color="auto"/>
        <w:left w:val="none" w:sz="0" w:space="0" w:color="auto"/>
        <w:bottom w:val="none" w:sz="0" w:space="0" w:color="auto"/>
        <w:right w:val="none" w:sz="0" w:space="0" w:color="auto"/>
      </w:divBdr>
    </w:div>
    <w:div w:id="171997024">
      <w:bodyDiv w:val="1"/>
      <w:marLeft w:val="0"/>
      <w:marRight w:val="0"/>
      <w:marTop w:val="0"/>
      <w:marBottom w:val="0"/>
      <w:divBdr>
        <w:top w:val="none" w:sz="0" w:space="0" w:color="auto"/>
        <w:left w:val="none" w:sz="0" w:space="0" w:color="auto"/>
        <w:bottom w:val="none" w:sz="0" w:space="0" w:color="auto"/>
        <w:right w:val="none" w:sz="0" w:space="0" w:color="auto"/>
      </w:divBdr>
    </w:div>
    <w:div w:id="192767758">
      <w:bodyDiv w:val="1"/>
      <w:marLeft w:val="0"/>
      <w:marRight w:val="0"/>
      <w:marTop w:val="0"/>
      <w:marBottom w:val="0"/>
      <w:divBdr>
        <w:top w:val="none" w:sz="0" w:space="0" w:color="auto"/>
        <w:left w:val="none" w:sz="0" w:space="0" w:color="auto"/>
        <w:bottom w:val="none" w:sz="0" w:space="0" w:color="auto"/>
        <w:right w:val="none" w:sz="0" w:space="0" w:color="auto"/>
      </w:divBdr>
    </w:div>
    <w:div w:id="204416827">
      <w:bodyDiv w:val="1"/>
      <w:marLeft w:val="0"/>
      <w:marRight w:val="0"/>
      <w:marTop w:val="0"/>
      <w:marBottom w:val="0"/>
      <w:divBdr>
        <w:top w:val="none" w:sz="0" w:space="0" w:color="auto"/>
        <w:left w:val="none" w:sz="0" w:space="0" w:color="auto"/>
        <w:bottom w:val="none" w:sz="0" w:space="0" w:color="auto"/>
        <w:right w:val="none" w:sz="0" w:space="0" w:color="auto"/>
      </w:divBdr>
      <w:divsChild>
        <w:div w:id="747460578">
          <w:marLeft w:val="0"/>
          <w:marRight w:val="0"/>
          <w:marTop w:val="0"/>
          <w:marBottom w:val="0"/>
          <w:divBdr>
            <w:top w:val="none" w:sz="0" w:space="0" w:color="auto"/>
            <w:left w:val="none" w:sz="0" w:space="0" w:color="auto"/>
            <w:bottom w:val="none" w:sz="0" w:space="0" w:color="auto"/>
            <w:right w:val="none" w:sz="0" w:space="0" w:color="auto"/>
          </w:divBdr>
        </w:div>
      </w:divsChild>
    </w:div>
    <w:div w:id="214312779">
      <w:bodyDiv w:val="1"/>
      <w:marLeft w:val="0"/>
      <w:marRight w:val="0"/>
      <w:marTop w:val="0"/>
      <w:marBottom w:val="0"/>
      <w:divBdr>
        <w:top w:val="none" w:sz="0" w:space="0" w:color="auto"/>
        <w:left w:val="none" w:sz="0" w:space="0" w:color="auto"/>
        <w:bottom w:val="none" w:sz="0" w:space="0" w:color="auto"/>
        <w:right w:val="none" w:sz="0" w:space="0" w:color="auto"/>
      </w:divBdr>
      <w:divsChild>
        <w:div w:id="266695044">
          <w:marLeft w:val="0"/>
          <w:marRight w:val="0"/>
          <w:marTop w:val="0"/>
          <w:marBottom w:val="0"/>
          <w:divBdr>
            <w:top w:val="none" w:sz="0" w:space="0" w:color="auto"/>
            <w:left w:val="none" w:sz="0" w:space="0" w:color="auto"/>
            <w:bottom w:val="none" w:sz="0" w:space="0" w:color="auto"/>
            <w:right w:val="none" w:sz="0" w:space="0" w:color="auto"/>
          </w:divBdr>
        </w:div>
      </w:divsChild>
    </w:div>
    <w:div w:id="216431858">
      <w:bodyDiv w:val="1"/>
      <w:marLeft w:val="0"/>
      <w:marRight w:val="0"/>
      <w:marTop w:val="0"/>
      <w:marBottom w:val="0"/>
      <w:divBdr>
        <w:top w:val="none" w:sz="0" w:space="0" w:color="auto"/>
        <w:left w:val="none" w:sz="0" w:space="0" w:color="auto"/>
        <w:bottom w:val="none" w:sz="0" w:space="0" w:color="auto"/>
        <w:right w:val="none" w:sz="0" w:space="0" w:color="auto"/>
      </w:divBdr>
      <w:divsChild>
        <w:div w:id="1635989755">
          <w:marLeft w:val="0"/>
          <w:marRight w:val="0"/>
          <w:marTop w:val="0"/>
          <w:marBottom w:val="0"/>
          <w:divBdr>
            <w:top w:val="none" w:sz="0" w:space="0" w:color="auto"/>
            <w:left w:val="none" w:sz="0" w:space="0" w:color="auto"/>
            <w:bottom w:val="none" w:sz="0" w:space="0" w:color="auto"/>
            <w:right w:val="none" w:sz="0" w:space="0" w:color="auto"/>
          </w:divBdr>
        </w:div>
      </w:divsChild>
    </w:div>
    <w:div w:id="218133460">
      <w:bodyDiv w:val="1"/>
      <w:marLeft w:val="0"/>
      <w:marRight w:val="0"/>
      <w:marTop w:val="0"/>
      <w:marBottom w:val="0"/>
      <w:divBdr>
        <w:top w:val="none" w:sz="0" w:space="0" w:color="auto"/>
        <w:left w:val="none" w:sz="0" w:space="0" w:color="auto"/>
        <w:bottom w:val="none" w:sz="0" w:space="0" w:color="auto"/>
        <w:right w:val="none" w:sz="0" w:space="0" w:color="auto"/>
      </w:divBdr>
      <w:divsChild>
        <w:div w:id="1812165827">
          <w:marLeft w:val="0"/>
          <w:marRight w:val="0"/>
          <w:marTop w:val="0"/>
          <w:marBottom w:val="0"/>
          <w:divBdr>
            <w:top w:val="none" w:sz="0" w:space="0" w:color="auto"/>
            <w:left w:val="none" w:sz="0" w:space="0" w:color="auto"/>
            <w:bottom w:val="none" w:sz="0" w:space="0" w:color="auto"/>
            <w:right w:val="none" w:sz="0" w:space="0" w:color="auto"/>
          </w:divBdr>
        </w:div>
      </w:divsChild>
    </w:div>
    <w:div w:id="243227107">
      <w:bodyDiv w:val="1"/>
      <w:marLeft w:val="0"/>
      <w:marRight w:val="0"/>
      <w:marTop w:val="0"/>
      <w:marBottom w:val="0"/>
      <w:divBdr>
        <w:top w:val="none" w:sz="0" w:space="0" w:color="auto"/>
        <w:left w:val="none" w:sz="0" w:space="0" w:color="auto"/>
        <w:bottom w:val="none" w:sz="0" w:space="0" w:color="auto"/>
        <w:right w:val="none" w:sz="0" w:space="0" w:color="auto"/>
      </w:divBdr>
    </w:div>
    <w:div w:id="267468814">
      <w:bodyDiv w:val="1"/>
      <w:marLeft w:val="0"/>
      <w:marRight w:val="0"/>
      <w:marTop w:val="0"/>
      <w:marBottom w:val="0"/>
      <w:divBdr>
        <w:top w:val="none" w:sz="0" w:space="0" w:color="auto"/>
        <w:left w:val="none" w:sz="0" w:space="0" w:color="auto"/>
        <w:bottom w:val="none" w:sz="0" w:space="0" w:color="auto"/>
        <w:right w:val="none" w:sz="0" w:space="0" w:color="auto"/>
      </w:divBdr>
    </w:div>
    <w:div w:id="270168510">
      <w:bodyDiv w:val="1"/>
      <w:marLeft w:val="0"/>
      <w:marRight w:val="0"/>
      <w:marTop w:val="0"/>
      <w:marBottom w:val="0"/>
      <w:divBdr>
        <w:top w:val="none" w:sz="0" w:space="0" w:color="auto"/>
        <w:left w:val="none" w:sz="0" w:space="0" w:color="auto"/>
        <w:bottom w:val="none" w:sz="0" w:space="0" w:color="auto"/>
        <w:right w:val="none" w:sz="0" w:space="0" w:color="auto"/>
      </w:divBdr>
      <w:divsChild>
        <w:div w:id="1535313384">
          <w:marLeft w:val="0"/>
          <w:marRight w:val="0"/>
          <w:marTop w:val="0"/>
          <w:marBottom w:val="0"/>
          <w:divBdr>
            <w:top w:val="none" w:sz="0" w:space="0" w:color="auto"/>
            <w:left w:val="none" w:sz="0" w:space="0" w:color="auto"/>
            <w:bottom w:val="none" w:sz="0" w:space="0" w:color="auto"/>
            <w:right w:val="none" w:sz="0" w:space="0" w:color="auto"/>
          </w:divBdr>
        </w:div>
      </w:divsChild>
    </w:div>
    <w:div w:id="277446253">
      <w:bodyDiv w:val="1"/>
      <w:marLeft w:val="0"/>
      <w:marRight w:val="0"/>
      <w:marTop w:val="0"/>
      <w:marBottom w:val="0"/>
      <w:divBdr>
        <w:top w:val="none" w:sz="0" w:space="0" w:color="auto"/>
        <w:left w:val="none" w:sz="0" w:space="0" w:color="auto"/>
        <w:bottom w:val="none" w:sz="0" w:space="0" w:color="auto"/>
        <w:right w:val="none" w:sz="0" w:space="0" w:color="auto"/>
      </w:divBdr>
      <w:divsChild>
        <w:div w:id="702633697">
          <w:marLeft w:val="0"/>
          <w:marRight w:val="0"/>
          <w:marTop w:val="0"/>
          <w:marBottom w:val="0"/>
          <w:divBdr>
            <w:top w:val="none" w:sz="0" w:space="0" w:color="auto"/>
            <w:left w:val="none" w:sz="0" w:space="0" w:color="auto"/>
            <w:bottom w:val="none" w:sz="0" w:space="0" w:color="auto"/>
            <w:right w:val="none" w:sz="0" w:space="0" w:color="auto"/>
          </w:divBdr>
        </w:div>
      </w:divsChild>
    </w:div>
    <w:div w:id="282856985">
      <w:bodyDiv w:val="1"/>
      <w:marLeft w:val="0"/>
      <w:marRight w:val="0"/>
      <w:marTop w:val="0"/>
      <w:marBottom w:val="0"/>
      <w:divBdr>
        <w:top w:val="none" w:sz="0" w:space="0" w:color="auto"/>
        <w:left w:val="none" w:sz="0" w:space="0" w:color="auto"/>
        <w:bottom w:val="none" w:sz="0" w:space="0" w:color="auto"/>
        <w:right w:val="none" w:sz="0" w:space="0" w:color="auto"/>
      </w:divBdr>
      <w:divsChild>
        <w:div w:id="3944922">
          <w:marLeft w:val="0"/>
          <w:marRight w:val="0"/>
          <w:marTop w:val="0"/>
          <w:marBottom w:val="0"/>
          <w:divBdr>
            <w:top w:val="none" w:sz="0" w:space="0" w:color="auto"/>
            <w:left w:val="none" w:sz="0" w:space="0" w:color="auto"/>
            <w:bottom w:val="none" w:sz="0" w:space="0" w:color="auto"/>
            <w:right w:val="none" w:sz="0" w:space="0" w:color="auto"/>
          </w:divBdr>
        </w:div>
      </w:divsChild>
    </w:div>
    <w:div w:id="287014036">
      <w:bodyDiv w:val="1"/>
      <w:marLeft w:val="0"/>
      <w:marRight w:val="0"/>
      <w:marTop w:val="0"/>
      <w:marBottom w:val="0"/>
      <w:divBdr>
        <w:top w:val="none" w:sz="0" w:space="0" w:color="auto"/>
        <w:left w:val="none" w:sz="0" w:space="0" w:color="auto"/>
        <w:bottom w:val="none" w:sz="0" w:space="0" w:color="auto"/>
        <w:right w:val="none" w:sz="0" w:space="0" w:color="auto"/>
      </w:divBdr>
    </w:div>
    <w:div w:id="290092442">
      <w:bodyDiv w:val="1"/>
      <w:marLeft w:val="0"/>
      <w:marRight w:val="0"/>
      <w:marTop w:val="0"/>
      <w:marBottom w:val="0"/>
      <w:divBdr>
        <w:top w:val="none" w:sz="0" w:space="0" w:color="auto"/>
        <w:left w:val="none" w:sz="0" w:space="0" w:color="auto"/>
        <w:bottom w:val="none" w:sz="0" w:space="0" w:color="auto"/>
        <w:right w:val="none" w:sz="0" w:space="0" w:color="auto"/>
      </w:divBdr>
      <w:divsChild>
        <w:div w:id="1182167135">
          <w:marLeft w:val="0"/>
          <w:marRight w:val="0"/>
          <w:marTop w:val="0"/>
          <w:marBottom w:val="0"/>
          <w:divBdr>
            <w:top w:val="none" w:sz="0" w:space="0" w:color="auto"/>
            <w:left w:val="none" w:sz="0" w:space="0" w:color="auto"/>
            <w:bottom w:val="none" w:sz="0" w:space="0" w:color="auto"/>
            <w:right w:val="none" w:sz="0" w:space="0" w:color="auto"/>
          </w:divBdr>
        </w:div>
      </w:divsChild>
    </w:div>
    <w:div w:id="295990327">
      <w:bodyDiv w:val="1"/>
      <w:marLeft w:val="0"/>
      <w:marRight w:val="0"/>
      <w:marTop w:val="0"/>
      <w:marBottom w:val="0"/>
      <w:divBdr>
        <w:top w:val="none" w:sz="0" w:space="0" w:color="auto"/>
        <w:left w:val="none" w:sz="0" w:space="0" w:color="auto"/>
        <w:bottom w:val="none" w:sz="0" w:space="0" w:color="auto"/>
        <w:right w:val="none" w:sz="0" w:space="0" w:color="auto"/>
      </w:divBdr>
    </w:div>
    <w:div w:id="312030574">
      <w:bodyDiv w:val="1"/>
      <w:marLeft w:val="0"/>
      <w:marRight w:val="0"/>
      <w:marTop w:val="0"/>
      <w:marBottom w:val="0"/>
      <w:divBdr>
        <w:top w:val="none" w:sz="0" w:space="0" w:color="auto"/>
        <w:left w:val="none" w:sz="0" w:space="0" w:color="auto"/>
        <w:bottom w:val="none" w:sz="0" w:space="0" w:color="auto"/>
        <w:right w:val="none" w:sz="0" w:space="0" w:color="auto"/>
      </w:divBdr>
    </w:div>
    <w:div w:id="325330427">
      <w:bodyDiv w:val="1"/>
      <w:marLeft w:val="0"/>
      <w:marRight w:val="0"/>
      <w:marTop w:val="0"/>
      <w:marBottom w:val="0"/>
      <w:divBdr>
        <w:top w:val="none" w:sz="0" w:space="0" w:color="auto"/>
        <w:left w:val="none" w:sz="0" w:space="0" w:color="auto"/>
        <w:bottom w:val="none" w:sz="0" w:space="0" w:color="auto"/>
        <w:right w:val="none" w:sz="0" w:space="0" w:color="auto"/>
      </w:divBdr>
      <w:divsChild>
        <w:div w:id="1446804299">
          <w:marLeft w:val="0"/>
          <w:marRight w:val="0"/>
          <w:marTop w:val="0"/>
          <w:marBottom w:val="0"/>
          <w:divBdr>
            <w:top w:val="none" w:sz="0" w:space="0" w:color="auto"/>
            <w:left w:val="none" w:sz="0" w:space="0" w:color="auto"/>
            <w:bottom w:val="none" w:sz="0" w:space="0" w:color="auto"/>
            <w:right w:val="none" w:sz="0" w:space="0" w:color="auto"/>
          </w:divBdr>
        </w:div>
      </w:divsChild>
    </w:div>
    <w:div w:id="330761447">
      <w:bodyDiv w:val="1"/>
      <w:marLeft w:val="0"/>
      <w:marRight w:val="0"/>
      <w:marTop w:val="0"/>
      <w:marBottom w:val="0"/>
      <w:divBdr>
        <w:top w:val="none" w:sz="0" w:space="0" w:color="auto"/>
        <w:left w:val="none" w:sz="0" w:space="0" w:color="auto"/>
        <w:bottom w:val="none" w:sz="0" w:space="0" w:color="auto"/>
        <w:right w:val="none" w:sz="0" w:space="0" w:color="auto"/>
      </w:divBdr>
    </w:div>
    <w:div w:id="439178239">
      <w:bodyDiv w:val="1"/>
      <w:marLeft w:val="0"/>
      <w:marRight w:val="0"/>
      <w:marTop w:val="0"/>
      <w:marBottom w:val="0"/>
      <w:divBdr>
        <w:top w:val="none" w:sz="0" w:space="0" w:color="auto"/>
        <w:left w:val="none" w:sz="0" w:space="0" w:color="auto"/>
        <w:bottom w:val="none" w:sz="0" w:space="0" w:color="auto"/>
        <w:right w:val="none" w:sz="0" w:space="0" w:color="auto"/>
      </w:divBdr>
      <w:divsChild>
        <w:div w:id="456146348">
          <w:marLeft w:val="0"/>
          <w:marRight w:val="0"/>
          <w:marTop w:val="0"/>
          <w:marBottom w:val="0"/>
          <w:divBdr>
            <w:top w:val="none" w:sz="0" w:space="0" w:color="auto"/>
            <w:left w:val="none" w:sz="0" w:space="0" w:color="auto"/>
            <w:bottom w:val="none" w:sz="0" w:space="0" w:color="auto"/>
            <w:right w:val="none" w:sz="0" w:space="0" w:color="auto"/>
          </w:divBdr>
        </w:div>
      </w:divsChild>
    </w:div>
    <w:div w:id="444883664">
      <w:bodyDiv w:val="1"/>
      <w:marLeft w:val="0"/>
      <w:marRight w:val="0"/>
      <w:marTop w:val="0"/>
      <w:marBottom w:val="0"/>
      <w:divBdr>
        <w:top w:val="none" w:sz="0" w:space="0" w:color="auto"/>
        <w:left w:val="none" w:sz="0" w:space="0" w:color="auto"/>
        <w:bottom w:val="none" w:sz="0" w:space="0" w:color="auto"/>
        <w:right w:val="none" w:sz="0" w:space="0" w:color="auto"/>
      </w:divBdr>
      <w:divsChild>
        <w:div w:id="2109032874">
          <w:marLeft w:val="0"/>
          <w:marRight w:val="0"/>
          <w:marTop w:val="0"/>
          <w:marBottom w:val="0"/>
          <w:divBdr>
            <w:top w:val="none" w:sz="0" w:space="0" w:color="auto"/>
            <w:left w:val="none" w:sz="0" w:space="0" w:color="auto"/>
            <w:bottom w:val="none" w:sz="0" w:space="0" w:color="auto"/>
            <w:right w:val="none" w:sz="0" w:space="0" w:color="auto"/>
          </w:divBdr>
        </w:div>
      </w:divsChild>
    </w:div>
    <w:div w:id="449132778">
      <w:bodyDiv w:val="1"/>
      <w:marLeft w:val="0"/>
      <w:marRight w:val="0"/>
      <w:marTop w:val="0"/>
      <w:marBottom w:val="0"/>
      <w:divBdr>
        <w:top w:val="none" w:sz="0" w:space="0" w:color="auto"/>
        <w:left w:val="none" w:sz="0" w:space="0" w:color="auto"/>
        <w:bottom w:val="none" w:sz="0" w:space="0" w:color="auto"/>
        <w:right w:val="none" w:sz="0" w:space="0" w:color="auto"/>
      </w:divBdr>
    </w:div>
    <w:div w:id="458765762">
      <w:bodyDiv w:val="1"/>
      <w:marLeft w:val="0"/>
      <w:marRight w:val="0"/>
      <w:marTop w:val="0"/>
      <w:marBottom w:val="0"/>
      <w:divBdr>
        <w:top w:val="none" w:sz="0" w:space="0" w:color="auto"/>
        <w:left w:val="none" w:sz="0" w:space="0" w:color="auto"/>
        <w:bottom w:val="none" w:sz="0" w:space="0" w:color="auto"/>
        <w:right w:val="none" w:sz="0" w:space="0" w:color="auto"/>
      </w:divBdr>
      <w:divsChild>
        <w:div w:id="1392730279">
          <w:marLeft w:val="0"/>
          <w:marRight w:val="0"/>
          <w:marTop w:val="0"/>
          <w:marBottom w:val="0"/>
          <w:divBdr>
            <w:top w:val="none" w:sz="0" w:space="0" w:color="auto"/>
            <w:left w:val="none" w:sz="0" w:space="0" w:color="auto"/>
            <w:bottom w:val="none" w:sz="0" w:space="0" w:color="auto"/>
            <w:right w:val="none" w:sz="0" w:space="0" w:color="auto"/>
          </w:divBdr>
        </w:div>
      </w:divsChild>
    </w:div>
    <w:div w:id="459613043">
      <w:bodyDiv w:val="1"/>
      <w:marLeft w:val="0"/>
      <w:marRight w:val="0"/>
      <w:marTop w:val="0"/>
      <w:marBottom w:val="0"/>
      <w:divBdr>
        <w:top w:val="none" w:sz="0" w:space="0" w:color="auto"/>
        <w:left w:val="none" w:sz="0" w:space="0" w:color="auto"/>
        <w:bottom w:val="none" w:sz="0" w:space="0" w:color="auto"/>
        <w:right w:val="none" w:sz="0" w:space="0" w:color="auto"/>
      </w:divBdr>
    </w:div>
    <w:div w:id="462961404">
      <w:bodyDiv w:val="1"/>
      <w:marLeft w:val="0"/>
      <w:marRight w:val="0"/>
      <w:marTop w:val="0"/>
      <w:marBottom w:val="0"/>
      <w:divBdr>
        <w:top w:val="none" w:sz="0" w:space="0" w:color="auto"/>
        <w:left w:val="none" w:sz="0" w:space="0" w:color="auto"/>
        <w:bottom w:val="none" w:sz="0" w:space="0" w:color="auto"/>
        <w:right w:val="none" w:sz="0" w:space="0" w:color="auto"/>
      </w:divBdr>
    </w:div>
    <w:div w:id="487863764">
      <w:bodyDiv w:val="1"/>
      <w:marLeft w:val="0"/>
      <w:marRight w:val="0"/>
      <w:marTop w:val="0"/>
      <w:marBottom w:val="0"/>
      <w:divBdr>
        <w:top w:val="none" w:sz="0" w:space="0" w:color="auto"/>
        <w:left w:val="none" w:sz="0" w:space="0" w:color="auto"/>
        <w:bottom w:val="none" w:sz="0" w:space="0" w:color="auto"/>
        <w:right w:val="none" w:sz="0" w:space="0" w:color="auto"/>
      </w:divBdr>
    </w:div>
    <w:div w:id="504787939">
      <w:bodyDiv w:val="1"/>
      <w:marLeft w:val="0"/>
      <w:marRight w:val="0"/>
      <w:marTop w:val="0"/>
      <w:marBottom w:val="0"/>
      <w:divBdr>
        <w:top w:val="none" w:sz="0" w:space="0" w:color="auto"/>
        <w:left w:val="none" w:sz="0" w:space="0" w:color="auto"/>
        <w:bottom w:val="none" w:sz="0" w:space="0" w:color="auto"/>
        <w:right w:val="none" w:sz="0" w:space="0" w:color="auto"/>
      </w:divBdr>
    </w:div>
    <w:div w:id="534853985">
      <w:bodyDiv w:val="1"/>
      <w:marLeft w:val="0"/>
      <w:marRight w:val="0"/>
      <w:marTop w:val="0"/>
      <w:marBottom w:val="0"/>
      <w:divBdr>
        <w:top w:val="none" w:sz="0" w:space="0" w:color="auto"/>
        <w:left w:val="none" w:sz="0" w:space="0" w:color="auto"/>
        <w:bottom w:val="none" w:sz="0" w:space="0" w:color="auto"/>
        <w:right w:val="none" w:sz="0" w:space="0" w:color="auto"/>
      </w:divBdr>
      <w:divsChild>
        <w:div w:id="893544483">
          <w:marLeft w:val="0"/>
          <w:marRight w:val="0"/>
          <w:marTop w:val="0"/>
          <w:marBottom w:val="0"/>
          <w:divBdr>
            <w:top w:val="none" w:sz="0" w:space="0" w:color="auto"/>
            <w:left w:val="none" w:sz="0" w:space="0" w:color="auto"/>
            <w:bottom w:val="none" w:sz="0" w:space="0" w:color="auto"/>
            <w:right w:val="none" w:sz="0" w:space="0" w:color="auto"/>
          </w:divBdr>
        </w:div>
      </w:divsChild>
    </w:div>
    <w:div w:id="550265145">
      <w:bodyDiv w:val="1"/>
      <w:marLeft w:val="0"/>
      <w:marRight w:val="0"/>
      <w:marTop w:val="0"/>
      <w:marBottom w:val="0"/>
      <w:divBdr>
        <w:top w:val="none" w:sz="0" w:space="0" w:color="auto"/>
        <w:left w:val="none" w:sz="0" w:space="0" w:color="auto"/>
        <w:bottom w:val="none" w:sz="0" w:space="0" w:color="auto"/>
        <w:right w:val="none" w:sz="0" w:space="0" w:color="auto"/>
      </w:divBdr>
    </w:div>
    <w:div w:id="556432316">
      <w:bodyDiv w:val="1"/>
      <w:marLeft w:val="0"/>
      <w:marRight w:val="0"/>
      <w:marTop w:val="0"/>
      <w:marBottom w:val="0"/>
      <w:divBdr>
        <w:top w:val="none" w:sz="0" w:space="0" w:color="auto"/>
        <w:left w:val="none" w:sz="0" w:space="0" w:color="auto"/>
        <w:bottom w:val="none" w:sz="0" w:space="0" w:color="auto"/>
        <w:right w:val="none" w:sz="0" w:space="0" w:color="auto"/>
      </w:divBdr>
      <w:divsChild>
        <w:div w:id="305092421">
          <w:marLeft w:val="144"/>
          <w:marRight w:val="0"/>
          <w:marTop w:val="0"/>
          <w:marBottom w:val="0"/>
          <w:divBdr>
            <w:top w:val="none" w:sz="0" w:space="0" w:color="auto"/>
            <w:left w:val="none" w:sz="0" w:space="0" w:color="auto"/>
            <w:bottom w:val="none" w:sz="0" w:space="0" w:color="auto"/>
            <w:right w:val="none" w:sz="0" w:space="0" w:color="auto"/>
          </w:divBdr>
        </w:div>
        <w:div w:id="556169564">
          <w:marLeft w:val="144"/>
          <w:marRight w:val="0"/>
          <w:marTop w:val="0"/>
          <w:marBottom w:val="0"/>
          <w:divBdr>
            <w:top w:val="none" w:sz="0" w:space="0" w:color="auto"/>
            <w:left w:val="none" w:sz="0" w:space="0" w:color="auto"/>
            <w:bottom w:val="none" w:sz="0" w:space="0" w:color="auto"/>
            <w:right w:val="none" w:sz="0" w:space="0" w:color="auto"/>
          </w:divBdr>
        </w:div>
        <w:div w:id="1808817552">
          <w:marLeft w:val="144"/>
          <w:marRight w:val="0"/>
          <w:marTop w:val="0"/>
          <w:marBottom w:val="0"/>
          <w:divBdr>
            <w:top w:val="none" w:sz="0" w:space="0" w:color="auto"/>
            <w:left w:val="none" w:sz="0" w:space="0" w:color="auto"/>
            <w:bottom w:val="none" w:sz="0" w:space="0" w:color="auto"/>
            <w:right w:val="none" w:sz="0" w:space="0" w:color="auto"/>
          </w:divBdr>
        </w:div>
      </w:divsChild>
    </w:div>
    <w:div w:id="589776257">
      <w:bodyDiv w:val="1"/>
      <w:marLeft w:val="0"/>
      <w:marRight w:val="0"/>
      <w:marTop w:val="0"/>
      <w:marBottom w:val="0"/>
      <w:divBdr>
        <w:top w:val="none" w:sz="0" w:space="0" w:color="auto"/>
        <w:left w:val="none" w:sz="0" w:space="0" w:color="auto"/>
        <w:bottom w:val="none" w:sz="0" w:space="0" w:color="auto"/>
        <w:right w:val="none" w:sz="0" w:space="0" w:color="auto"/>
      </w:divBdr>
      <w:divsChild>
        <w:div w:id="1090545779">
          <w:marLeft w:val="0"/>
          <w:marRight w:val="0"/>
          <w:marTop w:val="0"/>
          <w:marBottom w:val="0"/>
          <w:divBdr>
            <w:top w:val="none" w:sz="0" w:space="0" w:color="auto"/>
            <w:left w:val="none" w:sz="0" w:space="0" w:color="auto"/>
            <w:bottom w:val="none" w:sz="0" w:space="0" w:color="auto"/>
            <w:right w:val="none" w:sz="0" w:space="0" w:color="auto"/>
          </w:divBdr>
        </w:div>
      </w:divsChild>
    </w:div>
    <w:div w:id="590045864">
      <w:bodyDiv w:val="1"/>
      <w:marLeft w:val="0"/>
      <w:marRight w:val="0"/>
      <w:marTop w:val="0"/>
      <w:marBottom w:val="0"/>
      <w:divBdr>
        <w:top w:val="none" w:sz="0" w:space="0" w:color="auto"/>
        <w:left w:val="none" w:sz="0" w:space="0" w:color="auto"/>
        <w:bottom w:val="none" w:sz="0" w:space="0" w:color="auto"/>
        <w:right w:val="none" w:sz="0" w:space="0" w:color="auto"/>
      </w:divBdr>
    </w:div>
    <w:div w:id="592589510">
      <w:bodyDiv w:val="1"/>
      <w:marLeft w:val="0"/>
      <w:marRight w:val="0"/>
      <w:marTop w:val="0"/>
      <w:marBottom w:val="0"/>
      <w:divBdr>
        <w:top w:val="none" w:sz="0" w:space="0" w:color="auto"/>
        <w:left w:val="none" w:sz="0" w:space="0" w:color="auto"/>
        <w:bottom w:val="none" w:sz="0" w:space="0" w:color="auto"/>
        <w:right w:val="none" w:sz="0" w:space="0" w:color="auto"/>
      </w:divBdr>
      <w:divsChild>
        <w:div w:id="1931968261">
          <w:marLeft w:val="0"/>
          <w:marRight w:val="0"/>
          <w:marTop w:val="0"/>
          <w:marBottom w:val="0"/>
          <w:divBdr>
            <w:top w:val="none" w:sz="0" w:space="0" w:color="auto"/>
            <w:left w:val="none" w:sz="0" w:space="0" w:color="auto"/>
            <w:bottom w:val="none" w:sz="0" w:space="0" w:color="auto"/>
            <w:right w:val="none" w:sz="0" w:space="0" w:color="auto"/>
          </w:divBdr>
        </w:div>
      </w:divsChild>
    </w:div>
    <w:div w:id="598834056">
      <w:bodyDiv w:val="1"/>
      <w:marLeft w:val="0"/>
      <w:marRight w:val="0"/>
      <w:marTop w:val="0"/>
      <w:marBottom w:val="0"/>
      <w:divBdr>
        <w:top w:val="none" w:sz="0" w:space="0" w:color="auto"/>
        <w:left w:val="none" w:sz="0" w:space="0" w:color="auto"/>
        <w:bottom w:val="none" w:sz="0" w:space="0" w:color="auto"/>
        <w:right w:val="none" w:sz="0" w:space="0" w:color="auto"/>
      </w:divBdr>
      <w:divsChild>
        <w:div w:id="304506274">
          <w:marLeft w:val="0"/>
          <w:marRight w:val="0"/>
          <w:marTop w:val="0"/>
          <w:marBottom w:val="0"/>
          <w:divBdr>
            <w:top w:val="none" w:sz="0" w:space="0" w:color="auto"/>
            <w:left w:val="none" w:sz="0" w:space="0" w:color="auto"/>
            <w:bottom w:val="none" w:sz="0" w:space="0" w:color="auto"/>
            <w:right w:val="none" w:sz="0" w:space="0" w:color="auto"/>
          </w:divBdr>
        </w:div>
      </w:divsChild>
    </w:div>
    <w:div w:id="612321315">
      <w:bodyDiv w:val="1"/>
      <w:marLeft w:val="0"/>
      <w:marRight w:val="0"/>
      <w:marTop w:val="0"/>
      <w:marBottom w:val="0"/>
      <w:divBdr>
        <w:top w:val="none" w:sz="0" w:space="0" w:color="auto"/>
        <w:left w:val="none" w:sz="0" w:space="0" w:color="auto"/>
        <w:bottom w:val="none" w:sz="0" w:space="0" w:color="auto"/>
        <w:right w:val="none" w:sz="0" w:space="0" w:color="auto"/>
      </w:divBdr>
      <w:divsChild>
        <w:div w:id="1188904275">
          <w:marLeft w:val="0"/>
          <w:marRight w:val="0"/>
          <w:marTop w:val="0"/>
          <w:marBottom w:val="0"/>
          <w:divBdr>
            <w:top w:val="none" w:sz="0" w:space="0" w:color="auto"/>
            <w:left w:val="none" w:sz="0" w:space="0" w:color="auto"/>
            <w:bottom w:val="none" w:sz="0" w:space="0" w:color="auto"/>
            <w:right w:val="none" w:sz="0" w:space="0" w:color="auto"/>
          </w:divBdr>
        </w:div>
      </w:divsChild>
    </w:div>
    <w:div w:id="648247580">
      <w:bodyDiv w:val="1"/>
      <w:marLeft w:val="0"/>
      <w:marRight w:val="0"/>
      <w:marTop w:val="0"/>
      <w:marBottom w:val="0"/>
      <w:divBdr>
        <w:top w:val="none" w:sz="0" w:space="0" w:color="auto"/>
        <w:left w:val="none" w:sz="0" w:space="0" w:color="auto"/>
        <w:bottom w:val="none" w:sz="0" w:space="0" w:color="auto"/>
        <w:right w:val="none" w:sz="0" w:space="0" w:color="auto"/>
      </w:divBdr>
      <w:divsChild>
        <w:div w:id="1604531955">
          <w:marLeft w:val="0"/>
          <w:marRight w:val="0"/>
          <w:marTop w:val="0"/>
          <w:marBottom w:val="0"/>
          <w:divBdr>
            <w:top w:val="none" w:sz="0" w:space="0" w:color="auto"/>
            <w:left w:val="none" w:sz="0" w:space="0" w:color="auto"/>
            <w:bottom w:val="none" w:sz="0" w:space="0" w:color="auto"/>
            <w:right w:val="none" w:sz="0" w:space="0" w:color="auto"/>
          </w:divBdr>
        </w:div>
      </w:divsChild>
    </w:div>
    <w:div w:id="651175426">
      <w:bodyDiv w:val="1"/>
      <w:marLeft w:val="0"/>
      <w:marRight w:val="0"/>
      <w:marTop w:val="0"/>
      <w:marBottom w:val="0"/>
      <w:divBdr>
        <w:top w:val="none" w:sz="0" w:space="0" w:color="auto"/>
        <w:left w:val="none" w:sz="0" w:space="0" w:color="auto"/>
        <w:bottom w:val="none" w:sz="0" w:space="0" w:color="auto"/>
        <w:right w:val="none" w:sz="0" w:space="0" w:color="auto"/>
      </w:divBdr>
    </w:div>
    <w:div w:id="667289395">
      <w:bodyDiv w:val="1"/>
      <w:marLeft w:val="0"/>
      <w:marRight w:val="0"/>
      <w:marTop w:val="0"/>
      <w:marBottom w:val="0"/>
      <w:divBdr>
        <w:top w:val="none" w:sz="0" w:space="0" w:color="auto"/>
        <w:left w:val="none" w:sz="0" w:space="0" w:color="auto"/>
        <w:bottom w:val="none" w:sz="0" w:space="0" w:color="auto"/>
        <w:right w:val="none" w:sz="0" w:space="0" w:color="auto"/>
      </w:divBdr>
    </w:div>
    <w:div w:id="669020085">
      <w:bodyDiv w:val="1"/>
      <w:marLeft w:val="0"/>
      <w:marRight w:val="0"/>
      <w:marTop w:val="0"/>
      <w:marBottom w:val="0"/>
      <w:divBdr>
        <w:top w:val="none" w:sz="0" w:space="0" w:color="auto"/>
        <w:left w:val="none" w:sz="0" w:space="0" w:color="auto"/>
        <w:bottom w:val="none" w:sz="0" w:space="0" w:color="auto"/>
        <w:right w:val="none" w:sz="0" w:space="0" w:color="auto"/>
      </w:divBdr>
    </w:div>
    <w:div w:id="672925269">
      <w:bodyDiv w:val="1"/>
      <w:marLeft w:val="0"/>
      <w:marRight w:val="0"/>
      <w:marTop w:val="0"/>
      <w:marBottom w:val="0"/>
      <w:divBdr>
        <w:top w:val="none" w:sz="0" w:space="0" w:color="auto"/>
        <w:left w:val="none" w:sz="0" w:space="0" w:color="auto"/>
        <w:bottom w:val="none" w:sz="0" w:space="0" w:color="auto"/>
        <w:right w:val="none" w:sz="0" w:space="0" w:color="auto"/>
      </w:divBdr>
      <w:divsChild>
        <w:div w:id="2019305743">
          <w:marLeft w:val="0"/>
          <w:marRight w:val="0"/>
          <w:marTop w:val="0"/>
          <w:marBottom w:val="0"/>
          <w:divBdr>
            <w:top w:val="none" w:sz="0" w:space="0" w:color="auto"/>
            <w:left w:val="none" w:sz="0" w:space="0" w:color="auto"/>
            <w:bottom w:val="none" w:sz="0" w:space="0" w:color="auto"/>
            <w:right w:val="none" w:sz="0" w:space="0" w:color="auto"/>
          </w:divBdr>
        </w:div>
      </w:divsChild>
    </w:div>
    <w:div w:id="675037867">
      <w:bodyDiv w:val="1"/>
      <w:marLeft w:val="0"/>
      <w:marRight w:val="0"/>
      <w:marTop w:val="0"/>
      <w:marBottom w:val="0"/>
      <w:divBdr>
        <w:top w:val="none" w:sz="0" w:space="0" w:color="auto"/>
        <w:left w:val="none" w:sz="0" w:space="0" w:color="auto"/>
        <w:bottom w:val="none" w:sz="0" w:space="0" w:color="auto"/>
        <w:right w:val="none" w:sz="0" w:space="0" w:color="auto"/>
      </w:divBdr>
    </w:div>
    <w:div w:id="677004063">
      <w:bodyDiv w:val="1"/>
      <w:marLeft w:val="0"/>
      <w:marRight w:val="0"/>
      <w:marTop w:val="0"/>
      <w:marBottom w:val="0"/>
      <w:divBdr>
        <w:top w:val="none" w:sz="0" w:space="0" w:color="auto"/>
        <w:left w:val="none" w:sz="0" w:space="0" w:color="auto"/>
        <w:bottom w:val="none" w:sz="0" w:space="0" w:color="auto"/>
        <w:right w:val="none" w:sz="0" w:space="0" w:color="auto"/>
      </w:divBdr>
      <w:divsChild>
        <w:div w:id="854802591">
          <w:marLeft w:val="0"/>
          <w:marRight w:val="0"/>
          <w:marTop w:val="0"/>
          <w:marBottom w:val="0"/>
          <w:divBdr>
            <w:top w:val="none" w:sz="0" w:space="0" w:color="auto"/>
            <w:left w:val="none" w:sz="0" w:space="0" w:color="auto"/>
            <w:bottom w:val="none" w:sz="0" w:space="0" w:color="auto"/>
            <w:right w:val="none" w:sz="0" w:space="0" w:color="auto"/>
          </w:divBdr>
        </w:div>
      </w:divsChild>
    </w:div>
    <w:div w:id="707992938">
      <w:bodyDiv w:val="1"/>
      <w:marLeft w:val="0"/>
      <w:marRight w:val="0"/>
      <w:marTop w:val="0"/>
      <w:marBottom w:val="0"/>
      <w:divBdr>
        <w:top w:val="none" w:sz="0" w:space="0" w:color="auto"/>
        <w:left w:val="none" w:sz="0" w:space="0" w:color="auto"/>
        <w:bottom w:val="none" w:sz="0" w:space="0" w:color="auto"/>
        <w:right w:val="none" w:sz="0" w:space="0" w:color="auto"/>
      </w:divBdr>
    </w:div>
    <w:div w:id="722407448">
      <w:bodyDiv w:val="1"/>
      <w:marLeft w:val="0"/>
      <w:marRight w:val="0"/>
      <w:marTop w:val="0"/>
      <w:marBottom w:val="0"/>
      <w:divBdr>
        <w:top w:val="none" w:sz="0" w:space="0" w:color="auto"/>
        <w:left w:val="none" w:sz="0" w:space="0" w:color="auto"/>
        <w:bottom w:val="none" w:sz="0" w:space="0" w:color="auto"/>
        <w:right w:val="none" w:sz="0" w:space="0" w:color="auto"/>
      </w:divBdr>
    </w:div>
    <w:div w:id="732311219">
      <w:bodyDiv w:val="1"/>
      <w:marLeft w:val="0"/>
      <w:marRight w:val="0"/>
      <w:marTop w:val="0"/>
      <w:marBottom w:val="0"/>
      <w:divBdr>
        <w:top w:val="none" w:sz="0" w:space="0" w:color="auto"/>
        <w:left w:val="none" w:sz="0" w:space="0" w:color="auto"/>
        <w:bottom w:val="none" w:sz="0" w:space="0" w:color="auto"/>
        <w:right w:val="none" w:sz="0" w:space="0" w:color="auto"/>
      </w:divBdr>
    </w:div>
    <w:div w:id="740907518">
      <w:bodyDiv w:val="1"/>
      <w:marLeft w:val="0"/>
      <w:marRight w:val="0"/>
      <w:marTop w:val="0"/>
      <w:marBottom w:val="0"/>
      <w:divBdr>
        <w:top w:val="none" w:sz="0" w:space="0" w:color="auto"/>
        <w:left w:val="none" w:sz="0" w:space="0" w:color="auto"/>
        <w:bottom w:val="none" w:sz="0" w:space="0" w:color="auto"/>
        <w:right w:val="none" w:sz="0" w:space="0" w:color="auto"/>
      </w:divBdr>
    </w:div>
    <w:div w:id="742027088">
      <w:bodyDiv w:val="1"/>
      <w:marLeft w:val="0"/>
      <w:marRight w:val="0"/>
      <w:marTop w:val="0"/>
      <w:marBottom w:val="0"/>
      <w:divBdr>
        <w:top w:val="none" w:sz="0" w:space="0" w:color="auto"/>
        <w:left w:val="none" w:sz="0" w:space="0" w:color="auto"/>
        <w:bottom w:val="none" w:sz="0" w:space="0" w:color="auto"/>
        <w:right w:val="none" w:sz="0" w:space="0" w:color="auto"/>
      </w:divBdr>
    </w:div>
    <w:div w:id="742490040">
      <w:bodyDiv w:val="1"/>
      <w:marLeft w:val="0"/>
      <w:marRight w:val="0"/>
      <w:marTop w:val="0"/>
      <w:marBottom w:val="0"/>
      <w:divBdr>
        <w:top w:val="none" w:sz="0" w:space="0" w:color="auto"/>
        <w:left w:val="none" w:sz="0" w:space="0" w:color="auto"/>
        <w:bottom w:val="none" w:sz="0" w:space="0" w:color="auto"/>
        <w:right w:val="none" w:sz="0" w:space="0" w:color="auto"/>
      </w:divBdr>
    </w:div>
    <w:div w:id="744228060">
      <w:bodyDiv w:val="1"/>
      <w:marLeft w:val="0"/>
      <w:marRight w:val="0"/>
      <w:marTop w:val="0"/>
      <w:marBottom w:val="0"/>
      <w:divBdr>
        <w:top w:val="none" w:sz="0" w:space="0" w:color="auto"/>
        <w:left w:val="none" w:sz="0" w:space="0" w:color="auto"/>
        <w:bottom w:val="none" w:sz="0" w:space="0" w:color="auto"/>
        <w:right w:val="none" w:sz="0" w:space="0" w:color="auto"/>
      </w:divBdr>
      <w:divsChild>
        <w:div w:id="462310363">
          <w:marLeft w:val="0"/>
          <w:marRight w:val="0"/>
          <w:marTop w:val="0"/>
          <w:marBottom w:val="0"/>
          <w:divBdr>
            <w:top w:val="none" w:sz="0" w:space="0" w:color="auto"/>
            <w:left w:val="none" w:sz="0" w:space="0" w:color="auto"/>
            <w:bottom w:val="none" w:sz="0" w:space="0" w:color="auto"/>
            <w:right w:val="none" w:sz="0" w:space="0" w:color="auto"/>
          </w:divBdr>
        </w:div>
      </w:divsChild>
    </w:div>
    <w:div w:id="754057258">
      <w:bodyDiv w:val="1"/>
      <w:marLeft w:val="0"/>
      <w:marRight w:val="0"/>
      <w:marTop w:val="0"/>
      <w:marBottom w:val="0"/>
      <w:divBdr>
        <w:top w:val="none" w:sz="0" w:space="0" w:color="auto"/>
        <w:left w:val="none" w:sz="0" w:space="0" w:color="auto"/>
        <w:bottom w:val="none" w:sz="0" w:space="0" w:color="auto"/>
        <w:right w:val="none" w:sz="0" w:space="0" w:color="auto"/>
      </w:divBdr>
    </w:div>
    <w:div w:id="770009479">
      <w:bodyDiv w:val="1"/>
      <w:marLeft w:val="0"/>
      <w:marRight w:val="0"/>
      <w:marTop w:val="0"/>
      <w:marBottom w:val="0"/>
      <w:divBdr>
        <w:top w:val="none" w:sz="0" w:space="0" w:color="auto"/>
        <w:left w:val="none" w:sz="0" w:space="0" w:color="auto"/>
        <w:bottom w:val="none" w:sz="0" w:space="0" w:color="auto"/>
        <w:right w:val="none" w:sz="0" w:space="0" w:color="auto"/>
      </w:divBdr>
    </w:div>
    <w:div w:id="774205343">
      <w:bodyDiv w:val="1"/>
      <w:marLeft w:val="0"/>
      <w:marRight w:val="0"/>
      <w:marTop w:val="0"/>
      <w:marBottom w:val="0"/>
      <w:divBdr>
        <w:top w:val="none" w:sz="0" w:space="0" w:color="auto"/>
        <w:left w:val="none" w:sz="0" w:space="0" w:color="auto"/>
        <w:bottom w:val="none" w:sz="0" w:space="0" w:color="auto"/>
        <w:right w:val="none" w:sz="0" w:space="0" w:color="auto"/>
      </w:divBdr>
      <w:divsChild>
        <w:div w:id="1088766915">
          <w:marLeft w:val="0"/>
          <w:marRight w:val="0"/>
          <w:marTop w:val="0"/>
          <w:marBottom w:val="0"/>
          <w:divBdr>
            <w:top w:val="none" w:sz="0" w:space="0" w:color="auto"/>
            <w:left w:val="none" w:sz="0" w:space="0" w:color="auto"/>
            <w:bottom w:val="none" w:sz="0" w:space="0" w:color="auto"/>
            <w:right w:val="none" w:sz="0" w:space="0" w:color="auto"/>
          </w:divBdr>
        </w:div>
      </w:divsChild>
    </w:div>
    <w:div w:id="778840700">
      <w:bodyDiv w:val="1"/>
      <w:marLeft w:val="0"/>
      <w:marRight w:val="0"/>
      <w:marTop w:val="0"/>
      <w:marBottom w:val="0"/>
      <w:divBdr>
        <w:top w:val="none" w:sz="0" w:space="0" w:color="auto"/>
        <w:left w:val="none" w:sz="0" w:space="0" w:color="auto"/>
        <w:bottom w:val="none" w:sz="0" w:space="0" w:color="auto"/>
        <w:right w:val="none" w:sz="0" w:space="0" w:color="auto"/>
      </w:divBdr>
      <w:divsChild>
        <w:div w:id="794955968">
          <w:marLeft w:val="0"/>
          <w:marRight w:val="0"/>
          <w:marTop w:val="0"/>
          <w:marBottom w:val="0"/>
          <w:divBdr>
            <w:top w:val="none" w:sz="0" w:space="0" w:color="auto"/>
            <w:left w:val="none" w:sz="0" w:space="0" w:color="auto"/>
            <w:bottom w:val="none" w:sz="0" w:space="0" w:color="auto"/>
            <w:right w:val="none" w:sz="0" w:space="0" w:color="auto"/>
          </w:divBdr>
        </w:div>
      </w:divsChild>
    </w:div>
    <w:div w:id="799953065">
      <w:bodyDiv w:val="1"/>
      <w:marLeft w:val="0"/>
      <w:marRight w:val="0"/>
      <w:marTop w:val="0"/>
      <w:marBottom w:val="0"/>
      <w:divBdr>
        <w:top w:val="none" w:sz="0" w:space="0" w:color="auto"/>
        <w:left w:val="none" w:sz="0" w:space="0" w:color="auto"/>
        <w:bottom w:val="none" w:sz="0" w:space="0" w:color="auto"/>
        <w:right w:val="none" w:sz="0" w:space="0" w:color="auto"/>
      </w:divBdr>
      <w:divsChild>
        <w:div w:id="1844464780">
          <w:marLeft w:val="0"/>
          <w:marRight w:val="0"/>
          <w:marTop w:val="0"/>
          <w:marBottom w:val="0"/>
          <w:divBdr>
            <w:top w:val="none" w:sz="0" w:space="0" w:color="auto"/>
            <w:left w:val="none" w:sz="0" w:space="0" w:color="auto"/>
            <w:bottom w:val="none" w:sz="0" w:space="0" w:color="auto"/>
            <w:right w:val="none" w:sz="0" w:space="0" w:color="auto"/>
          </w:divBdr>
          <w:divsChild>
            <w:div w:id="1678657260">
              <w:marLeft w:val="0"/>
              <w:marRight w:val="0"/>
              <w:marTop w:val="0"/>
              <w:marBottom w:val="0"/>
              <w:divBdr>
                <w:top w:val="none" w:sz="0" w:space="0" w:color="auto"/>
                <w:left w:val="none" w:sz="0" w:space="0" w:color="auto"/>
                <w:bottom w:val="none" w:sz="0" w:space="0" w:color="auto"/>
                <w:right w:val="none" w:sz="0" w:space="0" w:color="auto"/>
              </w:divBdr>
              <w:divsChild>
                <w:div w:id="1705523216">
                  <w:marLeft w:val="0"/>
                  <w:marRight w:val="0"/>
                  <w:marTop w:val="0"/>
                  <w:marBottom w:val="0"/>
                  <w:divBdr>
                    <w:top w:val="none" w:sz="0" w:space="0" w:color="auto"/>
                    <w:left w:val="none" w:sz="0" w:space="0" w:color="auto"/>
                    <w:bottom w:val="none" w:sz="0" w:space="0" w:color="auto"/>
                    <w:right w:val="none" w:sz="0" w:space="0" w:color="auto"/>
                  </w:divBdr>
                  <w:divsChild>
                    <w:div w:id="2144108489">
                      <w:marLeft w:val="0"/>
                      <w:marRight w:val="0"/>
                      <w:marTop w:val="0"/>
                      <w:marBottom w:val="0"/>
                      <w:divBdr>
                        <w:top w:val="none" w:sz="0" w:space="0" w:color="auto"/>
                        <w:left w:val="none" w:sz="0" w:space="0" w:color="auto"/>
                        <w:bottom w:val="none" w:sz="0" w:space="0" w:color="auto"/>
                        <w:right w:val="none" w:sz="0" w:space="0" w:color="auto"/>
                      </w:divBdr>
                      <w:divsChild>
                        <w:div w:id="1326785038">
                          <w:marLeft w:val="0"/>
                          <w:marRight w:val="0"/>
                          <w:marTop w:val="0"/>
                          <w:marBottom w:val="0"/>
                          <w:divBdr>
                            <w:top w:val="none" w:sz="0" w:space="0" w:color="auto"/>
                            <w:left w:val="none" w:sz="0" w:space="0" w:color="auto"/>
                            <w:bottom w:val="none" w:sz="0" w:space="0" w:color="auto"/>
                            <w:right w:val="none" w:sz="0" w:space="0" w:color="auto"/>
                          </w:divBdr>
                          <w:divsChild>
                            <w:div w:id="635992078">
                              <w:marLeft w:val="0"/>
                              <w:marRight w:val="0"/>
                              <w:marTop w:val="0"/>
                              <w:marBottom w:val="0"/>
                              <w:divBdr>
                                <w:top w:val="none" w:sz="0" w:space="0" w:color="auto"/>
                                <w:left w:val="none" w:sz="0" w:space="0" w:color="auto"/>
                                <w:bottom w:val="none" w:sz="0" w:space="0" w:color="auto"/>
                                <w:right w:val="none" w:sz="0" w:space="0" w:color="auto"/>
                              </w:divBdr>
                              <w:divsChild>
                                <w:div w:id="543368756">
                                  <w:marLeft w:val="0"/>
                                  <w:marRight w:val="0"/>
                                  <w:marTop w:val="0"/>
                                  <w:marBottom w:val="0"/>
                                  <w:divBdr>
                                    <w:top w:val="none" w:sz="0" w:space="0" w:color="auto"/>
                                    <w:left w:val="none" w:sz="0" w:space="0" w:color="auto"/>
                                    <w:bottom w:val="none" w:sz="0" w:space="0" w:color="auto"/>
                                    <w:right w:val="none" w:sz="0" w:space="0" w:color="auto"/>
                                  </w:divBdr>
                                  <w:divsChild>
                                    <w:div w:id="722993633">
                                      <w:marLeft w:val="0"/>
                                      <w:marRight w:val="0"/>
                                      <w:marTop w:val="0"/>
                                      <w:marBottom w:val="0"/>
                                      <w:divBdr>
                                        <w:top w:val="none" w:sz="0" w:space="0" w:color="auto"/>
                                        <w:left w:val="none" w:sz="0" w:space="0" w:color="auto"/>
                                        <w:bottom w:val="none" w:sz="0" w:space="0" w:color="auto"/>
                                        <w:right w:val="none" w:sz="0" w:space="0" w:color="auto"/>
                                      </w:divBdr>
                                      <w:divsChild>
                                        <w:div w:id="1120999590">
                                          <w:marLeft w:val="0"/>
                                          <w:marRight w:val="0"/>
                                          <w:marTop w:val="0"/>
                                          <w:marBottom w:val="0"/>
                                          <w:divBdr>
                                            <w:top w:val="none" w:sz="0" w:space="0" w:color="auto"/>
                                            <w:left w:val="none" w:sz="0" w:space="0" w:color="auto"/>
                                            <w:bottom w:val="none" w:sz="0" w:space="0" w:color="auto"/>
                                            <w:right w:val="none" w:sz="0" w:space="0" w:color="auto"/>
                                          </w:divBdr>
                                          <w:divsChild>
                                            <w:div w:id="794564678">
                                              <w:marLeft w:val="0"/>
                                              <w:marRight w:val="0"/>
                                              <w:marTop w:val="0"/>
                                              <w:marBottom w:val="0"/>
                                              <w:divBdr>
                                                <w:top w:val="none" w:sz="0" w:space="0" w:color="auto"/>
                                                <w:left w:val="none" w:sz="0" w:space="0" w:color="auto"/>
                                                <w:bottom w:val="none" w:sz="0" w:space="0" w:color="auto"/>
                                                <w:right w:val="none" w:sz="0" w:space="0" w:color="auto"/>
                                              </w:divBdr>
                                              <w:divsChild>
                                                <w:div w:id="1631932656">
                                                  <w:marLeft w:val="0"/>
                                                  <w:marRight w:val="0"/>
                                                  <w:marTop w:val="0"/>
                                                  <w:marBottom w:val="0"/>
                                                  <w:divBdr>
                                                    <w:top w:val="none" w:sz="0" w:space="0" w:color="auto"/>
                                                    <w:left w:val="none" w:sz="0" w:space="0" w:color="auto"/>
                                                    <w:bottom w:val="none" w:sz="0" w:space="0" w:color="auto"/>
                                                    <w:right w:val="none" w:sz="0" w:space="0" w:color="auto"/>
                                                  </w:divBdr>
                                                  <w:divsChild>
                                                    <w:div w:id="177545628">
                                                      <w:marLeft w:val="0"/>
                                                      <w:marRight w:val="0"/>
                                                      <w:marTop w:val="0"/>
                                                      <w:marBottom w:val="0"/>
                                                      <w:divBdr>
                                                        <w:top w:val="none" w:sz="0" w:space="0" w:color="auto"/>
                                                        <w:left w:val="none" w:sz="0" w:space="0" w:color="auto"/>
                                                        <w:bottom w:val="none" w:sz="0" w:space="0" w:color="auto"/>
                                                        <w:right w:val="none" w:sz="0" w:space="0" w:color="auto"/>
                                                      </w:divBdr>
                                                      <w:divsChild>
                                                        <w:div w:id="354573866">
                                                          <w:marLeft w:val="0"/>
                                                          <w:marRight w:val="0"/>
                                                          <w:marTop w:val="0"/>
                                                          <w:marBottom w:val="0"/>
                                                          <w:divBdr>
                                                            <w:top w:val="none" w:sz="0" w:space="0" w:color="auto"/>
                                                            <w:left w:val="none" w:sz="0" w:space="0" w:color="auto"/>
                                                            <w:bottom w:val="none" w:sz="0" w:space="0" w:color="auto"/>
                                                            <w:right w:val="none" w:sz="0" w:space="0" w:color="auto"/>
                                                          </w:divBdr>
                                                          <w:divsChild>
                                                            <w:div w:id="1017387247">
                                                              <w:marLeft w:val="0"/>
                                                              <w:marRight w:val="0"/>
                                                              <w:marTop w:val="0"/>
                                                              <w:marBottom w:val="0"/>
                                                              <w:divBdr>
                                                                <w:top w:val="none" w:sz="0" w:space="0" w:color="auto"/>
                                                                <w:left w:val="none" w:sz="0" w:space="0" w:color="auto"/>
                                                                <w:bottom w:val="none" w:sz="0" w:space="0" w:color="auto"/>
                                                                <w:right w:val="none" w:sz="0" w:space="0" w:color="auto"/>
                                                              </w:divBdr>
                                                              <w:divsChild>
                                                                <w:div w:id="989288055">
                                                                  <w:marLeft w:val="0"/>
                                                                  <w:marRight w:val="0"/>
                                                                  <w:marTop w:val="0"/>
                                                                  <w:marBottom w:val="0"/>
                                                                  <w:divBdr>
                                                                    <w:top w:val="none" w:sz="0" w:space="0" w:color="auto"/>
                                                                    <w:left w:val="none" w:sz="0" w:space="0" w:color="auto"/>
                                                                    <w:bottom w:val="none" w:sz="0" w:space="0" w:color="auto"/>
                                                                    <w:right w:val="none" w:sz="0" w:space="0" w:color="auto"/>
                                                                  </w:divBdr>
                                                                  <w:divsChild>
                                                                    <w:div w:id="1507284556">
                                                                      <w:marLeft w:val="0"/>
                                                                      <w:marRight w:val="0"/>
                                                                      <w:marTop w:val="0"/>
                                                                      <w:marBottom w:val="0"/>
                                                                      <w:divBdr>
                                                                        <w:top w:val="none" w:sz="0" w:space="0" w:color="auto"/>
                                                                        <w:left w:val="none" w:sz="0" w:space="0" w:color="auto"/>
                                                                        <w:bottom w:val="none" w:sz="0" w:space="0" w:color="auto"/>
                                                                        <w:right w:val="none" w:sz="0" w:space="0" w:color="auto"/>
                                                                      </w:divBdr>
                                                                      <w:divsChild>
                                                                        <w:div w:id="731123285">
                                                                          <w:marLeft w:val="0"/>
                                                                          <w:marRight w:val="0"/>
                                                                          <w:marTop w:val="0"/>
                                                                          <w:marBottom w:val="0"/>
                                                                          <w:divBdr>
                                                                            <w:top w:val="none" w:sz="0" w:space="0" w:color="auto"/>
                                                                            <w:left w:val="none" w:sz="0" w:space="0" w:color="auto"/>
                                                                            <w:bottom w:val="none" w:sz="0" w:space="0" w:color="auto"/>
                                                                            <w:right w:val="none" w:sz="0" w:space="0" w:color="auto"/>
                                                                          </w:divBdr>
                                                                          <w:divsChild>
                                                                            <w:div w:id="35668284">
                                                                              <w:marLeft w:val="0"/>
                                                                              <w:marRight w:val="0"/>
                                                                              <w:marTop w:val="0"/>
                                                                              <w:marBottom w:val="0"/>
                                                                              <w:divBdr>
                                                                                <w:top w:val="none" w:sz="0" w:space="0" w:color="auto"/>
                                                                                <w:left w:val="none" w:sz="0" w:space="0" w:color="auto"/>
                                                                                <w:bottom w:val="none" w:sz="0" w:space="0" w:color="auto"/>
                                                                                <w:right w:val="none" w:sz="0" w:space="0" w:color="auto"/>
                                                                              </w:divBdr>
                                                                            </w:div>
                                                                            <w:div w:id="56056620">
                                                                              <w:marLeft w:val="0"/>
                                                                              <w:marRight w:val="0"/>
                                                                              <w:marTop w:val="0"/>
                                                                              <w:marBottom w:val="0"/>
                                                                              <w:divBdr>
                                                                                <w:top w:val="none" w:sz="0" w:space="0" w:color="auto"/>
                                                                                <w:left w:val="none" w:sz="0" w:space="0" w:color="auto"/>
                                                                                <w:bottom w:val="none" w:sz="0" w:space="0" w:color="auto"/>
                                                                                <w:right w:val="none" w:sz="0" w:space="0" w:color="auto"/>
                                                                              </w:divBdr>
                                                                            </w:div>
                                                                            <w:div w:id="107051329">
                                                                              <w:marLeft w:val="0"/>
                                                                              <w:marRight w:val="0"/>
                                                                              <w:marTop w:val="0"/>
                                                                              <w:marBottom w:val="0"/>
                                                                              <w:divBdr>
                                                                                <w:top w:val="none" w:sz="0" w:space="0" w:color="auto"/>
                                                                                <w:left w:val="none" w:sz="0" w:space="0" w:color="auto"/>
                                                                                <w:bottom w:val="none" w:sz="0" w:space="0" w:color="auto"/>
                                                                                <w:right w:val="none" w:sz="0" w:space="0" w:color="auto"/>
                                                                              </w:divBdr>
                                                                            </w:div>
                                                                            <w:div w:id="214972663">
                                                                              <w:marLeft w:val="0"/>
                                                                              <w:marRight w:val="0"/>
                                                                              <w:marTop w:val="0"/>
                                                                              <w:marBottom w:val="0"/>
                                                                              <w:divBdr>
                                                                                <w:top w:val="none" w:sz="0" w:space="0" w:color="auto"/>
                                                                                <w:left w:val="none" w:sz="0" w:space="0" w:color="auto"/>
                                                                                <w:bottom w:val="none" w:sz="0" w:space="0" w:color="auto"/>
                                                                                <w:right w:val="none" w:sz="0" w:space="0" w:color="auto"/>
                                                                              </w:divBdr>
                                                                            </w:div>
                                                                            <w:div w:id="354426695">
                                                                              <w:marLeft w:val="0"/>
                                                                              <w:marRight w:val="0"/>
                                                                              <w:marTop w:val="0"/>
                                                                              <w:marBottom w:val="0"/>
                                                                              <w:divBdr>
                                                                                <w:top w:val="none" w:sz="0" w:space="0" w:color="auto"/>
                                                                                <w:left w:val="none" w:sz="0" w:space="0" w:color="auto"/>
                                                                                <w:bottom w:val="none" w:sz="0" w:space="0" w:color="auto"/>
                                                                                <w:right w:val="none" w:sz="0" w:space="0" w:color="auto"/>
                                                                              </w:divBdr>
                                                                            </w:div>
                                                                            <w:div w:id="378482627">
                                                                              <w:marLeft w:val="0"/>
                                                                              <w:marRight w:val="0"/>
                                                                              <w:marTop w:val="0"/>
                                                                              <w:marBottom w:val="0"/>
                                                                              <w:divBdr>
                                                                                <w:top w:val="none" w:sz="0" w:space="0" w:color="auto"/>
                                                                                <w:left w:val="none" w:sz="0" w:space="0" w:color="auto"/>
                                                                                <w:bottom w:val="none" w:sz="0" w:space="0" w:color="auto"/>
                                                                                <w:right w:val="none" w:sz="0" w:space="0" w:color="auto"/>
                                                                              </w:divBdr>
                                                                            </w:div>
                                                                            <w:div w:id="646394640">
                                                                              <w:marLeft w:val="0"/>
                                                                              <w:marRight w:val="0"/>
                                                                              <w:marTop w:val="0"/>
                                                                              <w:marBottom w:val="0"/>
                                                                              <w:divBdr>
                                                                                <w:top w:val="none" w:sz="0" w:space="0" w:color="auto"/>
                                                                                <w:left w:val="none" w:sz="0" w:space="0" w:color="auto"/>
                                                                                <w:bottom w:val="none" w:sz="0" w:space="0" w:color="auto"/>
                                                                                <w:right w:val="none" w:sz="0" w:space="0" w:color="auto"/>
                                                                              </w:divBdr>
                                                                            </w:div>
                                                                            <w:div w:id="708182459">
                                                                              <w:marLeft w:val="0"/>
                                                                              <w:marRight w:val="0"/>
                                                                              <w:marTop w:val="0"/>
                                                                              <w:marBottom w:val="0"/>
                                                                              <w:divBdr>
                                                                                <w:top w:val="none" w:sz="0" w:space="0" w:color="auto"/>
                                                                                <w:left w:val="none" w:sz="0" w:space="0" w:color="auto"/>
                                                                                <w:bottom w:val="none" w:sz="0" w:space="0" w:color="auto"/>
                                                                                <w:right w:val="none" w:sz="0" w:space="0" w:color="auto"/>
                                                                              </w:divBdr>
                                                                            </w:div>
                                                                            <w:div w:id="713430538">
                                                                              <w:marLeft w:val="0"/>
                                                                              <w:marRight w:val="0"/>
                                                                              <w:marTop w:val="0"/>
                                                                              <w:marBottom w:val="0"/>
                                                                              <w:divBdr>
                                                                                <w:top w:val="none" w:sz="0" w:space="0" w:color="auto"/>
                                                                                <w:left w:val="none" w:sz="0" w:space="0" w:color="auto"/>
                                                                                <w:bottom w:val="none" w:sz="0" w:space="0" w:color="auto"/>
                                                                                <w:right w:val="none" w:sz="0" w:space="0" w:color="auto"/>
                                                                              </w:divBdr>
                                                                            </w:div>
                                                                            <w:div w:id="777411188">
                                                                              <w:marLeft w:val="0"/>
                                                                              <w:marRight w:val="0"/>
                                                                              <w:marTop w:val="0"/>
                                                                              <w:marBottom w:val="0"/>
                                                                              <w:divBdr>
                                                                                <w:top w:val="none" w:sz="0" w:space="0" w:color="auto"/>
                                                                                <w:left w:val="none" w:sz="0" w:space="0" w:color="auto"/>
                                                                                <w:bottom w:val="none" w:sz="0" w:space="0" w:color="auto"/>
                                                                                <w:right w:val="none" w:sz="0" w:space="0" w:color="auto"/>
                                                                              </w:divBdr>
                                                                            </w:div>
                                                                            <w:div w:id="924531513">
                                                                              <w:marLeft w:val="0"/>
                                                                              <w:marRight w:val="0"/>
                                                                              <w:marTop w:val="0"/>
                                                                              <w:marBottom w:val="0"/>
                                                                              <w:divBdr>
                                                                                <w:top w:val="none" w:sz="0" w:space="0" w:color="auto"/>
                                                                                <w:left w:val="none" w:sz="0" w:space="0" w:color="auto"/>
                                                                                <w:bottom w:val="none" w:sz="0" w:space="0" w:color="auto"/>
                                                                                <w:right w:val="none" w:sz="0" w:space="0" w:color="auto"/>
                                                                              </w:divBdr>
                                                                            </w:div>
                                                                            <w:div w:id="981423552">
                                                                              <w:marLeft w:val="0"/>
                                                                              <w:marRight w:val="0"/>
                                                                              <w:marTop w:val="0"/>
                                                                              <w:marBottom w:val="0"/>
                                                                              <w:divBdr>
                                                                                <w:top w:val="none" w:sz="0" w:space="0" w:color="auto"/>
                                                                                <w:left w:val="none" w:sz="0" w:space="0" w:color="auto"/>
                                                                                <w:bottom w:val="none" w:sz="0" w:space="0" w:color="auto"/>
                                                                                <w:right w:val="none" w:sz="0" w:space="0" w:color="auto"/>
                                                                              </w:divBdr>
                                                                            </w:div>
                                                                            <w:div w:id="1056513484">
                                                                              <w:marLeft w:val="0"/>
                                                                              <w:marRight w:val="0"/>
                                                                              <w:marTop w:val="0"/>
                                                                              <w:marBottom w:val="0"/>
                                                                              <w:divBdr>
                                                                                <w:top w:val="none" w:sz="0" w:space="0" w:color="auto"/>
                                                                                <w:left w:val="none" w:sz="0" w:space="0" w:color="auto"/>
                                                                                <w:bottom w:val="none" w:sz="0" w:space="0" w:color="auto"/>
                                                                                <w:right w:val="none" w:sz="0" w:space="0" w:color="auto"/>
                                                                              </w:divBdr>
                                                                            </w:div>
                                                                            <w:div w:id="1352220906">
                                                                              <w:marLeft w:val="0"/>
                                                                              <w:marRight w:val="0"/>
                                                                              <w:marTop w:val="0"/>
                                                                              <w:marBottom w:val="0"/>
                                                                              <w:divBdr>
                                                                                <w:top w:val="none" w:sz="0" w:space="0" w:color="auto"/>
                                                                                <w:left w:val="none" w:sz="0" w:space="0" w:color="auto"/>
                                                                                <w:bottom w:val="none" w:sz="0" w:space="0" w:color="auto"/>
                                                                                <w:right w:val="none" w:sz="0" w:space="0" w:color="auto"/>
                                                                              </w:divBdr>
                                                                            </w:div>
                                                                            <w:div w:id="1372849915">
                                                                              <w:marLeft w:val="0"/>
                                                                              <w:marRight w:val="0"/>
                                                                              <w:marTop w:val="0"/>
                                                                              <w:marBottom w:val="0"/>
                                                                              <w:divBdr>
                                                                                <w:top w:val="none" w:sz="0" w:space="0" w:color="auto"/>
                                                                                <w:left w:val="none" w:sz="0" w:space="0" w:color="auto"/>
                                                                                <w:bottom w:val="none" w:sz="0" w:space="0" w:color="auto"/>
                                                                                <w:right w:val="none" w:sz="0" w:space="0" w:color="auto"/>
                                                                              </w:divBdr>
                                                                            </w:div>
                                                                            <w:div w:id="1451052420">
                                                                              <w:marLeft w:val="0"/>
                                                                              <w:marRight w:val="0"/>
                                                                              <w:marTop w:val="0"/>
                                                                              <w:marBottom w:val="0"/>
                                                                              <w:divBdr>
                                                                                <w:top w:val="none" w:sz="0" w:space="0" w:color="auto"/>
                                                                                <w:left w:val="none" w:sz="0" w:space="0" w:color="auto"/>
                                                                                <w:bottom w:val="none" w:sz="0" w:space="0" w:color="auto"/>
                                                                                <w:right w:val="none" w:sz="0" w:space="0" w:color="auto"/>
                                                                              </w:divBdr>
                                                                            </w:div>
                                                                            <w:div w:id="1533499363">
                                                                              <w:marLeft w:val="0"/>
                                                                              <w:marRight w:val="0"/>
                                                                              <w:marTop w:val="0"/>
                                                                              <w:marBottom w:val="0"/>
                                                                              <w:divBdr>
                                                                                <w:top w:val="none" w:sz="0" w:space="0" w:color="auto"/>
                                                                                <w:left w:val="none" w:sz="0" w:space="0" w:color="auto"/>
                                                                                <w:bottom w:val="none" w:sz="0" w:space="0" w:color="auto"/>
                                                                                <w:right w:val="none" w:sz="0" w:space="0" w:color="auto"/>
                                                                              </w:divBdr>
                                                                            </w:div>
                                                                            <w:div w:id="1628513272">
                                                                              <w:marLeft w:val="0"/>
                                                                              <w:marRight w:val="0"/>
                                                                              <w:marTop w:val="0"/>
                                                                              <w:marBottom w:val="0"/>
                                                                              <w:divBdr>
                                                                                <w:top w:val="none" w:sz="0" w:space="0" w:color="auto"/>
                                                                                <w:left w:val="none" w:sz="0" w:space="0" w:color="auto"/>
                                                                                <w:bottom w:val="none" w:sz="0" w:space="0" w:color="auto"/>
                                                                                <w:right w:val="none" w:sz="0" w:space="0" w:color="auto"/>
                                                                              </w:divBdr>
                                                                            </w:div>
                                                                            <w:div w:id="1698584988">
                                                                              <w:marLeft w:val="0"/>
                                                                              <w:marRight w:val="0"/>
                                                                              <w:marTop w:val="0"/>
                                                                              <w:marBottom w:val="0"/>
                                                                              <w:divBdr>
                                                                                <w:top w:val="none" w:sz="0" w:space="0" w:color="auto"/>
                                                                                <w:left w:val="none" w:sz="0" w:space="0" w:color="auto"/>
                                                                                <w:bottom w:val="none" w:sz="0" w:space="0" w:color="auto"/>
                                                                                <w:right w:val="none" w:sz="0" w:space="0" w:color="auto"/>
                                                                              </w:divBdr>
                                                                            </w:div>
                                                                            <w:div w:id="1840580679">
                                                                              <w:marLeft w:val="0"/>
                                                                              <w:marRight w:val="0"/>
                                                                              <w:marTop w:val="0"/>
                                                                              <w:marBottom w:val="0"/>
                                                                              <w:divBdr>
                                                                                <w:top w:val="none" w:sz="0" w:space="0" w:color="auto"/>
                                                                                <w:left w:val="none" w:sz="0" w:space="0" w:color="auto"/>
                                                                                <w:bottom w:val="none" w:sz="0" w:space="0" w:color="auto"/>
                                                                                <w:right w:val="none" w:sz="0" w:space="0" w:color="auto"/>
                                                                              </w:divBdr>
                                                                            </w:div>
                                                                            <w:div w:id="1963265970">
                                                                              <w:marLeft w:val="0"/>
                                                                              <w:marRight w:val="0"/>
                                                                              <w:marTop w:val="0"/>
                                                                              <w:marBottom w:val="0"/>
                                                                              <w:divBdr>
                                                                                <w:top w:val="none" w:sz="0" w:space="0" w:color="auto"/>
                                                                                <w:left w:val="none" w:sz="0" w:space="0" w:color="auto"/>
                                                                                <w:bottom w:val="none" w:sz="0" w:space="0" w:color="auto"/>
                                                                                <w:right w:val="none" w:sz="0" w:space="0" w:color="auto"/>
                                                                              </w:divBdr>
                                                                            </w:div>
                                                                            <w:div w:id="204154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4012220">
      <w:bodyDiv w:val="1"/>
      <w:marLeft w:val="0"/>
      <w:marRight w:val="0"/>
      <w:marTop w:val="0"/>
      <w:marBottom w:val="0"/>
      <w:divBdr>
        <w:top w:val="none" w:sz="0" w:space="0" w:color="auto"/>
        <w:left w:val="none" w:sz="0" w:space="0" w:color="auto"/>
        <w:bottom w:val="none" w:sz="0" w:space="0" w:color="auto"/>
        <w:right w:val="none" w:sz="0" w:space="0" w:color="auto"/>
      </w:divBdr>
    </w:div>
    <w:div w:id="829295435">
      <w:bodyDiv w:val="1"/>
      <w:marLeft w:val="0"/>
      <w:marRight w:val="0"/>
      <w:marTop w:val="0"/>
      <w:marBottom w:val="0"/>
      <w:divBdr>
        <w:top w:val="none" w:sz="0" w:space="0" w:color="auto"/>
        <w:left w:val="none" w:sz="0" w:space="0" w:color="auto"/>
        <w:bottom w:val="none" w:sz="0" w:space="0" w:color="auto"/>
        <w:right w:val="none" w:sz="0" w:space="0" w:color="auto"/>
      </w:divBdr>
    </w:div>
    <w:div w:id="853499682">
      <w:bodyDiv w:val="1"/>
      <w:marLeft w:val="0"/>
      <w:marRight w:val="0"/>
      <w:marTop w:val="0"/>
      <w:marBottom w:val="0"/>
      <w:divBdr>
        <w:top w:val="none" w:sz="0" w:space="0" w:color="auto"/>
        <w:left w:val="none" w:sz="0" w:space="0" w:color="auto"/>
        <w:bottom w:val="none" w:sz="0" w:space="0" w:color="auto"/>
        <w:right w:val="none" w:sz="0" w:space="0" w:color="auto"/>
      </w:divBdr>
    </w:div>
    <w:div w:id="867915901">
      <w:bodyDiv w:val="1"/>
      <w:marLeft w:val="0"/>
      <w:marRight w:val="0"/>
      <w:marTop w:val="0"/>
      <w:marBottom w:val="0"/>
      <w:divBdr>
        <w:top w:val="none" w:sz="0" w:space="0" w:color="auto"/>
        <w:left w:val="none" w:sz="0" w:space="0" w:color="auto"/>
        <w:bottom w:val="none" w:sz="0" w:space="0" w:color="auto"/>
        <w:right w:val="none" w:sz="0" w:space="0" w:color="auto"/>
      </w:divBdr>
    </w:div>
    <w:div w:id="900680223">
      <w:bodyDiv w:val="1"/>
      <w:marLeft w:val="0"/>
      <w:marRight w:val="0"/>
      <w:marTop w:val="0"/>
      <w:marBottom w:val="0"/>
      <w:divBdr>
        <w:top w:val="none" w:sz="0" w:space="0" w:color="auto"/>
        <w:left w:val="none" w:sz="0" w:space="0" w:color="auto"/>
        <w:bottom w:val="none" w:sz="0" w:space="0" w:color="auto"/>
        <w:right w:val="none" w:sz="0" w:space="0" w:color="auto"/>
      </w:divBdr>
      <w:divsChild>
        <w:div w:id="2126465160">
          <w:marLeft w:val="0"/>
          <w:marRight w:val="0"/>
          <w:marTop w:val="0"/>
          <w:marBottom w:val="0"/>
          <w:divBdr>
            <w:top w:val="none" w:sz="0" w:space="0" w:color="auto"/>
            <w:left w:val="none" w:sz="0" w:space="0" w:color="auto"/>
            <w:bottom w:val="none" w:sz="0" w:space="0" w:color="auto"/>
            <w:right w:val="none" w:sz="0" w:space="0" w:color="auto"/>
          </w:divBdr>
        </w:div>
      </w:divsChild>
    </w:div>
    <w:div w:id="934947929">
      <w:bodyDiv w:val="1"/>
      <w:marLeft w:val="0"/>
      <w:marRight w:val="0"/>
      <w:marTop w:val="0"/>
      <w:marBottom w:val="0"/>
      <w:divBdr>
        <w:top w:val="none" w:sz="0" w:space="0" w:color="auto"/>
        <w:left w:val="none" w:sz="0" w:space="0" w:color="auto"/>
        <w:bottom w:val="none" w:sz="0" w:space="0" w:color="auto"/>
        <w:right w:val="none" w:sz="0" w:space="0" w:color="auto"/>
      </w:divBdr>
      <w:divsChild>
        <w:div w:id="1552039301">
          <w:marLeft w:val="0"/>
          <w:marRight w:val="0"/>
          <w:marTop w:val="0"/>
          <w:marBottom w:val="0"/>
          <w:divBdr>
            <w:top w:val="none" w:sz="0" w:space="0" w:color="auto"/>
            <w:left w:val="none" w:sz="0" w:space="0" w:color="auto"/>
            <w:bottom w:val="none" w:sz="0" w:space="0" w:color="auto"/>
            <w:right w:val="none" w:sz="0" w:space="0" w:color="auto"/>
          </w:divBdr>
        </w:div>
      </w:divsChild>
    </w:div>
    <w:div w:id="955671986">
      <w:bodyDiv w:val="1"/>
      <w:marLeft w:val="0"/>
      <w:marRight w:val="0"/>
      <w:marTop w:val="0"/>
      <w:marBottom w:val="0"/>
      <w:divBdr>
        <w:top w:val="none" w:sz="0" w:space="0" w:color="auto"/>
        <w:left w:val="none" w:sz="0" w:space="0" w:color="auto"/>
        <w:bottom w:val="none" w:sz="0" w:space="0" w:color="auto"/>
        <w:right w:val="none" w:sz="0" w:space="0" w:color="auto"/>
      </w:divBdr>
    </w:div>
    <w:div w:id="961376283">
      <w:bodyDiv w:val="1"/>
      <w:marLeft w:val="0"/>
      <w:marRight w:val="0"/>
      <w:marTop w:val="0"/>
      <w:marBottom w:val="0"/>
      <w:divBdr>
        <w:top w:val="none" w:sz="0" w:space="0" w:color="auto"/>
        <w:left w:val="none" w:sz="0" w:space="0" w:color="auto"/>
        <w:bottom w:val="none" w:sz="0" w:space="0" w:color="auto"/>
        <w:right w:val="none" w:sz="0" w:space="0" w:color="auto"/>
      </w:divBdr>
    </w:div>
    <w:div w:id="966201801">
      <w:bodyDiv w:val="1"/>
      <w:marLeft w:val="0"/>
      <w:marRight w:val="0"/>
      <w:marTop w:val="0"/>
      <w:marBottom w:val="0"/>
      <w:divBdr>
        <w:top w:val="none" w:sz="0" w:space="0" w:color="auto"/>
        <w:left w:val="none" w:sz="0" w:space="0" w:color="auto"/>
        <w:bottom w:val="none" w:sz="0" w:space="0" w:color="auto"/>
        <w:right w:val="none" w:sz="0" w:space="0" w:color="auto"/>
      </w:divBdr>
    </w:div>
    <w:div w:id="974718931">
      <w:bodyDiv w:val="1"/>
      <w:marLeft w:val="0"/>
      <w:marRight w:val="0"/>
      <w:marTop w:val="0"/>
      <w:marBottom w:val="0"/>
      <w:divBdr>
        <w:top w:val="none" w:sz="0" w:space="0" w:color="auto"/>
        <w:left w:val="none" w:sz="0" w:space="0" w:color="auto"/>
        <w:bottom w:val="none" w:sz="0" w:space="0" w:color="auto"/>
        <w:right w:val="none" w:sz="0" w:space="0" w:color="auto"/>
      </w:divBdr>
    </w:div>
    <w:div w:id="998928481">
      <w:bodyDiv w:val="1"/>
      <w:marLeft w:val="0"/>
      <w:marRight w:val="0"/>
      <w:marTop w:val="0"/>
      <w:marBottom w:val="0"/>
      <w:divBdr>
        <w:top w:val="none" w:sz="0" w:space="0" w:color="auto"/>
        <w:left w:val="none" w:sz="0" w:space="0" w:color="auto"/>
        <w:bottom w:val="none" w:sz="0" w:space="0" w:color="auto"/>
        <w:right w:val="none" w:sz="0" w:space="0" w:color="auto"/>
      </w:divBdr>
      <w:divsChild>
        <w:div w:id="294650338">
          <w:marLeft w:val="0"/>
          <w:marRight w:val="0"/>
          <w:marTop w:val="0"/>
          <w:marBottom w:val="0"/>
          <w:divBdr>
            <w:top w:val="none" w:sz="0" w:space="0" w:color="auto"/>
            <w:left w:val="none" w:sz="0" w:space="0" w:color="auto"/>
            <w:bottom w:val="none" w:sz="0" w:space="0" w:color="auto"/>
            <w:right w:val="none" w:sz="0" w:space="0" w:color="auto"/>
          </w:divBdr>
        </w:div>
      </w:divsChild>
    </w:div>
    <w:div w:id="1012148217">
      <w:bodyDiv w:val="1"/>
      <w:marLeft w:val="0"/>
      <w:marRight w:val="0"/>
      <w:marTop w:val="0"/>
      <w:marBottom w:val="0"/>
      <w:divBdr>
        <w:top w:val="none" w:sz="0" w:space="0" w:color="auto"/>
        <w:left w:val="none" w:sz="0" w:space="0" w:color="auto"/>
        <w:bottom w:val="none" w:sz="0" w:space="0" w:color="auto"/>
        <w:right w:val="none" w:sz="0" w:space="0" w:color="auto"/>
      </w:divBdr>
    </w:div>
    <w:div w:id="1016544544">
      <w:bodyDiv w:val="1"/>
      <w:marLeft w:val="0"/>
      <w:marRight w:val="0"/>
      <w:marTop w:val="0"/>
      <w:marBottom w:val="0"/>
      <w:divBdr>
        <w:top w:val="none" w:sz="0" w:space="0" w:color="auto"/>
        <w:left w:val="none" w:sz="0" w:space="0" w:color="auto"/>
        <w:bottom w:val="none" w:sz="0" w:space="0" w:color="auto"/>
        <w:right w:val="none" w:sz="0" w:space="0" w:color="auto"/>
      </w:divBdr>
      <w:divsChild>
        <w:div w:id="213082216">
          <w:marLeft w:val="144"/>
          <w:marRight w:val="0"/>
          <w:marTop w:val="0"/>
          <w:marBottom w:val="0"/>
          <w:divBdr>
            <w:top w:val="none" w:sz="0" w:space="0" w:color="auto"/>
            <w:left w:val="none" w:sz="0" w:space="0" w:color="auto"/>
            <w:bottom w:val="none" w:sz="0" w:space="0" w:color="auto"/>
            <w:right w:val="none" w:sz="0" w:space="0" w:color="auto"/>
          </w:divBdr>
        </w:div>
        <w:div w:id="605045559">
          <w:marLeft w:val="144"/>
          <w:marRight w:val="0"/>
          <w:marTop w:val="0"/>
          <w:marBottom w:val="0"/>
          <w:divBdr>
            <w:top w:val="none" w:sz="0" w:space="0" w:color="auto"/>
            <w:left w:val="none" w:sz="0" w:space="0" w:color="auto"/>
            <w:bottom w:val="none" w:sz="0" w:space="0" w:color="auto"/>
            <w:right w:val="none" w:sz="0" w:space="0" w:color="auto"/>
          </w:divBdr>
        </w:div>
      </w:divsChild>
    </w:div>
    <w:div w:id="1023480454">
      <w:bodyDiv w:val="1"/>
      <w:marLeft w:val="0"/>
      <w:marRight w:val="0"/>
      <w:marTop w:val="0"/>
      <w:marBottom w:val="0"/>
      <w:divBdr>
        <w:top w:val="none" w:sz="0" w:space="0" w:color="auto"/>
        <w:left w:val="none" w:sz="0" w:space="0" w:color="auto"/>
        <w:bottom w:val="none" w:sz="0" w:space="0" w:color="auto"/>
        <w:right w:val="none" w:sz="0" w:space="0" w:color="auto"/>
      </w:divBdr>
      <w:divsChild>
        <w:div w:id="705905550">
          <w:marLeft w:val="0"/>
          <w:marRight w:val="0"/>
          <w:marTop w:val="0"/>
          <w:marBottom w:val="0"/>
          <w:divBdr>
            <w:top w:val="none" w:sz="0" w:space="0" w:color="auto"/>
            <w:left w:val="none" w:sz="0" w:space="0" w:color="auto"/>
            <w:bottom w:val="none" w:sz="0" w:space="0" w:color="auto"/>
            <w:right w:val="none" w:sz="0" w:space="0" w:color="auto"/>
          </w:divBdr>
        </w:div>
      </w:divsChild>
    </w:div>
    <w:div w:id="1028526050">
      <w:bodyDiv w:val="1"/>
      <w:marLeft w:val="0"/>
      <w:marRight w:val="0"/>
      <w:marTop w:val="0"/>
      <w:marBottom w:val="0"/>
      <w:divBdr>
        <w:top w:val="none" w:sz="0" w:space="0" w:color="auto"/>
        <w:left w:val="none" w:sz="0" w:space="0" w:color="auto"/>
        <w:bottom w:val="none" w:sz="0" w:space="0" w:color="auto"/>
        <w:right w:val="none" w:sz="0" w:space="0" w:color="auto"/>
      </w:divBdr>
      <w:divsChild>
        <w:div w:id="10959267">
          <w:marLeft w:val="0"/>
          <w:marRight w:val="0"/>
          <w:marTop w:val="0"/>
          <w:marBottom w:val="0"/>
          <w:divBdr>
            <w:top w:val="none" w:sz="0" w:space="0" w:color="auto"/>
            <w:left w:val="none" w:sz="0" w:space="0" w:color="auto"/>
            <w:bottom w:val="none" w:sz="0" w:space="0" w:color="auto"/>
            <w:right w:val="none" w:sz="0" w:space="0" w:color="auto"/>
          </w:divBdr>
        </w:div>
      </w:divsChild>
    </w:div>
    <w:div w:id="1035348961">
      <w:bodyDiv w:val="1"/>
      <w:marLeft w:val="0"/>
      <w:marRight w:val="0"/>
      <w:marTop w:val="0"/>
      <w:marBottom w:val="0"/>
      <w:divBdr>
        <w:top w:val="none" w:sz="0" w:space="0" w:color="auto"/>
        <w:left w:val="none" w:sz="0" w:space="0" w:color="auto"/>
        <w:bottom w:val="none" w:sz="0" w:space="0" w:color="auto"/>
        <w:right w:val="none" w:sz="0" w:space="0" w:color="auto"/>
      </w:divBdr>
    </w:div>
    <w:div w:id="1035352066">
      <w:bodyDiv w:val="1"/>
      <w:marLeft w:val="0"/>
      <w:marRight w:val="0"/>
      <w:marTop w:val="0"/>
      <w:marBottom w:val="0"/>
      <w:divBdr>
        <w:top w:val="none" w:sz="0" w:space="0" w:color="auto"/>
        <w:left w:val="none" w:sz="0" w:space="0" w:color="auto"/>
        <w:bottom w:val="none" w:sz="0" w:space="0" w:color="auto"/>
        <w:right w:val="none" w:sz="0" w:space="0" w:color="auto"/>
      </w:divBdr>
    </w:div>
    <w:div w:id="1047073077">
      <w:bodyDiv w:val="1"/>
      <w:marLeft w:val="0"/>
      <w:marRight w:val="0"/>
      <w:marTop w:val="0"/>
      <w:marBottom w:val="0"/>
      <w:divBdr>
        <w:top w:val="none" w:sz="0" w:space="0" w:color="auto"/>
        <w:left w:val="none" w:sz="0" w:space="0" w:color="auto"/>
        <w:bottom w:val="none" w:sz="0" w:space="0" w:color="auto"/>
        <w:right w:val="none" w:sz="0" w:space="0" w:color="auto"/>
      </w:divBdr>
      <w:divsChild>
        <w:div w:id="1682467319">
          <w:marLeft w:val="0"/>
          <w:marRight w:val="0"/>
          <w:marTop w:val="0"/>
          <w:marBottom w:val="0"/>
          <w:divBdr>
            <w:top w:val="none" w:sz="0" w:space="0" w:color="auto"/>
            <w:left w:val="none" w:sz="0" w:space="0" w:color="auto"/>
            <w:bottom w:val="none" w:sz="0" w:space="0" w:color="auto"/>
            <w:right w:val="none" w:sz="0" w:space="0" w:color="auto"/>
          </w:divBdr>
        </w:div>
      </w:divsChild>
    </w:div>
    <w:div w:id="1052313860">
      <w:bodyDiv w:val="1"/>
      <w:marLeft w:val="0"/>
      <w:marRight w:val="0"/>
      <w:marTop w:val="0"/>
      <w:marBottom w:val="0"/>
      <w:divBdr>
        <w:top w:val="none" w:sz="0" w:space="0" w:color="auto"/>
        <w:left w:val="none" w:sz="0" w:space="0" w:color="auto"/>
        <w:bottom w:val="none" w:sz="0" w:space="0" w:color="auto"/>
        <w:right w:val="none" w:sz="0" w:space="0" w:color="auto"/>
      </w:divBdr>
    </w:div>
    <w:div w:id="1053313412">
      <w:bodyDiv w:val="1"/>
      <w:marLeft w:val="0"/>
      <w:marRight w:val="0"/>
      <w:marTop w:val="0"/>
      <w:marBottom w:val="0"/>
      <w:divBdr>
        <w:top w:val="none" w:sz="0" w:space="0" w:color="auto"/>
        <w:left w:val="none" w:sz="0" w:space="0" w:color="auto"/>
        <w:bottom w:val="none" w:sz="0" w:space="0" w:color="auto"/>
        <w:right w:val="none" w:sz="0" w:space="0" w:color="auto"/>
      </w:divBdr>
      <w:divsChild>
        <w:div w:id="312562095">
          <w:marLeft w:val="0"/>
          <w:marRight w:val="0"/>
          <w:marTop w:val="0"/>
          <w:marBottom w:val="0"/>
          <w:divBdr>
            <w:top w:val="none" w:sz="0" w:space="0" w:color="auto"/>
            <w:left w:val="none" w:sz="0" w:space="0" w:color="auto"/>
            <w:bottom w:val="none" w:sz="0" w:space="0" w:color="auto"/>
            <w:right w:val="none" w:sz="0" w:space="0" w:color="auto"/>
          </w:divBdr>
        </w:div>
      </w:divsChild>
    </w:div>
    <w:div w:id="1053458235">
      <w:bodyDiv w:val="1"/>
      <w:marLeft w:val="0"/>
      <w:marRight w:val="0"/>
      <w:marTop w:val="0"/>
      <w:marBottom w:val="0"/>
      <w:divBdr>
        <w:top w:val="none" w:sz="0" w:space="0" w:color="auto"/>
        <w:left w:val="none" w:sz="0" w:space="0" w:color="auto"/>
        <w:bottom w:val="none" w:sz="0" w:space="0" w:color="auto"/>
        <w:right w:val="none" w:sz="0" w:space="0" w:color="auto"/>
      </w:divBdr>
      <w:divsChild>
        <w:div w:id="1060010958">
          <w:marLeft w:val="0"/>
          <w:marRight w:val="0"/>
          <w:marTop w:val="0"/>
          <w:marBottom w:val="0"/>
          <w:divBdr>
            <w:top w:val="none" w:sz="0" w:space="0" w:color="auto"/>
            <w:left w:val="none" w:sz="0" w:space="0" w:color="auto"/>
            <w:bottom w:val="none" w:sz="0" w:space="0" w:color="auto"/>
            <w:right w:val="none" w:sz="0" w:space="0" w:color="auto"/>
          </w:divBdr>
        </w:div>
      </w:divsChild>
    </w:div>
    <w:div w:id="1066685019">
      <w:bodyDiv w:val="1"/>
      <w:marLeft w:val="0"/>
      <w:marRight w:val="0"/>
      <w:marTop w:val="0"/>
      <w:marBottom w:val="0"/>
      <w:divBdr>
        <w:top w:val="none" w:sz="0" w:space="0" w:color="auto"/>
        <w:left w:val="none" w:sz="0" w:space="0" w:color="auto"/>
        <w:bottom w:val="none" w:sz="0" w:space="0" w:color="auto"/>
        <w:right w:val="none" w:sz="0" w:space="0" w:color="auto"/>
      </w:divBdr>
      <w:divsChild>
        <w:div w:id="1078404360">
          <w:marLeft w:val="0"/>
          <w:marRight w:val="0"/>
          <w:marTop w:val="0"/>
          <w:marBottom w:val="0"/>
          <w:divBdr>
            <w:top w:val="none" w:sz="0" w:space="0" w:color="auto"/>
            <w:left w:val="none" w:sz="0" w:space="0" w:color="auto"/>
            <w:bottom w:val="none" w:sz="0" w:space="0" w:color="auto"/>
            <w:right w:val="none" w:sz="0" w:space="0" w:color="auto"/>
          </w:divBdr>
        </w:div>
      </w:divsChild>
    </w:div>
    <w:div w:id="1082288542">
      <w:bodyDiv w:val="1"/>
      <w:marLeft w:val="0"/>
      <w:marRight w:val="0"/>
      <w:marTop w:val="0"/>
      <w:marBottom w:val="0"/>
      <w:divBdr>
        <w:top w:val="none" w:sz="0" w:space="0" w:color="auto"/>
        <w:left w:val="none" w:sz="0" w:space="0" w:color="auto"/>
        <w:bottom w:val="none" w:sz="0" w:space="0" w:color="auto"/>
        <w:right w:val="none" w:sz="0" w:space="0" w:color="auto"/>
      </w:divBdr>
    </w:div>
    <w:div w:id="1095204145">
      <w:bodyDiv w:val="1"/>
      <w:marLeft w:val="0"/>
      <w:marRight w:val="0"/>
      <w:marTop w:val="0"/>
      <w:marBottom w:val="0"/>
      <w:divBdr>
        <w:top w:val="none" w:sz="0" w:space="0" w:color="auto"/>
        <w:left w:val="none" w:sz="0" w:space="0" w:color="auto"/>
        <w:bottom w:val="none" w:sz="0" w:space="0" w:color="auto"/>
        <w:right w:val="none" w:sz="0" w:space="0" w:color="auto"/>
      </w:divBdr>
    </w:div>
    <w:div w:id="1098409704">
      <w:bodyDiv w:val="1"/>
      <w:marLeft w:val="0"/>
      <w:marRight w:val="0"/>
      <w:marTop w:val="0"/>
      <w:marBottom w:val="0"/>
      <w:divBdr>
        <w:top w:val="none" w:sz="0" w:space="0" w:color="auto"/>
        <w:left w:val="none" w:sz="0" w:space="0" w:color="auto"/>
        <w:bottom w:val="none" w:sz="0" w:space="0" w:color="auto"/>
        <w:right w:val="none" w:sz="0" w:space="0" w:color="auto"/>
      </w:divBdr>
    </w:div>
    <w:div w:id="1142581676">
      <w:bodyDiv w:val="1"/>
      <w:marLeft w:val="0"/>
      <w:marRight w:val="0"/>
      <w:marTop w:val="0"/>
      <w:marBottom w:val="0"/>
      <w:divBdr>
        <w:top w:val="none" w:sz="0" w:space="0" w:color="auto"/>
        <w:left w:val="none" w:sz="0" w:space="0" w:color="auto"/>
        <w:bottom w:val="none" w:sz="0" w:space="0" w:color="auto"/>
        <w:right w:val="none" w:sz="0" w:space="0" w:color="auto"/>
      </w:divBdr>
    </w:div>
    <w:div w:id="1173493391">
      <w:bodyDiv w:val="1"/>
      <w:marLeft w:val="0"/>
      <w:marRight w:val="0"/>
      <w:marTop w:val="0"/>
      <w:marBottom w:val="0"/>
      <w:divBdr>
        <w:top w:val="none" w:sz="0" w:space="0" w:color="auto"/>
        <w:left w:val="none" w:sz="0" w:space="0" w:color="auto"/>
        <w:bottom w:val="none" w:sz="0" w:space="0" w:color="auto"/>
        <w:right w:val="none" w:sz="0" w:space="0" w:color="auto"/>
      </w:divBdr>
    </w:div>
    <w:div w:id="1195343807">
      <w:bodyDiv w:val="1"/>
      <w:marLeft w:val="0"/>
      <w:marRight w:val="0"/>
      <w:marTop w:val="0"/>
      <w:marBottom w:val="0"/>
      <w:divBdr>
        <w:top w:val="none" w:sz="0" w:space="0" w:color="auto"/>
        <w:left w:val="none" w:sz="0" w:space="0" w:color="auto"/>
        <w:bottom w:val="none" w:sz="0" w:space="0" w:color="auto"/>
        <w:right w:val="none" w:sz="0" w:space="0" w:color="auto"/>
      </w:divBdr>
      <w:divsChild>
        <w:div w:id="26177742">
          <w:marLeft w:val="0"/>
          <w:marRight w:val="0"/>
          <w:marTop w:val="0"/>
          <w:marBottom w:val="0"/>
          <w:divBdr>
            <w:top w:val="none" w:sz="0" w:space="0" w:color="auto"/>
            <w:left w:val="none" w:sz="0" w:space="0" w:color="auto"/>
            <w:bottom w:val="none" w:sz="0" w:space="0" w:color="auto"/>
            <w:right w:val="none" w:sz="0" w:space="0" w:color="auto"/>
          </w:divBdr>
        </w:div>
      </w:divsChild>
    </w:div>
    <w:div w:id="1205751013">
      <w:bodyDiv w:val="1"/>
      <w:marLeft w:val="0"/>
      <w:marRight w:val="0"/>
      <w:marTop w:val="0"/>
      <w:marBottom w:val="0"/>
      <w:divBdr>
        <w:top w:val="none" w:sz="0" w:space="0" w:color="auto"/>
        <w:left w:val="none" w:sz="0" w:space="0" w:color="auto"/>
        <w:bottom w:val="none" w:sz="0" w:space="0" w:color="auto"/>
        <w:right w:val="none" w:sz="0" w:space="0" w:color="auto"/>
      </w:divBdr>
      <w:divsChild>
        <w:div w:id="1594318786">
          <w:marLeft w:val="0"/>
          <w:marRight w:val="0"/>
          <w:marTop w:val="0"/>
          <w:marBottom w:val="0"/>
          <w:divBdr>
            <w:top w:val="none" w:sz="0" w:space="0" w:color="auto"/>
            <w:left w:val="none" w:sz="0" w:space="0" w:color="auto"/>
            <w:bottom w:val="none" w:sz="0" w:space="0" w:color="auto"/>
            <w:right w:val="none" w:sz="0" w:space="0" w:color="auto"/>
          </w:divBdr>
        </w:div>
      </w:divsChild>
    </w:div>
    <w:div w:id="1212881281">
      <w:bodyDiv w:val="1"/>
      <w:marLeft w:val="0"/>
      <w:marRight w:val="0"/>
      <w:marTop w:val="0"/>
      <w:marBottom w:val="0"/>
      <w:divBdr>
        <w:top w:val="none" w:sz="0" w:space="0" w:color="auto"/>
        <w:left w:val="none" w:sz="0" w:space="0" w:color="auto"/>
        <w:bottom w:val="none" w:sz="0" w:space="0" w:color="auto"/>
        <w:right w:val="none" w:sz="0" w:space="0" w:color="auto"/>
      </w:divBdr>
    </w:div>
    <w:div w:id="1216238354">
      <w:bodyDiv w:val="1"/>
      <w:marLeft w:val="0"/>
      <w:marRight w:val="0"/>
      <w:marTop w:val="0"/>
      <w:marBottom w:val="0"/>
      <w:divBdr>
        <w:top w:val="none" w:sz="0" w:space="0" w:color="auto"/>
        <w:left w:val="none" w:sz="0" w:space="0" w:color="auto"/>
        <w:bottom w:val="none" w:sz="0" w:space="0" w:color="auto"/>
        <w:right w:val="none" w:sz="0" w:space="0" w:color="auto"/>
      </w:divBdr>
    </w:div>
    <w:div w:id="1261529985">
      <w:bodyDiv w:val="1"/>
      <w:marLeft w:val="0"/>
      <w:marRight w:val="0"/>
      <w:marTop w:val="0"/>
      <w:marBottom w:val="0"/>
      <w:divBdr>
        <w:top w:val="none" w:sz="0" w:space="0" w:color="auto"/>
        <w:left w:val="none" w:sz="0" w:space="0" w:color="auto"/>
        <w:bottom w:val="none" w:sz="0" w:space="0" w:color="auto"/>
        <w:right w:val="none" w:sz="0" w:space="0" w:color="auto"/>
      </w:divBdr>
      <w:divsChild>
        <w:div w:id="2026401755">
          <w:marLeft w:val="0"/>
          <w:marRight w:val="0"/>
          <w:marTop w:val="0"/>
          <w:marBottom w:val="0"/>
          <w:divBdr>
            <w:top w:val="none" w:sz="0" w:space="0" w:color="auto"/>
            <w:left w:val="none" w:sz="0" w:space="0" w:color="auto"/>
            <w:bottom w:val="none" w:sz="0" w:space="0" w:color="auto"/>
            <w:right w:val="none" w:sz="0" w:space="0" w:color="auto"/>
          </w:divBdr>
        </w:div>
      </w:divsChild>
    </w:div>
    <w:div w:id="1267926754">
      <w:bodyDiv w:val="1"/>
      <w:marLeft w:val="0"/>
      <w:marRight w:val="0"/>
      <w:marTop w:val="0"/>
      <w:marBottom w:val="0"/>
      <w:divBdr>
        <w:top w:val="none" w:sz="0" w:space="0" w:color="auto"/>
        <w:left w:val="none" w:sz="0" w:space="0" w:color="auto"/>
        <w:bottom w:val="none" w:sz="0" w:space="0" w:color="auto"/>
        <w:right w:val="none" w:sz="0" w:space="0" w:color="auto"/>
      </w:divBdr>
    </w:div>
    <w:div w:id="1268267454">
      <w:bodyDiv w:val="1"/>
      <w:marLeft w:val="0"/>
      <w:marRight w:val="0"/>
      <w:marTop w:val="0"/>
      <w:marBottom w:val="0"/>
      <w:divBdr>
        <w:top w:val="none" w:sz="0" w:space="0" w:color="auto"/>
        <w:left w:val="none" w:sz="0" w:space="0" w:color="auto"/>
        <w:bottom w:val="none" w:sz="0" w:space="0" w:color="auto"/>
        <w:right w:val="none" w:sz="0" w:space="0" w:color="auto"/>
      </w:divBdr>
    </w:div>
    <w:div w:id="1286346795">
      <w:bodyDiv w:val="1"/>
      <w:marLeft w:val="0"/>
      <w:marRight w:val="0"/>
      <w:marTop w:val="0"/>
      <w:marBottom w:val="0"/>
      <w:divBdr>
        <w:top w:val="none" w:sz="0" w:space="0" w:color="auto"/>
        <w:left w:val="none" w:sz="0" w:space="0" w:color="auto"/>
        <w:bottom w:val="none" w:sz="0" w:space="0" w:color="auto"/>
        <w:right w:val="none" w:sz="0" w:space="0" w:color="auto"/>
      </w:divBdr>
      <w:divsChild>
        <w:div w:id="1731027887">
          <w:marLeft w:val="0"/>
          <w:marRight w:val="0"/>
          <w:marTop w:val="0"/>
          <w:marBottom w:val="0"/>
          <w:divBdr>
            <w:top w:val="none" w:sz="0" w:space="0" w:color="auto"/>
            <w:left w:val="none" w:sz="0" w:space="0" w:color="auto"/>
            <w:bottom w:val="none" w:sz="0" w:space="0" w:color="auto"/>
            <w:right w:val="none" w:sz="0" w:space="0" w:color="auto"/>
          </w:divBdr>
        </w:div>
      </w:divsChild>
    </w:div>
    <w:div w:id="1298607798">
      <w:bodyDiv w:val="1"/>
      <w:marLeft w:val="0"/>
      <w:marRight w:val="0"/>
      <w:marTop w:val="0"/>
      <w:marBottom w:val="0"/>
      <w:divBdr>
        <w:top w:val="none" w:sz="0" w:space="0" w:color="auto"/>
        <w:left w:val="none" w:sz="0" w:space="0" w:color="auto"/>
        <w:bottom w:val="none" w:sz="0" w:space="0" w:color="auto"/>
        <w:right w:val="none" w:sz="0" w:space="0" w:color="auto"/>
      </w:divBdr>
    </w:div>
    <w:div w:id="1335376808">
      <w:bodyDiv w:val="1"/>
      <w:marLeft w:val="0"/>
      <w:marRight w:val="0"/>
      <w:marTop w:val="0"/>
      <w:marBottom w:val="0"/>
      <w:divBdr>
        <w:top w:val="none" w:sz="0" w:space="0" w:color="auto"/>
        <w:left w:val="none" w:sz="0" w:space="0" w:color="auto"/>
        <w:bottom w:val="none" w:sz="0" w:space="0" w:color="auto"/>
        <w:right w:val="none" w:sz="0" w:space="0" w:color="auto"/>
      </w:divBdr>
      <w:divsChild>
        <w:div w:id="667055508">
          <w:marLeft w:val="0"/>
          <w:marRight w:val="0"/>
          <w:marTop w:val="0"/>
          <w:marBottom w:val="0"/>
          <w:divBdr>
            <w:top w:val="none" w:sz="0" w:space="0" w:color="auto"/>
            <w:left w:val="none" w:sz="0" w:space="0" w:color="auto"/>
            <w:bottom w:val="none" w:sz="0" w:space="0" w:color="auto"/>
            <w:right w:val="none" w:sz="0" w:space="0" w:color="auto"/>
          </w:divBdr>
        </w:div>
      </w:divsChild>
    </w:div>
    <w:div w:id="1350793928">
      <w:bodyDiv w:val="1"/>
      <w:marLeft w:val="0"/>
      <w:marRight w:val="0"/>
      <w:marTop w:val="0"/>
      <w:marBottom w:val="0"/>
      <w:divBdr>
        <w:top w:val="none" w:sz="0" w:space="0" w:color="auto"/>
        <w:left w:val="none" w:sz="0" w:space="0" w:color="auto"/>
        <w:bottom w:val="none" w:sz="0" w:space="0" w:color="auto"/>
        <w:right w:val="none" w:sz="0" w:space="0" w:color="auto"/>
      </w:divBdr>
      <w:divsChild>
        <w:div w:id="386951291">
          <w:marLeft w:val="0"/>
          <w:marRight w:val="0"/>
          <w:marTop w:val="0"/>
          <w:marBottom w:val="0"/>
          <w:divBdr>
            <w:top w:val="none" w:sz="0" w:space="0" w:color="auto"/>
            <w:left w:val="none" w:sz="0" w:space="0" w:color="auto"/>
            <w:bottom w:val="none" w:sz="0" w:space="0" w:color="auto"/>
            <w:right w:val="none" w:sz="0" w:space="0" w:color="auto"/>
          </w:divBdr>
        </w:div>
      </w:divsChild>
    </w:div>
    <w:div w:id="1362127400">
      <w:bodyDiv w:val="1"/>
      <w:marLeft w:val="0"/>
      <w:marRight w:val="0"/>
      <w:marTop w:val="0"/>
      <w:marBottom w:val="0"/>
      <w:divBdr>
        <w:top w:val="none" w:sz="0" w:space="0" w:color="auto"/>
        <w:left w:val="none" w:sz="0" w:space="0" w:color="auto"/>
        <w:bottom w:val="none" w:sz="0" w:space="0" w:color="auto"/>
        <w:right w:val="none" w:sz="0" w:space="0" w:color="auto"/>
      </w:divBdr>
    </w:div>
    <w:div w:id="1370687315">
      <w:bodyDiv w:val="1"/>
      <w:marLeft w:val="0"/>
      <w:marRight w:val="0"/>
      <w:marTop w:val="0"/>
      <w:marBottom w:val="0"/>
      <w:divBdr>
        <w:top w:val="none" w:sz="0" w:space="0" w:color="auto"/>
        <w:left w:val="none" w:sz="0" w:space="0" w:color="auto"/>
        <w:bottom w:val="none" w:sz="0" w:space="0" w:color="auto"/>
        <w:right w:val="none" w:sz="0" w:space="0" w:color="auto"/>
      </w:divBdr>
    </w:div>
    <w:div w:id="1379472289">
      <w:bodyDiv w:val="1"/>
      <w:marLeft w:val="0"/>
      <w:marRight w:val="0"/>
      <w:marTop w:val="0"/>
      <w:marBottom w:val="0"/>
      <w:divBdr>
        <w:top w:val="none" w:sz="0" w:space="0" w:color="auto"/>
        <w:left w:val="none" w:sz="0" w:space="0" w:color="auto"/>
        <w:bottom w:val="none" w:sz="0" w:space="0" w:color="auto"/>
        <w:right w:val="none" w:sz="0" w:space="0" w:color="auto"/>
      </w:divBdr>
      <w:divsChild>
        <w:div w:id="364646907">
          <w:marLeft w:val="0"/>
          <w:marRight w:val="0"/>
          <w:marTop w:val="0"/>
          <w:marBottom w:val="0"/>
          <w:divBdr>
            <w:top w:val="none" w:sz="0" w:space="0" w:color="auto"/>
            <w:left w:val="none" w:sz="0" w:space="0" w:color="auto"/>
            <w:bottom w:val="none" w:sz="0" w:space="0" w:color="auto"/>
            <w:right w:val="none" w:sz="0" w:space="0" w:color="auto"/>
          </w:divBdr>
        </w:div>
      </w:divsChild>
    </w:div>
    <w:div w:id="1385564592">
      <w:bodyDiv w:val="1"/>
      <w:marLeft w:val="0"/>
      <w:marRight w:val="0"/>
      <w:marTop w:val="0"/>
      <w:marBottom w:val="0"/>
      <w:divBdr>
        <w:top w:val="none" w:sz="0" w:space="0" w:color="auto"/>
        <w:left w:val="none" w:sz="0" w:space="0" w:color="auto"/>
        <w:bottom w:val="none" w:sz="0" w:space="0" w:color="auto"/>
        <w:right w:val="none" w:sz="0" w:space="0" w:color="auto"/>
      </w:divBdr>
    </w:div>
    <w:div w:id="1405034408">
      <w:bodyDiv w:val="1"/>
      <w:marLeft w:val="0"/>
      <w:marRight w:val="0"/>
      <w:marTop w:val="0"/>
      <w:marBottom w:val="0"/>
      <w:divBdr>
        <w:top w:val="none" w:sz="0" w:space="0" w:color="auto"/>
        <w:left w:val="none" w:sz="0" w:space="0" w:color="auto"/>
        <w:bottom w:val="none" w:sz="0" w:space="0" w:color="auto"/>
        <w:right w:val="none" w:sz="0" w:space="0" w:color="auto"/>
      </w:divBdr>
      <w:divsChild>
        <w:div w:id="1296258119">
          <w:marLeft w:val="0"/>
          <w:marRight w:val="0"/>
          <w:marTop w:val="0"/>
          <w:marBottom w:val="0"/>
          <w:divBdr>
            <w:top w:val="none" w:sz="0" w:space="0" w:color="auto"/>
            <w:left w:val="none" w:sz="0" w:space="0" w:color="auto"/>
            <w:bottom w:val="none" w:sz="0" w:space="0" w:color="auto"/>
            <w:right w:val="none" w:sz="0" w:space="0" w:color="auto"/>
          </w:divBdr>
        </w:div>
      </w:divsChild>
    </w:div>
    <w:div w:id="1414815313">
      <w:bodyDiv w:val="1"/>
      <w:marLeft w:val="0"/>
      <w:marRight w:val="0"/>
      <w:marTop w:val="0"/>
      <w:marBottom w:val="0"/>
      <w:divBdr>
        <w:top w:val="none" w:sz="0" w:space="0" w:color="auto"/>
        <w:left w:val="none" w:sz="0" w:space="0" w:color="auto"/>
        <w:bottom w:val="none" w:sz="0" w:space="0" w:color="auto"/>
        <w:right w:val="none" w:sz="0" w:space="0" w:color="auto"/>
      </w:divBdr>
    </w:div>
    <w:div w:id="1424912110">
      <w:bodyDiv w:val="1"/>
      <w:marLeft w:val="0"/>
      <w:marRight w:val="0"/>
      <w:marTop w:val="0"/>
      <w:marBottom w:val="0"/>
      <w:divBdr>
        <w:top w:val="none" w:sz="0" w:space="0" w:color="auto"/>
        <w:left w:val="none" w:sz="0" w:space="0" w:color="auto"/>
        <w:bottom w:val="none" w:sz="0" w:space="0" w:color="auto"/>
        <w:right w:val="none" w:sz="0" w:space="0" w:color="auto"/>
      </w:divBdr>
      <w:divsChild>
        <w:div w:id="467364430">
          <w:marLeft w:val="0"/>
          <w:marRight w:val="0"/>
          <w:marTop w:val="0"/>
          <w:marBottom w:val="0"/>
          <w:divBdr>
            <w:top w:val="none" w:sz="0" w:space="0" w:color="auto"/>
            <w:left w:val="none" w:sz="0" w:space="0" w:color="auto"/>
            <w:bottom w:val="none" w:sz="0" w:space="0" w:color="auto"/>
            <w:right w:val="none" w:sz="0" w:space="0" w:color="auto"/>
          </w:divBdr>
        </w:div>
      </w:divsChild>
    </w:div>
    <w:div w:id="1432318901">
      <w:bodyDiv w:val="1"/>
      <w:marLeft w:val="0"/>
      <w:marRight w:val="0"/>
      <w:marTop w:val="0"/>
      <w:marBottom w:val="0"/>
      <w:divBdr>
        <w:top w:val="none" w:sz="0" w:space="0" w:color="auto"/>
        <w:left w:val="none" w:sz="0" w:space="0" w:color="auto"/>
        <w:bottom w:val="none" w:sz="0" w:space="0" w:color="auto"/>
        <w:right w:val="none" w:sz="0" w:space="0" w:color="auto"/>
      </w:divBdr>
    </w:div>
    <w:div w:id="1437097904">
      <w:bodyDiv w:val="1"/>
      <w:marLeft w:val="0"/>
      <w:marRight w:val="0"/>
      <w:marTop w:val="0"/>
      <w:marBottom w:val="0"/>
      <w:divBdr>
        <w:top w:val="none" w:sz="0" w:space="0" w:color="auto"/>
        <w:left w:val="none" w:sz="0" w:space="0" w:color="auto"/>
        <w:bottom w:val="none" w:sz="0" w:space="0" w:color="auto"/>
        <w:right w:val="none" w:sz="0" w:space="0" w:color="auto"/>
      </w:divBdr>
    </w:div>
    <w:div w:id="1441678682">
      <w:bodyDiv w:val="1"/>
      <w:marLeft w:val="0"/>
      <w:marRight w:val="0"/>
      <w:marTop w:val="0"/>
      <w:marBottom w:val="0"/>
      <w:divBdr>
        <w:top w:val="none" w:sz="0" w:space="0" w:color="auto"/>
        <w:left w:val="none" w:sz="0" w:space="0" w:color="auto"/>
        <w:bottom w:val="none" w:sz="0" w:space="0" w:color="auto"/>
        <w:right w:val="none" w:sz="0" w:space="0" w:color="auto"/>
      </w:divBdr>
    </w:div>
    <w:div w:id="1443449971">
      <w:bodyDiv w:val="1"/>
      <w:marLeft w:val="0"/>
      <w:marRight w:val="0"/>
      <w:marTop w:val="0"/>
      <w:marBottom w:val="0"/>
      <w:divBdr>
        <w:top w:val="none" w:sz="0" w:space="0" w:color="auto"/>
        <w:left w:val="none" w:sz="0" w:space="0" w:color="auto"/>
        <w:bottom w:val="none" w:sz="0" w:space="0" w:color="auto"/>
        <w:right w:val="none" w:sz="0" w:space="0" w:color="auto"/>
      </w:divBdr>
    </w:div>
    <w:div w:id="1444962018">
      <w:bodyDiv w:val="1"/>
      <w:marLeft w:val="0"/>
      <w:marRight w:val="0"/>
      <w:marTop w:val="0"/>
      <w:marBottom w:val="0"/>
      <w:divBdr>
        <w:top w:val="none" w:sz="0" w:space="0" w:color="auto"/>
        <w:left w:val="none" w:sz="0" w:space="0" w:color="auto"/>
        <w:bottom w:val="none" w:sz="0" w:space="0" w:color="auto"/>
        <w:right w:val="none" w:sz="0" w:space="0" w:color="auto"/>
      </w:divBdr>
    </w:div>
    <w:div w:id="1448429594">
      <w:bodyDiv w:val="1"/>
      <w:marLeft w:val="0"/>
      <w:marRight w:val="0"/>
      <w:marTop w:val="0"/>
      <w:marBottom w:val="0"/>
      <w:divBdr>
        <w:top w:val="none" w:sz="0" w:space="0" w:color="auto"/>
        <w:left w:val="none" w:sz="0" w:space="0" w:color="auto"/>
        <w:bottom w:val="none" w:sz="0" w:space="0" w:color="auto"/>
        <w:right w:val="none" w:sz="0" w:space="0" w:color="auto"/>
      </w:divBdr>
    </w:div>
    <w:div w:id="1458178889">
      <w:bodyDiv w:val="1"/>
      <w:marLeft w:val="0"/>
      <w:marRight w:val="0"/>
      <w:marTop w:val="0"/>
      <w:marBottom w:val="0"/>
      <w:divBdr>
        <w:top w:val="none" w:sz="0" w:space="0" w:color="auto"/>
        <w:left w:val="none" w:sz="0" w:space="0" w:color="auto"/>
        <w:bottom w:val="none" w:sz="0" w:space="0" w:color="auto"/>
        <w:right w:val="none" w:sz="0" w:space="0" w:color="auto"/>
      </w:divBdr>
      <w:divsChild>
        <w:div w:id="626862152">
          <w:marLeft w:val="0"/>
          <w:marRight w:val="0"/>
          <w:marTop w:val="0"/>
          <w:marBottom w:val="0"/>
          <w:divBdr>
            <w:top w:val="none" w:sz="0" w:space="0" w:color="auto"/>
            <w:left w:val="none" w:sz="0" w:space="0" w:color="auto"/>
            <w:bottom w:val="none" w:sz="0" w:space="0" w:color="auto"/>
            <w:right w:val="none" w:sz="0" w:space="0" w:color="auto"/>
          </w:divBdr>
        </w:div>
      </w:divsChild>
    </w:div>
    <w:div w:id="1470780056">
      <w:bodyDiv w:val="1"/>
      <w:marLeft w:val="0"/>
      <w:marRight w:val="0"/>
      <w:marTop w:val="0"/>
      <w:marBottom w:val="0"/>
      <w:divBdr>
        <w:top w:val="none" w:sz="0" w:space="0" w:color="auto"/>
        <w:left w:val="none" w:sz="0" w:space="0" w:color="auto"/>
        <w:bottom w:val="none" w:sz="0" w:space="0" w:color="auto"/>
        <w:right w:val="none" w:sz="0" w:space="0" w:color="auto"/>
      </w:divBdr>
      <w:divsChild>
        <w:div w:id="690498572">
          <w:marLeft w:val="0"/>
          <w:marRight w:val="0"/>
          <w:marTop w:val="0"/>
          <w:marBottom w:val="0"/>
          <w:divBdr>
            <w:top w:val="none" w:sz="0" w:space="0" w:color="auto"/>
            <w:left w:val="none" w:sz="0" w:space="0" w:color="auto"/>
            <w:bottom w:val="none" w:sz="0" w:space="0" w:color="auto"/>
            <w:right w:val="none" w:sz="0" w:space="0" w:color="auto"/>
          </w:divBdr>
        </w:div>
      </w:divsChild>
    </w:div>
    <w:div w:id="1482116271">
      <w:bodyDiv w:val="1"/>
      <w:marLeft w:val="0"/>
      <w:marRight w:val="0"/>
      <w:marTop w:val="0"/>
      <w:marBottom w:val="0"/>
      <w:divBdr>
        <w:top w:val="none" w:sz="0" w:space="0" w:color="auto"/>
        <w:left w:val="none" w:sz="0" w:space="0" w:color="auto"/>
        <w:bottom w:val="none" w:sz="0" w:space="0" w:color="auto"/>
        <w:right w:val="none" w:sz="0" w:space="0" w:color="auto"/>
      </w:divBdr>
    </w:div>
    <w:div w:id="1489592410">
      <w:bodyDiv w:val="1"/>
      <w:marLeft w:val="0"/>
      <w:marRight w:val="0"/>
      <w:marTop w:val="0"/>
      <w:marBottom w:val="0"/>
      <w:divBdr>
        <w:top w:val="none" w:sz="0" w:space="0" w:color="auto"/>
        <w:left w:val="none" w:sz="0" w:space="0" w:color="auto"/>
        <w:bottom w:val="none" w:sz="0" w:space="0" w:color="auto"/>
        <w:right w:val="none" w:sz="0" w:space="0" w:color="auto"/>
      </w:divBdr>
    </w:div>
    <w:div w:id="1492790569">
      <w:bodyDiv w:val="1"/>
      <w:marLeft w:val="0"/>
      <w:marRight w:val="0"/>
      <w:marTop w:val="0"/>
      <w:marBottom w:val="0"/>
      <w:divBdr>
        <w:top w:val="none" w:sz="0" w:space="0" w:color="auto"/>
        <w:left w:val="none" w:sz="0" w:space="0" w:color="auto"/>
        <w:bottom w:val="none" w:sz="0" w:space="0" w:color="auto"/>
        <w:right w:val="none" w:sz="0" w:space="0" w:color="auto"/>
      </w:divBdr>
    </w:div>
    <w:div w:id="1494417873">
      <w:bodyDiv w:val="1"/>
      <w:marLeft w:val="0"/>
      <w:marRight w:val="0"/>
      <w:marTop w:val="0"/>
      <w:marBottom w:val="0"/>
      <w:divBdr>
        <w:top w:val="none" w:sz="0" w:space="0" w:color="auto"/>
        <w:left w:val="none" w:sz="0" w:space="0" w:color="auto"/>
        <w:bottom w:val="none" w:sz="0" w:space="0" w:color="auto"/>
        <w:right w:val="none" w:sz="0" w:space="0" w:color="auto"/>
      </w:divBdr>
    </w:div>
    <w:div w:id="1507206582">
      <w:bodyDiv w:val="1"/>
      <w:marLeft w:val="0"/>
      <w:marRight w:val="0"/>
      <w:marTop w:val="0"/>
      <w:marBottom w:val="0"/>
      <w:divBdr>
        <w:top w:val="none" w:sz="0" w:space="0" w:color="auto"/>
        <w:left w:val="none" w:sz="0" w:space="0" w:color="auto"/>
        <w:bottom w:val="none" w:sz="0" w:space="0" w:color="auto"/>
        <w:right w:val="none" w:sz="0" w:space="0" w:color="auto"/>
      </w:divBdr>
      <w:divsChild>
        <w:div w:id="1565527527">
          <w:marLeft w:val="0"/>
          <w:marRight w:val="0"/>
          <w:marTop w:val="0"/>
          <w:marBottom w:val="0"/>
          <w:divBdr>
            <w:top w:val="none" w:sz="0" w:space="0" w:color="auto"/>
            <w:left w:val="none" w:sz="0" w:space="0" w:color="auto"/>
            <w:bottom w:val="none" w:sz="0" w:space="0" w:color="auto"/>
            <w:right w:val="none" w:sz="0" w:space="0" w:color="auto"/>
          </w:divBdr>
        </w:div>
      </w:divsChild>
    </w:div>
    <w:div w:id="1511875016">
      <w:bodyDiv w:val="1"/>
      <w:marLeft w:val="0"/>
      <w:marRight w:val="0"/>
      <w:marTop w:val="0"/>
      <w:marBottom w:val="0"/>
      <w:divBdr>
        <w:top w:val="none" w:sz="0" w:space="0" w:color="auto"/>
        <w:left w:val="none" w:sz="0" w:space="0" w:color="auto"/>
        <w:bottom w:val="none" w:sz="0" w:space="0" w:color="auto"/>
        <w:right w:val="none" w:sz="0" w:space="0" w:color="auto"/>
      </w:divBdr>
    </w:div>
    <w:div w:id="1558855572">
      <w:bodyDiv w:val="1"/>
      <w:marLeft w:val="0"/>
      <w:marRight w:val="0"/>
      <w:marTop w:val="0"/>
      <w:marBottom w:val="0"/>
      <w:divBdr>
        <w:top w:val="none" w:sz="0" w:space="0" w:color="auto"/>
        <w:left w:val="none" w:sz="0" w:space="0" w:color="auto"/>
        <w:bottom w:val="none" w:sz="0" w:space="0" w:color="auto"/>
        <w:right w:val="none" w:sz="0" w:space="0" w:color="auto"/>
      </w:divBdr>
    </w:div>
    <w:div w:id="1567494716">
      <w:bodyDiv w:val="1"/>
      <w:marLeft w:val="0"/>
      <w:marRight w:val="0"/>
      <w:marTop w:val="0"/>
      <w:marBottom w:val="0"/>
      <w:divBdr>
        <w:top w:val="none" w:sz="0" w:space="0" w:color="auto"/>
        <w:left w:val="none" w:sz="0" w:space="0" w:color="auto"/>
        <w:bottom w:val="none" w:sz="0" w:space="0" w:color="auto"/>
        <w:right w:val="none" w:sz="0" w:space="0" w:color="auto"/>
      </w:divBdr>
    </w:div>
    <w:div w:id="1588419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3277">
          <w:marLeft w:val="0"/>
          <w:marRight w:val="0"/>
          <w:marTop w:val="0"/>
          <w:marBottom w:val="0"/>
          <w:divBdr>
            <w:top w:val="none" w:sz="0" w:space="0" w:color="auto"/>
            <w:left w:val="none" w:sz="0" w:space="0" w:color="auto"/>
            <w:bottom w:val="none" w:sz="0" w:space="0" w:color="auto"/>
            <w:right w:val="none" w:sz="0" w:space="0" w:color="auto"/>
          </w:divBdr>
        </w:div>
      </w:divsChild>
    </w:div>
    <w:div w:id="1593010031">
      <w:bodyDiv w:val="1"/>
      <w:marLeft w:val="0"/>
      <w:marRight w:val="0"/>
      <w:marTop w:val="0"/>
      <w:marBottom w:val="0"/>
      <w:divBdr>
        <w:top w:val="none" w:sz="0" w:space="0" w:color="auto"/>
        <w:left w:val="none" w:sz="0" w:space="0" w:color="auto"/>
        <w:bottom w:val="none" w:sz="0" w:space="0" w:color="auto"/>
        <w:right w:val="none" w:sz="0" w:space="0" w:color="auto"/>
      </w:divBdr>
      <w:divsChild>
        <w:div w:id="759300479">
          <w:marLeft w:val="0"/>
          <w:marRight w:val="0"/>
          <w:marTop w:val="0"/>
          <w:marBottom w:val="0"/>
          <w:divBdr>
            <w:top w:val="none" w:sz="0" w:space="0" w:color="auto"/>
            <w:left w:val="none" w:sz="0" w:space="0" w:color="auto"/>
            <w:bottom w:val="none" w:sz="0" w:space="0" w:color="auto"/>
            <w:right w:val="none" w:sz="0" w:space="0" w:color="auto"/>
          </w:divBdr>
        </w:div>
      </w:divsChild>
    </w:div>
    <w:div w:id="1610699482">
      <w:bodyDiv w:val="1"/>
      <w:marLeft w:val="0"/>
      <w:marRight w:val="0"/>
      <w:marTop w:val="0"/>
      <w:marBottom w:val="0"/>
      <w:divBdr>
        <w:top w:val="none" w:sz="0" w:space="0" w:color="auto"/>
        <w:left w:val="none" w:sz="0" w:space="0" w:color="auto"/>
        <w:bottom w:val="none" w:sz="0" w:space="0" w:color="auto"/>
        <w:right w:val="none" w:sz="0" w:space="0" w:color="auto"/>
      </w:divBdr>
    </w:div>
    <w:div w:id="1620837763">
      <w:bodyDiv w:val="1"/>
      <w:marLeft w:val="0"/>
      <w:marRight w:val="0"/>
      <w:marTop w:val="0"/>
      <w:marBottom w:val="0"/>
      <w:divBdr>
        <w:top w:val="none" w:sz="0" w:space="0" w:color="auto"/>
        <w:left w:val="none" w:sz="0" w:space="0" w:color="auto"/>
        <w:bottom w:val="none" w:sz="0" w:space="0" w:color="auto"/>
        <w:right w:val="none" w:sz="0" w:space="0" w:color="auto"/>
      </w:divBdr>
    </w:div>
    <w:div w:id="1703091383">
      <w:bodyDiv w:val="1"/>
      <w:marLeft w:val="0"/>
      <w:marRight w:val="0"/>
      <w:marTop w:val="0"/>
      <w:marBottom w:val="0"/>
      <w:divBdr>
        <w:top w:val="none" w:sz="0" w:space="0" w:color="auto"/>
        <w:left w:val="none" w:sz="0" w:space="0" w:color="auto"/>
        <w:bottom w:val="none" w:sz="0" w:space="0" w:color="auto"/>
        <w:right w:val="none" w:sz="0" w:space="0" w:color="auto"/>
      </w:divBdr>
    </w:div>
    <w:div w:id="1752265362">
      <w:bodyDiv w:val="1"/>
      <w:marLeft w:val="0"/>
      <w:marRight w:val="0"/>
      <w:marTop w:val="0"/>
      <w:marBottom w:val="0"/>
      <w:divBdr>
        <w:top w:val="none" w:sz="0" w:space="0" w:color="auto"/>
        <w:left w:val="none" w:sz="0" w:space="0" w:color="auto"/>
        <w:bottom w:val="none" w:sz="0" w:space="0" w:color="auto"/>
        <w:right w:val="none" w:sz="0" w:space="0" w:color="auto"/>
      </w:divBdr>
    </w:div>
    <w:div w:id="1759058924">
      <w:bodyDiv w:val="1"/>
      <w:marLeft w:val="0"/>
      <w:marRight w:val="0"/>
      <w:marTop w:val="0"/>
      <w:marBottom w:val="0"/>
      <w:divBdr>
        <w:top w:val="none" w:sz="0" w:space="0" w:color="auto"/>
        <w:left w:val="none" w:sz="0" w:space="0" w:color="auto"/>
        <w:bottom w:val="none" w:sz="0" w:space="0" w:color="auto"/>
        <w:right w:val="none" w:sz="0" w:space="0" w:color="auto"/>
      </w:divBdr>
    </w:div>
    <w:div w:id="1761099800">
      <w:bodyDiv w:val="1"/>
      <w:marLeft w:val="0"/>
      <w:marRight w:val="0"/>
      <w:marTop w:val="0"/>
      <w:marBottom w:val="0"/>
      <w:divBdr>
        <w:top w:val="none" w:sz="0" w:space="0" w:color="auto"/>
        <w:left w:val="none" w:sz="0" w:space="0" w:color="auto"/>
        <w:bottom w:val="none" w:sz="0" w:space="0" w:color="auto"/>
        <w:right w:val="none" w:sz="0" w:space="0" w:color="auto"/>
      </w:divBdr>
    </w:div>
    <w:div w:id="1761364175">
      <w:bodyDiv w:val="1"/>
      <w:marLeft w:val="0"/>
      <w:marRight w:val="0"/>
      <w:marTop w:val="0"/>
      <w:marBottom w:val="0"/>
      <w:divBdr>
        <w:top w:val="none" w:sz="0" w:space="0" w:color="auto"/>
        <w:left w:val="none" w:sz="0" w:space="0" w:color="auto"/>
        <w:bottom w:val="none" w:sz="0" w:space="0" w:color="auto"/>
        <w:right w:val="none" w:sz="0" w:space="0" w:color="auto"/>
      </w:divBdr>
    </w:div>
    <w:div w:id="1781877378">
      <w:bodyDiv w:val="1"/>
      <w:marLeft w:val="0"/>
      <w:marRight w:val="0"/>
      <w:marTop w:val="0"/>
      <w:marBottom w:val="0"/>
      <w:divBdr>
        <w:top w:val="none" w:sz="0" w:space="0" w:color="auto"/>
        <w:left w:val="none" w:sz="0" w:space="0" w:color="auto"/>
        <w:bottom w:val="none" w:sz="0" w:space="0" w:color="auto"/>
        <w:right w:val="none" w:sz="0" w:space="0" w:color="auto"/>
      </w:divBdr>
      <w:divsChild>
        <w:div w:id="1267032263">
          <w:marLeft w:val="0"/>
          <w:marRight w:val="0"/>
          <w:marTop w:val="0"/>
          <w:marBottom w:val="0"/>
          <w:divBdr>
            <w:top w:val="none" w:sz="0" w:space="0" w:color="auto"/>
            <w:left w:val="none" w:sz="0" w:space="0" w:color="auto"/>
            <w:bottom w:val="none" w:sz="0" w:space="0" w:color="auto"/>
            <w:right w:val="none" w:sz="0" w:space="0" w:color="auto"/>
          </w:divBdr>
        </w:div>
      </w:divsChild>
    </w:div>
    <w:div w:id="1788424651">
      <w:bodyDiv w:val="1"/>
      <w:marLeft w:val="0"/>
      <w:marRight w:val="0"/>
      <w:marTop w:val="0"/>
      <w:marBottom w:val="0"/>
      <w:divBdr>
        <w:top w:val="none" w:sz="0" w:space="0" w:color="auto"/>
        <w:left w:val="none" w:sz="0" w:space="0" w:color="auto"/>
        <w:bottom w:val="none" w:sz="0" w:space="0" w:color="auto"/>
        <w:right w:val="none" w:sz="0" w:space="0" w:color="auto"/>
      </w:divBdr>
    </w:div>
    <w:div w:id="1789085405">
      <w:bodyDiv w:val="1"/>
      <w:marLeft w:val="0"/>
      <w:marRight w:val="0"/>
      <w:marTop w:val="0"/>
      <w:marBottom w:val="0"/>
      <w:divBdr>
        <w:top w:val="none" w:sz="0" w:space="0" w:color="auto"/>
        <w:left w:val="none" w:sz="0" w:space="0" w:color="auto"/>
        <w:bottom w:val="none" w:sz="0" w:space="0" w:color="auto"/>
        <w:right w:val="none" w:sz="0" w:space="0" w:color="auto"/>
      </w:divBdr>
    </w:div>
    <w:div w:id="1801654646">
      <w:bodyDiv w:val="1"/>
      <w:marLeft w:val="0"/>
      <w:marRight w:val="0"/>
      <w:marTop w:val="0"/>
      <w:marBottom w:val="0"/>
      <w:divBdr>
        <w:top w:val="none" w:sz="0" w:space="0" w:color="auto"/>
        <w:left w:val="none" w:sz="0" w:space="0" w:color="auto"/>
        <w:bottom w:val="none" w:sz="0" w:space="0" w:color="auto"/>
        <w:right w:val="none" w:sz="0" w:space="0" w:color="auto"/>
      </w:divBdr>
      <w:divsChild>
        <w:div w:id="970983430">
          <w:marLeft w:val="0"/>
          <w:marRight w:val="0"/>
          <w:marTop w:val="0"/>
          <w:marBottom w:val="0"/>
          <w:divBdr>
            <w:top w:val="none" w:sz="0" w:space="0" w:color="auto"/>
            <w:left w:val="none" w:sz="0" w:space="0" w:color="auto"/>
            <w:bottom w:val="none" w:sz="0" w:space="0" w:color="auto"/>
            <w:right w:val="none" w:sz="0" w:space="0" w:color="auto"/>
          </w:divBdr>
        </w:div>
      </w:divsChild>
    </w:div>
    <w:div w:id="1856653112">
      <w:bodyDiv w:val="1"/>
      <w:marLeft w:val="0"/>
      <w:marRight w:val="0"/>
      <w:marTop w:val="0"/>
      <w:marBottom w:val="0"/>
      <w:divBdr>
        <w:top w:val="none" w:sz="0" w:space="0" w:color="auto"/>
        <w:left w:val="none" w:sz="0" w:space="0" w:color="auto"/>
        <w:bottom w:val="none" w:sz="0" w:space="0" w:color="auto"/>
        <w:right w:val="none" w:sz="0" w:space="0" w:color="auto"/>
      </w:divBdr>
      <w:divsChild>
        <w:div w:id="2051344331">
          <w:marLeft w:val="0"/>
          <w:marRight w:val="0"/>
          <w:marTop w:val="0"/>
          <w:marBottom w:val="0"/>
          <w:divBdr>
            <w:top w:val="none" w:sz="0" w:space="0" w:color="auto"/>
            <w:left w:val="none" w:sz="0" w:space="0" w:color="auto"/>
            <w:bottom w:val="none" w:sz="0" w:space="0" w:color="auto"/>
            <w:right w:val="none" w:sz="0" w:space="0" w:color="auto"/>
          </w:divBdr>
        </w:div>
      </w:divsChild>
    </w:div>
    <w:div w:id="1878539545">
      <w:bodyDiv w:val="1"/>
      <w:marLeft w:val="0"/>
      <w:marRight w:val="0"/>
      <w:marTop w:val="0"/>
      <w:marBottom w:val="0"/>
      <w:divBdr>
        <w:top w:val="none" w:sz="0" w:space="0" w:color="auto"/>
        <w:left w:val="none" w:sz="0" w:space="0" w:color="auto"/>
        <w:bottom w:val="none" w:sz="0" w:space="0" w:color="auto"/>
        <w:right w:val="none" w:sz="0" w:space="0" w:color="auto"/>
      </w:divBdr>
    </w:div>
    <w:div w:id="1884826585">
      <w:bodyDiv w:val="1"/>
      <w:marLeft w:val="0"/>
      <w:marRight w:val="0"/>
      <w:marTop w:val="0"/>
      <w:marBottom w:val="0"/>
      <w:divBdr>
        <w:top w:val="none" w:sz="0" w:space="0" w:color="auto"/>
        <w:left w:val="none" w:sz="0" w:space="0" w:color="auto"/>
        <w:bottom w:val="none" w:sz="0" w:space="0" w:color="auto"/>
        <w:right w:val="none" w:sz="0" w:space="0" w:color="auto"/>
      </w:divBdr>
      <w:divsChild>
        <w:div w:id="543829965">
          <w:marLeft w:val="0"/>
          <w:marRight w:val="0"/>
          <w:marTop w:val="0"/>
          <w:marBottom w:val="0"/>
          <w:divBdr>
            <w:top w:val="none" w:sz="0" w:space="0" w:color="auto"/>
            <w:left w:val="none" w:sz="0" w:space="0" w:color="auto"/>
            <w:bottom w:val="none" w:sz="0" w:space="0" w:color="auto"/>
            <w:right w:val="none" w:sz="0" w:space="0" w:color="auto"/>
          </w:divBdr>
        </w:div>
      </w:divsChild>
    </w:div>
    <w:div w:id="1886479322">
      <w:bodyDiv w:val="1"/>
      <w:marLeft w:val="0"/>
      <w:marRight w:val="0"/>
      <w:marTop w:val="0"/>
      <w:marBottom w:val="0"/>
      <w:divBdr>
        <w:top w:val="none" w:sz="0" w:space="0" w:color="auto"/>
        <w:left w:val="none" w:sz="0" w:space="0" w:color="auto"/>
        <w:bottom w:val="none" w:sz="0" w:space="0" w:color="auto"/>
        <w:right w:val="none" w:sz="0" w:space="0" w:color="auto"/>
      </w:divBdr>
      <w:divsChild>
        <w:div w:id="385252977">
          <w:marLeft w:val="0"/>
          <w:marRight w:val="0"/>
          <w:marTop w:val="0"/>
          <w:marBottom w:val="0"/>
          <w:divBdr>
            <w:top w:val="none" w:sz="0" w:space="0" w:color="auto"/>
            <w:left w:val="none" w:sz="0" w:space="0" w:color="auto"/>
            <w:bottom w:val="none" w:sz="0" w:space="0" w:color="auto"/>
            <w:right w:val="none" w:sz="0" w:space="0" w:color="auto"/>
          </w:divBdr>
        </w:div>
      </w:divsChild>
    </w:div>
    <w:div w:id="1915580797">
      <w:bodyDiv w:val="1"/>
      <w:marLeft w:val="0"/>
      <w:marRight w:val="0"/>
      <w:marTop w:val="0"/>
      <w:marBottom w:val="0"/>
      <w:divBdr>
        <w:top w:val="none" w:sz="0" w:space="0" w:color="auto"/>
        <w:left w:val="none" w:sz="0" w:space="0" w:color="auto"/>
        <w:bottom w:val="none" w:sz="0" w:space="0" w:color="auto"/>
        <w:right w:val="none" w:sz="0" w:space="0" w:color="auto"/>
      </w:divBdr>
      <w:divsChild>
        <w:div w:id="108088759">
          <w:marLeft w:val="0"/>
          <w:marRight w:val="0"/>
          <w:marTop w:val="0"/>
          <w:marBottom w:val="0"/>
          <w:divBdr>
            <w:top w:val="none" w:sz="0" w:space="0" w:color="auto"/>
            <w:left w:val="none" w:sz="0" w:space="0" w:color="auto"/>
            <w:bottom w:val="none" w:sz="0" w:space="0" w:color="auto"/>
            <w:right w:val="none" w:sz="0" w:space="0" w:color="auto"/>
          </w:divBdr>
        </w:div>
      </w:divsChild>
    </w:div>
    <w:div w:id="1925261460">
      <w:bodyDiv w:val="1"/>
      <w:marLeft w:val="0"/>
      <w:marRight w:val="0"/>
      <w:marTop w:val="0"/>
      <w:marBottom w:val="0"/>
      <w:divBdr>
        <w:top w:val="none" w:sz="0" w:space="0" w:color="auto"/>
        <w:left w:val="none" w:sz="0" w:space="0" w:color="auto"/>
        <w:bottom w:val="none" w:sz="0" w:space="0" w:color="auto"/>
        <w:right w:val="none" w:sz="0" w:space="0" w:color="auto"/>
      </w:divBdr>
    </w:div>
    <w:div w:id="1933583811">
      <w:bodyDiv w:val="1"/>
      <w:marLeft w:val="0"/>
      <w:marRight w:val="0"/>
      <w:marTop w:val="0"/>
      <w:marBottom w:val="0"/>
      <w:divBdr>
        <w:top w:val="none" w:sz="0" w:space="0" w:color="auto"/>
        <w:left w:val="none" w:sz="0" w:space="0" w:color="auto"/>
        <w:bottom w:val="none" w:sz="0" w:space="0" w:color="auto"/>
        <w:right w:val="none" w:sz="0" w:space="0" w:color="auto"/>
      </w:divBdr>
      <w:divsChild>
        <w:div w:id="1131898516">
          <w:marLeft w:val="0"/>
          <w:marRight w:val="0"/>
          <w:marTop w:val="0"/>
          <w:marBottom w:val="0"/>
          <w:divBdr>
            <w:top w:val="none" w:sz="0" w:space="0" w:color="auto"/>
            <w:left w:val="none" w:sz="0" w:space="0" w:color="auto"/>
            <w:bottom w:val="none" w:sz="0" w:space="0" w:color="auto"/>
            <w:right w:val="none" w:sz="0" w:space="0" w:color="auto"/>
          </w:divBdr>
        </w:div>
      </w:divsChild>
    </w:div>
    <w:div w:id="1936555214">
      <w:bodyDiv w:val="1"/>
      <w:marLeft w:val="0"/>
      <w:marRight w:val="0"/>
      <w:marTop w:val="0"/>
      <w:marBottom w:val="0"/>
      <w:divBdr>
        <w:top w:val="none" w:sz="0" w:space="0" w:color="auto"/>
        <w:left w:val="none" w:sz="0" w:space="0" w:color="auto"/>
        <w:bottom w:val="none" w:sz="0" w:space="0" w:color="auto"/>
        <w:right w:val="none" w:sz="0" w:space="0" w:color="auto"/>
      </w:divBdr>
      <w:divsChild>
        <w:div w:id="659189490">
          <w:marLeft w:val="0"/>
          <w:marRight w:val="0"/>
          <w:marTop w:val="0"/>
          <w:marBottom w:val="0"/>
          <w:divBdr>
            <w:top w:val="none" w:sz="0" w:space="0" w:color="auto"/>
            <w:left w:val="none" w:sz="0" w:space="0" w:color="auto"/>
            <w:bottom w:val="none" w:sz="0" w:space="0" w:color="auto"/>
            <w:right w:val="none" w:sz="0" w:space="0" w:color="auto"/>
          </w:divBdr>
        </w:div>
      </w:divsChild>
    </w:div>
    <w:div w:id="1952660189">
      <w:bodyDiv w:val="1"/>
      <w:marLeft w:val="0"/>
      <w:marRight w:val="0"/>
      <w:marTop w:val="0"/>
      <w:marBottom w:val="0"/>
      <w:divBdr>
        <w:top w:val="none" w:sz="0" w:space="0" w:color="auto"/>
        <w:left w:val="none" w:sz="0" w:space="0" w:color="auto"/>
        <w:bottom w:val="none" w:sz="0" w:space="0" w:color="auto"/>
        <w:right w:val="none" w:sz="0" w:space="0" w:color="auto"/>
      </w:divBdr>
    </w:div>
    <w:div w:id="1962564947">
      <w:bodyDiv w:val="1"/>
      <w:marLeft w:val="0"/>
      <w:marRight w:val="0"/>
      <w:marTop w:val="0"/>
      <w:marBottom w:val="0"/>
      <w:divBdr>
        <w:top w:val="none" w:sz="0" w:space="0" w:color="auto"/>
        <w:left w:val="none" w:sz="0" w:space="0" w:color="auto"/>
        <w:bottom w:val="none" w:sz="0" w:space="0" w:color="auto"/>
        <w:right w:val="none" w:sz="0" w:space="0" w:color="auto"/>
      </w:divBdr>
    </w:div>
    <w:div w:id="1965892183">
      <w:bodyDiv w:val="1"/>
      <w:marLeft w:val="0"/>
      <w:marRight w:val="0"/>
      <w:marTop w:val="0"/>
      <w:marBottom w:val="0"/>
      <w:divBdr>
        <w:top w:val="none" w:sz="0" w:space="0" w:color="auto"/>
        <w:left w:val="none" w:sz="0" w:space="0" w:color="auto"/>
        <w:bottom w:val="none" w:sz="0" w:space="0" w:color="auto"/>
        <w:right w:val="none" w:sz="0" w:space="0" w:color="auto"/>
      </w:divBdr>
      <w:divsChild>
        <w:div w:id="89275823">
          <w:marLeft w:val="0"/>
          <w:marRight w:val="0"/>
          <w:marTop w:val="0"/>
          <w:marBottom w:val="0"/>
          <w:divBdr>
            <w:top w:val="none" w:sz="0" w:space="0" w:color="auto"/>
            <w:left w:val="none" w:sz="0" w:space="0" w:color="auto"/>
            <w:bottom w:val="none" w:sz="0" w:space="0" w:color="auto"/>
            <w:right w:val="none" w:sz="0" w:space="0" w:color="auto"/>
          </w:divBdr>
        </w:div>
      </w:divsChild>
    </w:div>
    <w:div w:id="1971813100">
      <w:bodyDiv w:val="1"/>
      <w:marLeft w:val="0"/>
      <w:marRight w:val="0"/>
      <w:marTop w:val="0"/>
      <w:marBottom w:val="0"/>
      <w:divBdr>
        <w:top w:val="none" w:sz="0" w:space="0" w:color="auto"/>
        <w:left w:val="none" w:sz="0" w:space="0" w:color="auto"/>
        <w:bottom w:val="none" w:sz="0" w:space="0" w:color="auto"/>
        <w:right w:val="none" w:sz="0" w:space="0" w:color="auto"/>
      </w:divBdr>
    </w:div>
    <w:div w:id="1990595165">
      <w:bodyDiv w:val="1"/>
      <w:marLeft w:val="0"/>
      <w:marRight w:val="0"/>
      <w:marTop w:val="0"/>
      <w:marBottom w:val="0"/>
      <w:divBdr>
        <w:top w:val="none" w:sz="0" w:space="0" w:color="auto"/>
        <w:left w:val="none" w:sz="0" w:space="0" w:color="auto"/>
        <w:bottom w:val="none" w:sz="0" w:space="0" w:color="auto"/>
        <w:right w:val="none" w:sz="0" w:space="0" w:color="auto"/>
      </w:divBdr>
      <w:divsChild>
        <w:div w:id="177041115">
          <w:marLeft w:val="0"/>
          <w:marRight w:val="0"/>
          <w:marTop w:val="0"/>
          <w:marBottom w:val="0"/>
          <w:divBdr>
            <w:top w:val="none" w:sz="0" w:space="0" w:color="auto"/>
            <w:left w:val="none" w:sz="0" w:space="0" w:color="auto"/>
            <w:bottom w:val="none" w:sz="0" w:space="0" w:color="auto"/>
            <w:right w:val="none" w:sz="0" w:space="0" w:color="auto"/>
          </w:divBdr>
        </w:div>
      </w:divsChild>
    </w:div>
    <w:div w:id="2011130213">
      <w:bodyDiv w:val="1"/>
      <w:marLeft w:val="0"/>
      <w:marRight w:val="0"/>
      <w:marTop w:val="0"/>
      <w:marBottom w:val="0"/>
      <w:divBdr>
        <w:top w:val="none" w:sz="0" w:space="0" w:color="auto"/>
        <w:left w:val="none" w:sz="0" w:space="0" w:color="auto"/>
        <w:bottom w:val="none" w:sz="0" w:space="0" w:color="auto"/>
        <w:right w:val="none" w:sz="0" w:space="0" w:color="auto"/>
      </w:divBdr>
      <w:divsChild>
        <w:div w:id="977295913">
          <w:marLeft w:val="0"/>
          <w:marRight w:val="0"/>
          <w:marTop w:val="0"/>
          <w:marBottom w:val="0"/>
          <w:divBdr>
            <w:top w:val="none" w:sz="0" w:space="0" w:color="auto"/>
            <w:left w:val="none" w:sz="0" w:space="0" w:color="auto"/>
            <w:bottom w:val="none" w:sz="0" w:space="0" w:color="auto"/>
            <w:right w:val="none" w:sz="0" w:space="0" w:color="auto"/>
          </w:divBdr>
        </w:div>
      </w:divsChild>
    </w:div>
    <w:div w:id="2023894963">
      <w:bodyDiv w:val="1"/>
      <w:marLeft w:val="0"/>
      <w:marRight w:val="0"/>
      <w:marTop w:val="0"/>
      <w:marBottom w:val="0"/>
      <w:divBdr>
        <w:top w:val="none" w:sz="0" w:space="0" w:color="auto"/>
        <w:left w:val="none" w:sz="0" w:space="0" w:color="auto"/>
        <w:bottom w:val="none" w:sz="0" w:space="0" w:color="auto"/>
        <w:right w:val="none" w:sz="0" w:space="0" w:color="auto"/>
      </w:divBdr>
      <w:divsChild>
        <w:div w:id="1882012059">
          <w:marLeft w:val="0"/>
          <w:marRight w:val="0"/>
          <w:marTop w:val="0"/>
          <w:marBottom w:val="0"/>
          <w:divBdr>
            <w:top w:val="none" w:sz="0" w:space="0" w:color="auto"/>
            <w:left w:val="none" w:sz="0" w:space="0" w:color="auto"/>
            <w:bottom w:val="none" w:sz="0" w:space="0" w:color="auto"/>
            <w:right w:val="none" w:sz="0" w:space="0" w:color="auto"/>
          </w:divBdr>
        </w:div>
      </w:divsChild>
    </w:div>
    <w:div w:id="2043246578">
      <w:bodyDiv w:val="1"/>
      <w:marLeft w:val="0"/>
      <w:marRight w:val="0"/>
      <w:marTop w:val="0"/>
      <w:marBottom w:val="0"/>
      <w:divBdr>
        <w:top w:val="none" w:sz="0" w:space="0" w:color="auto"/>
        <w:left w:val="none" w:sz="0" w:space="0" w:color="auto"/>
        <w:bottom w:val="none" w:sz="0" w:space="0" w:color="auto"/>
        <w:right w:val="none" w:sz="0" w:space="0" w:color="auto"/>
      </w:divBdr>
    </w:div>
    <w:div w:id="2047025916">
      <w:bodyDiv w:val="1"/>
      <w:marLeft w:val="0"/>
      <w:marRight w:val="0"/>
      <w:marTop w:val="0"/>
      <w:marBottom w:val="0"/>
      <w:divBdr>
        <w:top w:val="none" w:sz="0" w:space="0" w:color="auto"/>
        <w:left w:val="none" w:sz="0" w:space="0" w:color="auto"/>
        <w:bottom w:val="none" w:sz="0" w:space="0" w:color="auto"/>
        <w:right w:val="none" w:sz="0" w:space="0" w:color="auto"/>
      </w:divBdr>
      <w:divsChild>
        <w:div w:id="1158614283">
          <w:marLeft w:val="0"/>
          <w:marRight w:val="0"/>
          <w:marTop w:val="0"/>
          <w:marBottom w:val="0"/>
          <w:divBdr>
            <w:top w:val="none" w:sz="0" w:space="0" w:color="auto"/>
            <w:left w:val="none" w:sz="0" w:space="0" w:color="auto"/>
            <w:bottom w:val="none" w:sz="0" w:space="0" w:color="auto"/>
            <w:right w:val="none" w:sz="0" w:space="0" w:color="auto"/>
          </w:divBdr>
        </w:div>
      </w:divsChild>
    </w:div>
    <w:div w:id="2101022371">
      <w:bodyDiv w:val="1"/>
      <w:marLeft w:val="0"/>
      <w:marRight w:val="0"/>
      <w:marTop w:val="0"/>
      <w:marBottom w:val="0"/>
      <w:divBdr>
        <w:top w:val="none" w:sz="0" w:space="0" w:color="auto"/>
        <w:left w:val="none" w:sz="0" w:space="0" w:color="auto"/>
        <w:bottom w:val="none" w:sz="0" w:space="0" w:color="auto"/>
        <w:right w:val="none" w:sz="0" w:space="0" w:color="auto"/>
      </w:divBdr>
    </w:div>
    <w:div w:id="2107341367">
      <w:bodyDiv w:val="1"/>
      <w:marLeft w:val="0"/>
      <w:marRight w:val="0"/>
      <w:marTop w:val="0"/>
      <w:marBottom w:val="0"/>
      <w:divBdr>
        <w:top w:val="none" w:sz="0" w:space="0" w:color="auto"/>
        <w:left w:val="none" w:sz="0" w:space="0" w:color="auto"/>
        <w:bottom w:val="none" w:sz="0" w:space="0" w:color="auto"/>
        <w:right w:val="none" w:sz="0" w:space="0" w:color="auto"/>
      </w:divBdr>
    </w:div>
    <w:div w:id="2137596565">
      <w:bodyDiv w:val="1"/>
      <w:marLeft w:val="0"/>
      <w:marRight w:val="0"/>
      <w:marTop w:val="0"/>
      <w:marBottom w:val="0"/>
      <w:divBdr>
        <w:top w:val="none" w:sz="0" w:space="0" w:color="auto"/>
        <w:left w:val="none" w:sz="0" w:space="0" w:color="auto"/>
        <w:bottom w:val="none" w:sz="0" w:space="0" w:color="auto"/>
        <w:right w:val="none" w:sz="0" w:space="0" w:color="auto"/>
      </w:divBdr>
      <w:divsChild>
        <w:div w:id="724185298">
          <w:marLeft w:val="0"/>
          <w:marRight w:val="0"/>
          <w:marTop w:val="0"/>
          <w:marBottom w:val="0"/>
          <w:divBdr>
            <w:top w:val="none" w:sz="0" w:space="0" w:color="auto"/>
            <w:left w:val="none" w:sz="0" w:space="0" w:color="auto"/>
            <w:bottom w:val="none" w:sz="0" w:space="0" w:color="auto"/>
            <w:right w:val="none" w:sz="0" w:space="0" w:color="auto"/>
          </w:divBdr>
        </w:div>
      </w:divsChild>
    </w:div>
    <w:div w:id="2142188387">
      <w:bodyDiv w:val="1"/>
      <w:marLeft w:val="0"/>
      <w:marRight w:val="0"/>
      <w:marTop w:val="0"/>
      <w:marBottom w:val="0"/>
      <w:divBdr>
        <w:top w:val="none" w:sz="0" w:space="0" w:color="auto"/>
        <w:left w:val="none" w:sz="0" w:space="0" w:color="auto"/>
        <w:bottom w:val="none" w:sz="0" w:space="0" w:color="auto"/>
        <w:right w:val="none" w:sz="0" w:space="0" w:color="auto"/>
      </w:divBdr>
      <w:divsChild>
        <w:div w:id="2020503857">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3"/>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haredox.prod.oami.eu/share/page/document-details?nodeRef=workspace://SpacesStore/ca7dc6ec-1a76-4bb9-bb99-a1bba0ddbe4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haredox.prod.oami.eu/share/page/document-details?nodeRef=workspace://SpacesStore/ca7dc6ec-1a76-4bb9-bb99-a1bba0ddbe4a" TargetMode="External"/><Relationship Id="rId7" Type="http://schemas.openxmlformats.org/officeDocument/2006/relationships/settings" Target="settings.xml"/><Relationship Id="rId12" Type="http://schemas.openxmlformats.org/officeDocument/2006/relationships/hyperlink" Target="http://sharedox.prod.oami.eu/share/page/document-details?nodeRef=workspace://SpacesStore/e0b2c920-8880-4ab1-80d6-6ec388fda994" TargetMode="External"/><Relationship Id="rId17" Type="http://schemas.openxmlformats.org/officeDocument/2006/relationships/hyperlink" Target="http://sharedox.prod.oami.eu/share/page/document-details?nodeRef=workspace://SpacesStore/ca7dc6ec-1a76-4bb9-bb99-a1bba0ddbe4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haredox.prod.oami.eu/share/page/document-details?nodeRef=workspace://SpacesStore/ca7dc6ec-1a76-4bb9-bb99-a1bba0ddbe4a" TargetMode="Externa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aredox.prod.oami.eu/share/page/document-details?nodeRef=workspace://SpacesStore/6b7b3c41-f2f0-48d5-aa91-72a398d36bf0"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haredox.prod.oami.eu/share/page/document-details?nodeRef=workspace://SpacesStore/ca7dc6ec-1a76-4bb9-bb99-a1bba0ddbe4a"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aredox.prod.oami.eu/share/page/document-details?nodeRef=workspace://SpacesStore/ca7dc6ec-1a76-4bb9-bb99-a1bba0ddbe4a"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dlma\AppData\Local\Microsoft\Windows\Temporary%20Internet%20Files\Content.Outlook\BTPG55YN\SRS%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744B13701C74B16A2984B365AA066F9"/>
        <w:category>
          <w:name w:val="General"/>
          <w:gallery w:val="placeholder"/>
        </w:category>
        <w:types>
          <w:type w:val="bbPlcHdr"/>
        </w:types>
        <w:behaviors>
          <w:behavior w:val="content"/>
        </w:behaviors>
        <w:guid w:val="{AA26234A-2943-4BE7-A1DA-1EE2064C5979}"/>
      </w:docPartPr>
      <w:docPartBody>
        <w:p w:rsidR="006830CD" w:rsidRDefault="00EA418C" w:rsidP="00EA418C">
          <w:pPr>
            <w:pStyle w:val="C744B13701C74B16A2984B365AA066F9"/>
          </w:pPr>
          <w:r w:rsidRPr="000F1A58">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Italic+2">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formatting="0"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418C"/>
    <w:rsid w:val="00007021"/>
    <w:rsid w:val="0007001A"/>
    <w:rsid w:val="00070B72"/>
    <w:rsid w:val="000B01E4"/>
    <w:rsid w:val="001500C3"/>
    <w:rsid w:val="001C2080"/>
    <w:rsid w:val="0023679A"/>
    <w:rsid w:val="00256AA0"/>
    <w:rsid w:val="00274ACC"/>
    <w:rsid w:val="00412A44"/>
    <w:rsid w:val="004A35F4"/>
    <w:rsid w:val="004A70C4"/>
    <w:rsid w:val="005129DA"/>
    <w:rsid w:val="0054098E"/>
    <w:rsid w:val="005B2F1B"/>
    <w:rsid w:val="005C34D1"/>
    <w:rsid w:val="005D480F"/>
    <w:rsid w:val="005E0FD3"/>
    <w:rsid w:val="005F54C1"/>
    <w:rsid w:val="006270BA"/>
    <w:rsid w:val="006830CD"/>
    <w:rsid w:val="00684759"/>
    <w:rsid w:val="00690A74"/>
    <w:rsid w:val="00695F1A"/>
    <w:rsid w:val="006D31F0"/>
    <w:rsid w:val="007A3DAD"/>
    <w:rsid w:val="008C6EE7"/>
    <w:rsid w:val="00911CDD"/>
    <w:rsid w:val="009B3073"/>
    <w:rsid w:val="00AF0487"/>
    <w:rsid w:val="00B02227"/>
    <w:rsid w:val="00B23E2B"/>
    <w:rsid w:val="00B72621"/>
    <w:rsid w:val="00B9215E"/>
    <w:rsid w:val="00BB6965"/>
    <w:rsid w:val="00C008FD"/>
    <w:rsid w:val="00C257FB"/>
    <w:rsid w:val="00C97C34"/>
    <w:rsid w:val="00CD481F"/>
    <w:rsid w:val="00D019F4"/>
    <w:rsid w:val="00D10CB1"/>
    <w:rsid w:val="00D32450"/>
    <w:rsid w:val="00D566D8"/>
    <w:rsid w:val="00E56721"/>
    <w:rsid w:val="00E94E6E"/>
    <w:rsid w:val="00EA418C"/>
    <w:rsid w:val="00F5415A"/>
    <w:rsid w:val="00F628FE"/>
    <w:rsid w:val="00F87D93"/>
    <w:rsid w:val="00FA626C"/>
    <w:rsid w:val="00FC08F0"/>
    <w:rsid w:val="00FD12CE"/>
    <w:rsid w:val="00FE1AB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4:docId w14:val="78B72C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418C"/>
    <w:rPr>
      <w:color w:val="808080"/>
    </w:rPr>
  </w:style>
  <w:style w:type="paragraph" w:customStyle="1" w:styleId="C744B13701C74B16A2984B365AA066F9">
    <w:name w:val="C744B13701C74B16A2984B365AA066F9"/>
    <w:rsid w:val="00EA418C"/>
  </w:style>
  <w:style w:type="paragraph" w:customStyle="1" w:styleId="9801FCB438724301B56A3AA7FA0BE975">
    <w:name w:val="9801FCB438724301B56A3AA7FA0BE975"/>
    <w:rsid w:val="005129DA"/>
  </w:style>
  <w:style w:type="paragraph" w:customStyle="1" w:styleId="45EC613B1069401CAFE69A910FC68B22">
    <w:name w:val="45EC613B1069401CAFE69A910FC68B22"/>
    <w:rsid w:val="005129DA"/>
  </w:style>
  <w:style w:type="paragraph" w:customStyle="1" w:styleId="2A8FD9A1B8F243BDAA37481ABB2C3B24">
    <w:name w:val="2A8FD9A1B8F243BDAA37481ABB2C3B24"/>
    <w:rsid w:val="005129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_x0020_Identification_x0020_Number xmlns="0e656187-b300-4fb0-8bf4-3a50f872073c">0053579028</Document_x0020_Identification_x0020_Number>
    <Description xmlns="0e656187-b300-4fb0-8bf4-3a50f872073c">CF 2.17 – Software Package</Description>
  </documentManagement>
</p:properties>
</file>

<file path=customXml/item3.xml><?xml version="1.0" encoding="utf-8"?>
<ct:contentTypeSchema xmlns:ct="http://schemas.microsoft.com/office/2006/metadata/contentType" xmlns:ma="http://schemas.microsoft.com/office/2006/metadata/properties/metaAttributes" ct:_="" ma:_="" ma:contentTypeName="EUIPO Document" ma:contentTypeID="0x010100C82B92C353BC4652BD6CD5C6A8D00937" ma:contentTypeVersion="1" ma:contentTypeDescription="" ma:contentTypeScope="" ma:versionID="84a7f6b9a9324c93f7c429fe637c4145">
  <xsd:schema xmlns:xsd="http://www.w3.org/2001/XMLSchema" xmlns:p="http://schemas.microsoft.com/office/2006/metadata/properties" xmlns:ns2="0e656187-b300-4fb0-8bf4-3a50f872073c" targetNamespace="http://schemas.microsoft.com/office/2006/metadata/properties" ma:root="true" ma:fieldsID="d82bb511108d8e269345fc9bd5c1ab5b" ns2:_="">
    <xsd:import namespace="0e656187-b300-4fb0-8bf4-3a50f872073c"/>
    <xsd:element name="properties">
      <xsd:complexType>
        <xsd:sequence>
          <xsd:element name="documentManagement">
            <xsd:complexType>
              <xsd:all>
                <xsd:element ref="ns2:Document_x0020_Identification_x0020_Number" minOccurs="0"/>
                <xsd:element ref="ns2:Description" minOccurs="0"/>
              </xsd:all>
            </xsd:complexType>
          </xsd:element>
        </xsd:sequence>
      </xsd:complexType>
    </xsd:element>
  </xsd:schema>
  <xsd:schema xmlns:xsd="http://www.w3.org/2001/XMLSchema" xmlns:dms="http://schemas.microsoft.com/office/2006/documentManagement/types" targetNamespace="0e656187-b300-4fb0-8bf4-3a50f872073c" elementFormDefault="qualified">
    <xsd:import namespace="http://schemas.microsoft.com/office/2006/documentManagement/types"/>
    <xsd:element name="Document_x0020_Identification_x0020_Number" ma:readOnly="true" ma:index="8" nillable="true" ma:displayName="Document Identification Number" ma:internalName="Document_x0020_Identification_x0020_Number">
      <xsd:simpleType>
        <xsd:restriction base="dms:Text">
</xsd:restriction>
      </xsd:simpleType>
    </xsd:element>
    <xsd:element name="Description" ma:index="9" nillable="true" ma:displayName="Description" ma:internalName="Description">
      <xsd:simpleType>
        <xsd:restriction base="dms:No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53737-F33B-49C1-819B-9DC84646885A}">
  <ds:schemaRefs>
    <ds:schemaRef ds:uri="http://schemas.microsoft.com/sharepoint/v3/contenttype/forms"/>
  </ds:schemaRefs>
</ds:datastoreItem>
</file>

<file path=customXml/itemProps2.xml><?xml version="1.0" encoding="utf-8"?>
<ds:datastoreItem xmlns:ds="http://schemas.openxmlformats.org/officeDocument/2006/customXml" ds:itemID="{18471054-7DB2-4CE0-85B3-813478556499}">
  <ds:schemaRefs>
    <ds:schemaRef ds:uri="http://schemas.microsoft.com/office/2006/metadata/properties"/>
    <ds:schemaRef ds:uri="http://schemas.microsoft.com/office/infopath/2007/PartnerControls"/>
    <ds:schemaRef ds:uri="0e656187-b300-4fb0-8bf4-3a50f872073c"/>
  </ds:schemaRefs>
</ds:datastoreItem>
</file>

<file path=customXml/itemProps3.xml><?xml version="1.0" encoding="utf-8"?>
<ds:datastoreItem xmlns:ds="http://schemas.openxmlformats.org/officeDocument/2006/customXml" ds:itemID="{93DFD570-58F6-480E-869A-9911D16DB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656187-b300-4fb0-8bf4-3a50f872073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4E85C1D-4AC0-404F-8CF8-02AEC73C0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SRS template.dotx</Template>
  <TotalTime>38</TotalTime>
  <Pages>38</Pages>
  <Words>14818</Words>
  <Characters>84465</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SIPO BO DS Functional Analysis Document</vt:lpstr>
    </vt:vector>
  </TitlesOfParts>
  <Company>O.H.I.M.</Company>
  <LinksUpToDate>false</LinksUpToDate>
  <CharactersWithSpaces>99085</CharactersWithSpaces>
  <SharedDoc>false</SharedDoc>
  <HLinks>
    <vt:vector size="210" baseType="variant">
      <vt:variant>
        <vt:i4>1900601</vt:i4>
      </vt:variant>
      <vt:variant>
        <vt:i4>149</vt:i4>
      </vt:variant>
      <vt:variant>
        <vt:i4>0</vt:i4>
      </vt:variant>
      <vt:variant>
        <vt:i4>5</vt:i4>
      </vt:variant>
      <vt:variant>
        <vt:lpwstr/>
      </vt:variant>
      <vt:variant>
        <vt:lpwstr>_Toc342911967</vt:lpwstr>
      </vt:variant>
      <vt:variant>
        <vt:i4>1900601</vt:i4>
      </vt:variant>
      <vt:variant>
        <vt:i4>143</vt:i4>
      </vt:variant>
      <vt:variant>
        <vt:i4>0</vt:i4>
      </vt:variant>
      <vt:variant>
        <vt:i4>5</vt:i4>
      </vt:variant>
      <vt:variant>
        <vt:lpwstr/>
      </vt:variant>
      <vt:variant>
        <vt:lpwstr>_Toc342911966</vt:lpwstr>
      </vt:variant>
      <vt:variant>
        <vt:i4>1900601</vt:i4>
      </vt:variant>
      <vt:variant>
        <vt:i4>137</vt:i4>
      </vt:variant>
      <vt:variant>
        <vt:i4>0</vt:i4>
      </vt:variant>
      <vt:variant>
        <vt:i4>5</vt:i4>
      </vt:variant>
      <vt:variant>
        <vt:lpwstr/>
      </vt:variant>
      <vt:variant>
        <vt:lpwstr>_Toc342911965</vt:lpwstr>
      </vt:variant>
      <vt:variant>
        <vt:i4>1900601</vt:i4>
      </vt:variant>
      <vt:variant>
        <vt:i4>131</vt:i4>
      </vt:variant>
      <vt:variant>
        <vt:i4>0</vt:i4>
      </vt:variant>
      <vt:variant>
        <vt:i4>5</vt:i4>
      </vt:variant>
      <vt:variant>
        <vt:lpwstr/>
      </vt:variant>
      <vt:variant>
        <vt:lpwstr>_Toc342911964</vt:lpwstr>
      </vt:variant>
      <vt:variant>
        <vt:i4>1900601</vt:i4>
      </vt:variant>
      <vt:variant>
        <vt:i4>125</vt:i4>
      </vt:variant>
      <vt:variant>
        <vt:i4>0</vt:i4>
      </vt:variant>
      <vt:variant>
        <vt:i4>5</vt:i4>
      </vt:variant>
      <vt:variant>
        <vt:lpwstr/>
      </vt:variant>
      <vt:variant>
        <vt:lpwstr>_Toc342911963</vt:lpwstr>
      </vt:variant>
      <vt:variant>
        <vt:i4>1900601</vt:i4>
      </vt:variant>
      <vt:variant>
        <vt:i4>119</vt:i4>
      </vt:variant>
      <vt:variant>
        <vt:i4>0</vt:i4>
      </vt:variant>
      <vt:variant>
        <vt:i4>5</vt:i4>
      </vt:variant>
      <vt:variant>
        <vt:lpwstr/>
      </vt:variant>
      <vt:variant>
        <vt:lpwstr>_Toc342911962</vt:lpwstr>
      </vt:variant>
      <vt:variant>
        <vt:i4>1900601</vt:i4>
      </vt:variant>
      <vt:variant>
        <vt:i4>113</vt:i4>
      </vt:variant>
      <vt:variant>
        <vt:i4>0</vt:i4>
      </vt:variant>
      <vt:variant>
        <vt:i4>5</vt:i4>
      </vt:variant>
      <vt:variant>
        <vt:lpwstr/>
      </vt:variant>
      <vt:variant>
        <vt:lpwstr>_Toc342911961</vt:lpwstr>
      </vt:variant>
      <vt:variant>
        <vt:i4>1900601</vt:i4>
      </vt:variant>
      <vt:variant>
        <vt:i4>107</vt:i4>
      </vt:variant>
      <vt:variant>
        <vt:i4>0</vt:i4>
      </vt:variant>
      <vt:variant>
        <vt:i4>5</vt:i4>
      </vt:variant>
      <vt:variant>
        <vt:lpwstr/>
      </vt:variant>
      <vt:variant>
        <vt:lpwstr>_Toc342911960</vt:lpwstr>
      </vt:variant>
      <vt:variant>
        <vt:i4>1966137</vt:i4>
      </vt:variant>
      <vt:variant>
        <vt:i4>101</vt:i4>
      </vt:variant>
      <vt:variant>
        <vt:i4>0</vt:i4>
      </vt:variant>
      <vt:variant>
        <vt:i4>5</vt:i4>
      </vt:variant>
      <vt:variant>
        <vt:lpwstr/>
      </vt:variant>
      <vt:variant>
        <vt:lpwstr>_Toc342911959</vt:lpwstr>
      </vt:variant>
      <vt:variant>
        <vt:i4>1966137</vt:i4>
      </vt:variant>
      <vt:variant>
        <vt:i4>95</vt:i4>
      </vt:variant>
      <vt:variant>
        <vt:i4>0</vt:i4>
      </vt:variant>
      <vt:variant>
        <vt:i4>5</vt:i4>
      </vt:variant>
      <vt:variant>
        <vt:lpwstr/>
      </vt:variant>
      <vt:variant>
        <vt:lpwstr>_Toc342911958</vt:lpwstr>
      </vt:variant>
      <vt:variant>
        <vt:i4>1966137</vt:i4>
      </vt:variant>
      <vt:variant>
        <vt:i4>89</vt:i4>
      </vt:variant>
      <vt:variant>
        <vt:i4>0</vt:i4>
      </vt:variant>
      <vt:variant>
        <vt:i4>5</vt:i4>
      </vt:variant>
      <vt:variant>
        <vt:lpwstr/>
      </vt:variant>
      <vt:variant>
        <vt:lpwstr>_Toc342911957</vt:lpwstr>
      </vt:variant>
      <vt:variant>
        <vt:i4>1966137</vt:i4>
      </vt:variant>
      <vt:variant>
        <vt:i4>83</vt:i4>
      </vt:variant>
      <vt:variant>
        <vt:i4>0</vt:i4>
      </vt:variant>
      <vt:variant>
        <vt:i4>5</vt:i4>
      </vt:variant>
      <vt:variant>
        <vt:lpwstr/>
      </vt:variant>
      <vt:variant>
        <vt:lpwstr>_Toc342911956</vt:lpwstr>
      </vt:variant>
      <vt:variant>
        <vt:i4>1966137</vt:i4>
      </vt:variant>
      <vt:variant>
        <vt:i4>77</vt:i4>
      </vt:variant>
      <vt:variant>
        <vt:i4>0</vt:i4>
      </vt:variant>
      <vt:variant>
        <vt:i4>5</vt:i4>
      </vt:variant>
      <vt:variant>
        <vt:lpwstr/>
      </vt:variant>
      <vt:variant>
        <vt:lpwstr>_Toc342911955</vt:lpwstr>
      </vt:variant>
      <vt:variant>
        <vt:i4>1966137</vt:i4>
      </vt:variant>
      <vt:variant>
        <vt:i4>71</vt:i4>
      </vt:variant>
      <vt:variant>
        <vt:i4>0</vt:i4>
      </vt:variant>
      <vt:variant>
        <vt:i4>5</vt:i4>
      </vt:variant>
      <vt:variant>
        <vt:lpwstr/>
      </vt:variant>
      <vt:variant>
        <vt:lpwstr>_Toc342911954</vt:lpwstr>
      </vt:variant>
      <vt:variant>
        <vt:i4>1966137</vt:i4>
      </vt:variant>
      <vt:variant>
        <vt:i4>65</vt:i4>
      </vt:variant>
      <vt:variant>
        <vt:i4>0</vt:i4>
      </vt:variant>
      <vt:variant>
        <vt:i4>5</vt:i4>
      </vt:variant>
      <vt:variant>
        <vt:lpwstr/>
      </vt:variant>
      <vt:variant>
        <vt:lpwstr>_Toc342911953</vt:lpwstr>
      </vt:variant>
      <vt:variant>
        <vt:i4>1966137</vt:i4>
      </vt:variant>
      <vt:variant>
        <vt:i4>59</vt:i4>
      </vt:variant>
      <vt:variant>
        <vt:i4>0</vt:i4>
      </vt:variant>
      <vt:variant>
        <vt:i4>5</vt:i4>
      </vt:variant>
      <vt:variant>
        <vt:lpwstr/>
      </vt:variant>
      <vt:variant>
        <vt:lpwstr>_Toc342911952</vt:lpwstr>
      </vt:variant>
      <vt:variant>
        <vt:i4>1966137</vt:i4>
      </vt:variant>
      <vt:variant>
        <vt:i4>53</vt:i4>
      </vt:variant>
      <vt:variant>
        <vt:i4>0</vt:i4>
      </vt:variant>
      <vt:variant>
        <vt:i4>5</vt:i4>
      </vt:variant>
      <vt:variant>
        <vt:lpwstr/>
      </vt:variant>
      <vt:variant>
        <vt:lpwstr>_Toc342911951</vt:lpwstr>
      </vt:variant>
      <vt:variant>
        <vt:i4>1966137</vt:i4>
      </vt:variant>
      <vt:variant>
        <vt:i4>47</vt:i4>
      </vt:variant>
      <vt:variant>
        <vt:i4>0</vt:i4>
      </vt:variant>
      <vt:variant>
        <vt:i4>5</vt:i4>
      </vt:variant>
      <vt:variant>
        <vt:lpwstr/>
      </vt:variant>
      <vt:variant>
        <vt:lpwstr>_Toc342911950</vt:lpwstr>
      </vt:variant>
      <vt:variant>
        <vt:i4>2031673</vt:i4>
      </vt:variant>
      <vt:variant>
        <vt:i4>41</vt:i4>
      </vt:variant>
      <vt:variant>
        <vt:i4>0</vt:i4>
      </vt:variant>
      <vt:variant>
        <vt:i4>5</vt:i4>
      </vt:variant>
      <vt:variant>
        <vt:lpwstr/>
      </vt:variant>
      <vt:variant>
        <vt:lpwstr>_Toc342911949</vt:lpwstr>
      </vt:variant>
      <vt:variant>
        <vt:i4>2031673</vt:i4>
      </vt:variant>
      <vt:variant>
        <vt:i4>35</vt:i4>
      </vt:variant>
      <vt:variant>
        <vt:i4>0</vt:i4>
      </vt:variant>
      <vt:variant>
        <vt:i4>5</vt:i4>
      </vt:variant>
      <vt:variant>
        <vt:lpwstr/>
      </vt:variant>
      <vt:variant>
        <vt:lpwstr>_Toc342911948</vt:lpwstr>
      </vt:variant>
      <vt:variant>
        <vt:i4>2031673</vt:i4>
      </vt:variant>
      <vt:variant>
        <vt:i4>29</vt:i4>
      </vt:variant>
      <vt:variant>
        <vt:i4>0</vt:i4>
      </vt:variant>
      <vt:variant>
        <vt:i4>5</vt:i4>
      </vt:variant>
      <vt:variant>
        <vt:lpwstr/>
      </vt:variant>
      <vt:variant>
        <vt:lpwstr>_Toc342911947</vt:lpwstr>
      </vt:variant>
      <vt:variant>
        <vt:i4>2031673</vt:i4>
      </vt:variant>
      <vt:variant>
        <vt:i4>23</vt:i4>
      </vt:variant>
      <vt:variant>
        <vt:i4>0</vt:i4>
      </vt:variant>
      <vt:variant>
        <vt:i4>5</vt:i4>
      </vt:variant>
      <vt:variant>
        <vt:lpwstr/>
      </vt:variant>
      <vt:variant>
        <vt:lpwstr>_Toc342911946</vt:lpwstr>
      </vt:variant>
      <vt:variant>
        <vt:i4>2031673</vt:i4>
      </vt:variant>
      <vt:variant>
        <vt:i4>17</vt:i4>
      </vt:variant>
      <vt:variant>
        <vt:i4>0</vt:i4>
      </vt:variant>
      <vt:variant>
        <vt:i4>5</vt:i4>
      </vt:variant>
      <vt:variant>
        <vt:lpwstr/>
      </vt:variant>
      <vt:variant>
        <vt:lpwstr>_Toc342911945</vt:lpwstr>
      </vt:variant>
      <vt:variant>
        <vt:i4>1638416</vt:i4>
      </vt:variant>
      <vt:variant>
        <vt:i4>28825</vt:i4>
      </vt:variant>
      <vt:variant>
        <vt:i4>1037</vt:i4>
      </vt:variant>
      <vt:variant>
        <vt:i4>1</vt:i4>
      </vt:variant>
      <vt:variant>
        <vt:lpwstr>C:\Documents and Settings\agis\Local Settings\Temp\enhtmlclip\ScreenClip(1).png</vt:lpwstr>
      </vt:variant>
      <vt:variant>
        <vt:lpwstr/>
      </vt:variant>
      <vt:variant>
        <vt:i4>1703952</vt:i4>
      </vt:variant>
      <vt:variant>
        <vt:i4>31393</vt:i4>
      </vt:variant>
      <vt:variant>
        <vt:i4>1038</vt:i4>
      </vt:variant>
      <vt:variant>
        <vt:i4>1</vt:i4>
      </vt:variant>
      <vt:variant>
        <vt:lpwstr>C:\Documents and Settings\agis\Local Settings\Temp\enhtmlclip\ScreenClip(2).png</vt:lpwstr>
      </vt:variant>
      <vt:variant>
        <vt:lpwstr/>
      </vt:variant>
      <vt:variant>
        <vt:i4>1769488</vt:i4>
      </vt:variant>
      <vt:variant>
        <vt:i4>40114</vt:i4>
      </vt:variant>
      <vt:variant>
        <vt:i4>1042</vt:i4>
      </vt:variant>
      <vt:variant>
        <vt:i4>1</vt:i4>
      </vt:variant>
      <vt:variant>
        <vt:lpwstr>C:\Documents and Settings\agis\Local Settings\Temp\enhtmlclip\ScreenClip(3).png</vt:lpwstr>
      </vt:variant>
      <vt:variant>
        <vt:lpwstr/>
      </vt:variant>
      <vt:variant>
        <vt:i4>2359307</vt:i4>
      </vt:variant>
      <vt:variant>
        <vt:i4>41710</vt:i4>
      </vt:variant>
      <vt:variant>
        <vt:i4>1089</vt:i4>
      </vt:variant>
      <vt:variant>
        <vt:i4>1</vt:i4>
      </vt:variant>
      <vt:variant>
        <vt:lpwstr>C:\Users\theodag\AppData\Local\Temp\enhtmlclip\ScreenClip(34).png</vt:lpwstr>
      </vt:variant>
      <vt:variant>
        <vt:lpwstr/>
      </vt:variant>
      <vt:variant>
        <vt:i4>2293771</vt:i4>
      </vt:variant>
      <vt:variant>
        <vt:i4>42954</vt:i4>
      </vt:variant>
      <vt:variant>
        <vt:i4>1090</vt:i4>
      </vt:variant>
      <vt:variant>
        <vt:i4>1</vt:i4>
      </vt:variant>
      <vt:variant>
        <vt:lpwstr>C:\Users\theodag\AppData\Local\Temp\enhtmlclip\ScreenClip(33).png</vt:lpwstr>
      </vt:variant>
      <vt:variant>
        <vt:lpwstr/>
      </vt:variant>
      <vt:variant>
        <vt:i4>1835024</vt:i4>
      </vt:variant>
      <vt:variant>
        <vt:i4>64049</vt:i4>
      </vt:variant>
      <vt:variant>
        <vt:i4>1051</vt:i4>
      </vt:variant>
      <vt:variant>
        <vt:i4>1</vt:i4>
      </vt:variant>
      <vt:variant>
        <vt:lpwstr>C:\Documents and Settings\agis\Local Settings\Temp\enhtmlclip\ScreenClip(4).png</vt:lpwstr>
      </vt:variant>
      <vt:variant>
        <vt:lpwstr/>
      </vt:variant>
      <vt:variant>
        <vt:i4>1900560</vt:i4>
      </vt:variant>
      <vt:variant>
        <vt:i4>72320</vt:i4>
      </vt:variant>
      <vt:variant>
        <vt:i4>1055</vt:i4>
      </vt:variant>
      <vt:variant>
        <vt:i4>1</vt:i4>
      </vt:variant>
      <vt:variant>
        <vt:lpwstr>C:\Documents and Settings\agis\Local Settings\Temp\enhtmlclip\ScreenClip(5).png</vt:lpwstr>
      </vt:variant>
      <vt:variant>
        <vt:lpwstr/>
      </vt:variant>
      <vt:variant>
        <vt:i4>1966096</vt:i4>
      </vt:variant>
      <vt:variant>
        <vt:i4>78614</vt:i4>
      </vt:variant>
      <vt:variant>
        <vt:i4>1060</vt:i4>
      </vt:variant>
      <vt:variant>
        <vt:i4>1</vt:i4>
      </vt:variant>
      <vt:variant>
        <vt:lpwstr>C:\Documents and Settings\agis\Local Settings\Temp\enhtmlclip\ScreenClip(6).png</vt:lpwstr>
      </vt:variant>
      <vt:variant>
        <vt:lpwstr/>
      </vt:variant>
      <vt:variant>
        <vt:i4>2228235</vt:i4>
      </vt:variant>
      <vt:variant>
        <vt:i4>90944</vt:i4>
      </vt:variant>
      <vt:variant>
        <vt:i4>1091</vt:i4>
      </vt:variant>
      <vt:variant>
        <vt:i4>1</vt:i4>
      </vt:variant>
      <vt:variant>
        <vt:lpwstr>C:\Users\theodag\AppData\Local\Temp\enhtmlclip\ScreenClip(32).png</vt:lpwstr>
      </vt:variant>
      <vt:variant>
        <vt:lpwstr/>
      </vt:variant>
      <vt:variant>
        <vt:i4>458841</vt:i4>
      </vt:variant>
      <vt:variant>
        <vt:i4>94680</vt:i4>
      </vt:variant>
      <vt:variant>
        <vt:i4>1078</vt:i4>
      </vt:variant>
      <vt:variant>
        <vt:i4>1</vt:i4>
      </vt:variant>
      <vt:variant>
        <vt:lpwstr>C:\DOCUME~1\agis\LOCALS~1\Temp\enhtmlclip\ScreenClip(7).png</vt:lpwstr>
      </vt:variant>
      <vt:variant>
        <vt:lpwstr/>
      </vt:variant>
      <vt:variant>
        <vt:i4>524377</vt:i4>
      </vt:variant>
      <vt:variant>
        <vt:i4>94832</vt:i4>
      </vt:variant>
      <vt:variant>
        <vt:i4>1079</vt:i4>
      </vt:variant>
      <vt:variant>
        <vt:i4>1</vt:i4>
      </vt:variant>
      <vt:variant>
        <vt:lpwstr>C:\DOCUME~1\agis\LOCALS~1\Temp\enhtmlclip\ScreenClip(8).png</vt:lpwstr>
      </vt:variant>
      <vt:variant>
        <vt:lpwstr/>
      </vt:variant>
      <vt:variant>
        <vt:i4>2424843</vt:i4>
      </vt:variant>
      <vt:variant>
        <vt:i4>104836</vt:i4>
      </vt:variant>
      <vt:variant>
        <vt:i4>1092</vt:i4>
      </vt:variant>
      <vt:variant>
        <vt:i4>1</vt:i4>
      </vt:variant>
      <vt:variant>
        <vt:lpwstr>C:\Users\theodag\AppData\Local\Temp\enhtmlclip\ScreenClip(35).png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SIPO BO DS Functional Analysis Document</dc:title>
  <dc:subject>CF 2.17 – Software Package</dc:subject>
  <dc:creator>Agisilaos.THEODORAKEAS@ext.oami.europa.eu</dc:creator>
  <cp:keywords>BO Glodal FAD</cp:keywords>
  <cp:lastModifiedBy>RÍOS LÓPEZ Francisco</cp:lastModifiedBy>
  <cp:revision>45</cp:revision>
  <cp:lastPrinted>2014-01-10T14:16:00Z</cp:lastPrinted>
  <dcterms:created xsi:type="dcterms:W3CDTF">2019-07-05T11:44:00Z</dcterms:created>
  <dcterms:modified xsi:type="dcterms:W3CDTF">2021-07-23T09:12:00Z</dcterms:modified>
  <cp:category>Requirements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0.01</vt:lpwstr>
  </property>
  <property fmtid="{D5CDD505-2E9C-101B-9397-08002B2CF9AE}" pid="3" name="Status">
    <vt:lpwstr>Draft</vt:lpwstr>
  </property>
  <property fmtid="{D5CDD505-2E9C-101B-9397-08002B2CF9AE}" pid="4" name="Date completed">
    <vt:lpwstr>--</vt:lpwstr>
  </property>
  <property fmtid="{D5CDD505-2E9C-101B-9397-08002B2CF9AE}" pid="5" name="Division">
    <vt:lpwstr>--</vt:lpwstr>
  </property>
  <property fmtid="{D5CDD505-2E9C-101B-9397-08002B2CF9AE}" pid="6" name="Department">
    <vt:lpwstr>--</vt:lpwstr>
  </property>
  <property fmtid="{D5CDD505-2E9C-101B-9397-08002B2CF9AE}" pid="7" name="_DocHome">
    <vt:i4>778672506</vt:i4>
  </property>
</Properties>
</file>